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139" w:rsidRDefault="00463139">
      <w:pPr>
        <w:pStyle w:val="1"/>
      </w:pPr>
      <w:hyperlink r:id="rId7" w:history="1">
        <w:r>
          <w:rPr>
            <w:rStyle w:val="a4"/>
            <w:rFonts w:cs="Times New Roman CYR"/>
            <w:b w:val="0"/>
            <w:bCs w:val="0"/>
          </w:rPr>
          <w:t>Приказ Министерства экономического развития РФ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 (с изменениями и дополнениями)</w:t>
        </w:r>
      </w:hyperlink>
    </w:p>
    <w:p w:rsidR="00463139" w:rsidRDefault="00463139">
      <w:pPr>
        <w:pStyle w:val="1"/>
      </w:pPr>
      <w:r>
        <w:t>Приказ Министерства экономического развития РФ от 14 марта 2019 г. N 125</w:t>
      </w:r>
      <w:r>
        <w:b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463139" w:rsidRDefault="00463139">
      <w:pPr>
        <w:pStyle w:val="ac"/>
      </w:pPr>
      <w:r>
        <w:t>С изменениями и дополнениями от:</w:t>
      </w:r>
    </w:p>
    <w:p w:rsidR="00463139" w:rsidRDefault="00463139">
      <w:pPr>
        <w:pStyle w:val="a9"/>
        <w:rPr>
          <w:shd w:val="clear" w:color="auto" w:fill="EAEFED"/>
        </w:rPr>
      </w:pPr>
      <w:r>
        <w:t xml:space="preserve"> </w:t>
      </w:r>
      <w:r>
        <w:rPr>
          <w:shd w:val="clear" w:color="auto" w:fill="EAEFED"/>
        </w:rPr>
        <w:t>25 сентября 2019 г., 21 января, 1 июня 2020 г.</w:t>
      </w:r>
    </w:p>
    <w:p w:rsidR="00463139" w:rsidRDefault="00463139"/>
    <w:p w:rsidR="00463139" w:rsidRDefault="00463139">
      <w:r>
        <w:t xml:space="preserve">В соответствии со </w:t>
      </w:r>
      <w:hyperlink r:id="rId8" w:history="1">
        <w:r>
          <w:rPr>
            <w:rStyle w:val="a4"/>
            <w:rFonts w:cs="Times New Roman CYR"/>
          </w:rPr>
          <w:t>статьями 15</w:t>
        </w:r>
      </w:hyperlink>
      <w:r>
        <w:t xml:space="preserve"> и </w:t>
      </w:r>
      <w:hyperlink r:id="rId9" w:history="1">
        <w:r>
          <w:rPr>
            <w:rStyle w:val="a4"/>
            <w:rFonts w:cs="Times New Roman CYR"/>
          </w:rPr>
          <w:t>17</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2017, N 31, ст. 4756; N 49, ст. 7328; 2018; N 1, ст. 89; N 28, ст. 4149; N 32, ст. 5106; N 49, ст. 7524; N 53, ст. 8413, 8463), </w:t>
      </w:r>
      <w:hyperlink r:id="rId10" w:history="1">
        <w:r>
          <w:rPr>
            <w:rStyle w:val="a4"/>
            <w:rFonts w:cs="Times New Roman CYR"/>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приведенными в приложении N 10 к государственной программе Российской Федерации "Экономическое развитие и инновационная экономика", утвержденной </w:t>
      </w:r>
      <w:hyperlink r:id="rId11" w:history="1">
        <w:r>
          <w:rPr>
            <w:rStyle w:val="a4"/>
            <w:rFonts w:cs="Times New Roman CYR"/>
          </w:rPr>
          <w:t>постановлением</w:t>
        </w:r>
      </w:hyperlink>
      <w:r>
        <w:t xml:space="preserve">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w:t>
      </w:r>
      <w:hyperlink r:id="rId12" w:history="1">
        <w:r>
          <w:rPr>
            <w:rStyle w:val="a4"/>
            <w:rFonts w:cs="Times New Roman CYR"/>
          </w:rPr>
          <w:t>пунктом 1</w:t>
        </w:r>
      </w:hyperlink>
      <w:r>
        <w:t xml:space="preserve"> Положения о Министерстве экономического развития Российской Федерации, утвержденного </w:t>
      </w:r>
      <w:hyperlink r:id="rId13" w:history="1">
        <w:r>
          <w:rPr>
            <w:rStyle w:val="a4"/>
            <w:rFonts w:cs="Times New Roman CYR"/>
          </w:rPr>
          <w:t>постановлением</w:t>
        </w:r>
      </w:hyperlink>
      <w:r>
        <w:t xml:space="preserve">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2015, N 46, ст. 6377, 6388; 2016, N 17, ст. 2410; N 31, ст. 5013; 2017, N 1, ст. 175; N 5, ст. 800; N 17, ст. 2569; N 33, ст. 5205; N 34, ст. 5276; N 42, ст. 6168; N 46, ст. 6790; 2018, N 33, ст. 5434; N 37, ст. 5762; N 50, ст. 7764; 2019, N 5, ст. 391; N 9, ст. 838; N 11, ст. 1142), приказываю:</w:t>
      </w:r>
    </w:p>
    <w:p w:rsidR="00463139" w:rsidRDefault="00463139">
      <w:bookmarkStart w:id="0" w:name="sub_1"/>
      <w:r>
        <w:t xml:space="preserve">1. Утвердить Требования к реализации мероприятий, осуществляемых субъектами Российской Федерации, бюджетам которых предоставляются субсидии на государственную </w:t>
      </w:r>
      <w:r>
        <w:lastRenderedPageBreak/>
        <w:t xml:space="preserve">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согласно </w:t>
      </w:r>
      <w:hyperlink w:anchor="sub_3" w:history="1">
        <w:r>
          <w:rPr>
            <w:rStyle w:val="a4"/>
            <w:rFonts w:cs="Times New Roman CYR"/>
          </w:rPr>
          <w:t>приложению</w:t>
        </w:r>
      </w:hyperlink>
      <w:r>
        <w:t>.</w:t>
      </w:r>
    </w:p>
    <w:p w:rsidR="00463139" w:rsidRDefault="00463139">
      <w:bookmarkStart w:id="1" w:name="sub_2"/>
      <w:bookmarkEnd w:id="0"/>
      <w:r>
        <w:t>2. Признать утратившими силу:</w:t>
      </w:r>
    </w:p>
    <w:bookmarkStart w:id="2" w:name="sub_4"/>
    <w:bookmarkEnd w:id="1"/>
    <w:p w:rsidR="00463139" w:rsidRDefault="00463139">
      <w:r>
        <w:fldChar w:fldCharType="begin"/>
      </w:r>
      <w:r>
        <w:instrText>HYPERLINK "http://mobileonline.garant.ru/document/redirect/70940868/0"</w:instrText>
      </w:r>
      <w:r>
        <w:fldChar w:fldCharType="separate"/>
      </w:r>
      <w:r>
        <w:rPr>
          <w:rStyle w:val="a4"/>
          <w:rFonts w:cs="Times New Roman CYR"/>
        </w:rPr>
        <w:t>приказ</w:t>
      </w:r>
      <w:r>
        <w:fldChar w:fldCharType="end"/>
      </w:r>
      <w:r>
        <w:t xml:space="preserve">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7 мая 2015 г., регистрационный N 37164);</w:t>
      </w:r>
    </w:p>
    <w:bookmarkStart w:id="3" w:name="sub_5"/>
    <w:bookmarkEnd w:id="2"/>
    <w:p w:rsidR="00463139" w:rsidRDefault="00463139">
      <w:r>
        <w:fldChar w:fldCharType="begin"/>
      </w:r>
      <w:r>
        <w:instrText>HYPERLINK "http://mobileonline.garant.ru/document/redirect/71348246/0"</w:instrText>
      </w:r>
      <w:r>
        <w:fldChar w:fldCharType="separate"/>
      </w:r>
      <w:r>
        <w:rPr>
          <w:rStyle w:val="a4"/>
          <w:rFonts w:cs="Times New Roman CYR"/>
        </w:rPr>
        <w:t>приказ</w:t>
      </w:r>
      <w:r>
        <w:fldChar w:fldCharType="end"/>
      </w:r>
      <w:r>
        <w:t xml:space="preserve"> Минэкономразвития России от 4 февраля 2016 г. N 42 "О внесении изменений в приказ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9 марта 2016 г., регистрационный N 41339);</w:t>
      </w:r>
    </w:p>
    <w:bookmarkStart w:id="4" w:name="sub_1319"/>
    <w:bookmarkEnd w:id="3"/>
    <w:p w:rsidR="00463139" w:rsidRDefault="00463139">
      <w:r>
        <w:fldChar w:fldCharType="begin"/>
      </w:r>
      <w:r>
        <w:instrText>HYPERLINK "http://mobileonline.garant.ru/document/redirect/71566218/2"</w:instrText>
      </w:r>
      <w:r>
        <w:fldChar w:fldCharType="separate"/>
      </w:r>
      <w:r>
        <w:rPr>
          <w:rStyle w:val="a4"/>
          <w:rFonts w:cs="Times New Roman CYR"/>
        </w:rPr>
        <w:t>пункт 2</w:t>
      </w:r>
      <w:r>
        <w:fldChar w:fldCharType="end"/>
      </w:r>
      <w:r>
        <w:t xml:space="preserve"> приказа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Минюстом России 30 декабря 2016 г., регистрационный N 45078);</w:t>
      </w:r>
    </w:p>
    <w:bookmarkStart w:id="5" w:name="sub_1320"/>
    <w:bookmarkEnd w:id="4"/>
    <w:p w:rsidR="00463139" w:rsidRDefault="00463139">
      <w:r>
        <w:fldChar w:fldCharType="begin"/>
      </w:r>
      <w:r>
        <w:instrText>HYPERLINK "http://mobileonline.garant.ru/document/redirect/71936634/1100"</w:instrText>
      </w:r>
      <w:r>
        <w:fldChar w:fldCharType="separate"/>
      </w:r>
      <w:r>
        <w:rPr>
          <w:rStyle w:val="a4"/>
          <w:rFonts w:cs="Times New Roman CYR"/>
        </w:rPr>
        <w:t>главы I - III</w:t>
      </w:r>
      <w:r>
        <w:fldChar w:fldCharType="end"/>
      </w:r>
      <w:r>
        <w:t xml:space="preserve">, </w:t>
      </w:r>
      <w:hyperlink r:id="rId14" w:history="1">
        <w:r>
          <w:rPr>
            <w:rStyle w:val="a4"/>
            <w:rFonts w:cs="Times New Roman CYR"/>
          </w:rPr>
          <w:t>пункты 4.2 - 4.6.4 главы IV</w:t>
        </w:r>
      </w:hyperlink>
      <w:r>
        <w:t xml:space="preserve">, </w:t>
      </w:r>
      <w:hyperlink r:id="rId15" w:history="1">
        <w:r>
          <w:rPr>
            <w:rStyle w:val="a4"/>
            <w:rFonts w:cs="Times New Roman CYR"/>
          </w:rPr>
          <w:t>главу V</w:t>
        </w:r>
      </w:hyperlink>
      <w:r>
        <w:t xml:space="preserve">, </w:t>
      </w:r>
      <w:hyperlink r:id="rId16" w:history="1">
        <w:r>
          <w:rPr>
            <w:rStyle w:val="a4"/>
            <w:rFonts w:cs="Times New Roman CYR"/>
          </w:rPr>
          <w:t>пункты 6.1 - 6.1.3 главы VI</w:t>
        </w:r>
      </w:hyperlink>
      <w:r>
        <w:t xml:space="preserve">, </w:t>
      </w:r>
      <w:hyperlink r:id="rId17" w:history="1">
        <w:r>
          <w:rPr>
            <w:rStyle w:val="a4"/>
            <w:rFonts w:cs="Times New Roman CYR"/>
          </w:rPr>
          <w:t>главы VII - VIII</w:t>
        </w:r>
      </w:hyperlink>
      <w:r>
        <w:t xml:space="preserve">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w:t>
      </w:r>
      <w:hyperlink r:id="rId18" w:history="1">
        <w:r>
          <w:rPr>
            <w:rStyle w:val="a4"/>
            <w:rFonts w:cs="Times New Roman CYR"/>
          </w:rPr>
          <w:t>приказом</w:t>
        </w:r>
      </w:hyperlink>
      <w:r>
        <w:t xml:space="preserve">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w:t>
      </w:r>
    </w:p>
    <w:bookmarkEnd w:id="5"/>
    <w:p w:rsidR="00463139" w:rsidRDefault="00463139"/>
    <w:tbl>
      <w:tblPr>
        <w:tblW w:w="5000" w:type="pct"/>
        <w:tblInd w:w="108" w:type="dxa"/>
        <w:tblLook w:val="0000" w:firstRow="0" w:lastRow="0" w:firstColumn="0" w:lastColumn="0" w:noHBand="0" w:noVBand="0"/>
      </w:tblPr>
      <w:tblGrid>
        <w:gridCol w:w="6866"/>
        <w:gridCol w:w="3434"/>
      </w:tblGrid>
      <w:tr w:rsidR="00463139">
        <w:tblPrEx>
          <w:tblCellMar>
            <w:top w:w="0" w:type="dxa"/>
            <w:bottom w:w="0" w:type="dxa"/>
          </w:tblCellMar>
        </w:tblPrEx>
        <w:tc>
          <w:tcPr>
            <w:tcW w:w="3302" w:type="pct"/>
            <w:tcBorders>
              <w:top w:val="nil"/>
              <w:left w:val="nil"/>
              <w:bottom w:val="nil"/>
              <w:right w:val="nil"/>
            </w:tcBorders>
          </w:tcPr>
          <w:p w:rsidR="00463139" w:rsidRDefault="00463139">
            <w:pPr>
              <w:pStyle w:val="ad"/>
            </w:pPr>
            <w:r>
              <w:t>Министр</w:t>
            </w:r>
          </w:p>
        </w:tc>
        <w:tc>
          <w:tcPr>
            <w:tcW w:w="1651" w:type="pct"/>
            <w:tcBorders>
              <w:top w:val="nil"/>
              <w:left w:val="nil"/>
              <w:bottom w:val="nil"/>
              <w:right w:val="nil"/>
            </w:tcBorders>
          </w:tcPr>
          <w:p w:rsidR="00463139" w:rsidRDefault="00463139">
            <w:pPr>
              <w:pStyle w:val="aa"/>
              <w:jc w:val="right"/>
            </w:pPr>
            <w:r>
              <w:t>М.С. Орешкин</w:t>
            </w:r>
          </w:p>
        </w:tc>
      </w:tr>
    </w:tbl>
    <w:p w:rsidR="00463139" w:rsidRDefault="00463139"/>
    <w:p w:rsidR="00463139" w:rsidRDefault="00463139">
      <w:pPr>
        <w:pStyle w:val="ad"/>
      </w:pPr>
      <w:r>
        <w:t>Зарегистрировано в Минюсте РФ 7 июня 2019 г.</w:t>
      </w:r>
    </w:p>
    <w:p w:rsidR="00463139" w:rsidRDefault="00463139">
      <w:pPr>
        <w:pStyle w:val="ad"/>
      </w:pPr>
      <w:r>
        <w:t>Регистрационный N 54891</w:t>
      </w:r>
    </w:p>
    <w:p w:rsidR="00463139" w:rsidRDefault="00463139"/>
    <w:p w:rsidR="00463139" w:rsidRDefault="00463139">
      <w:pPr>
        <w:ind w:firstLine="698"/>
        <w:jc w:val="right"/>
      </w:pPr>
      <w:bookmarkStart w:id="6" w:name="sub_3"/>
      <w:r>
        <w:rPr>
          <w:rStyle w:val="a3"/>
          <w:bCs/>
        </w:rPr>
        <w:t>Приложение</w:t>
      </w:r>
      <w:r>
        <w:rPr>
          <w:rStyle w:val="a3"/>
          <w:bCs/>
        </w:rPr>
        <w:br/>
        <w:t xml:space="preserve">к </w:t>
      </w:r>
      <w:hyperlink w:anchor="sub_0" w:history="1">
        <w:r>
          <w:rPr>
            <w:rStyle w:val="a4"/>
            <w:rFonts w:cs="Times New Roman CYR"/>
          </w:rPr>
          <w:t>приказу</w:t>
        </w:r>
      </w:hyperlink>
      <w:r>
        <w:rPr>
          <w:rStyle w:val="a3"/>
          <w:bCs/>
        </w:rPr>
        <w:t xml:space="preserve"> Минэкономразвития России</w:t>
      </w:r>
      <w:r>
        <w:rPr>
          <w:rStyle w:val="a3"/>
          <w:bCs/>
        </w:rPr>
        <w:br/>
        <w:t>от 14 марта 2019 г. N 125</w:t>
      </w:r>
    </w:p>
    <w:bookmarkEnd w:id="6"/>
    <w:p w:rsidR="00463139" w:rsidRDefault="00463139"/>
    <w:p w:rsidR="00463139" w:rsidRDefault="00463139">
      <w:pPr>
        <w:pStyle w:val="1"/>
      </w:pPr>
      <w:r>
        <w:t>Требования</w:t>
      </w:r>
      <w:r>
        <w:br/>
        <w:t xml:space="preserve">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w:t>
      </w:r>
      <w:r>
        <w:lastRenderedPageBreak/>
        <w:t>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p>
    <w:p w:rsidR="00463139" w:rsidRDefault="00463139">
      <w:pPr>
        <w:pStyle w:val="ac"/>
      </w:pPr>
      <w:r>
        <w:t>С изменениями и дополнениями от:</w:t>
      </w:r>
    </w:p>
    <w:p w:rsidR="00463139" w:rsidRDefault="00463139">
      <w:pPr>
        <w:pStyle w:val="a9"/>
        <w:rPr>
          <w:shd w:val="clear" w:color="auto" w:fill="EAEFED"/>
        </w:rPr>
      </w:pPr>
      <w:r>
        <w:t xml:space="preserve"> </w:t>
      </w:r>
      <w:r>
        <w:rPr>
          <w:shd w:val="clear" w:color="auto" w:fill="EAEFED"/>
        </w:rPr>
        <w:t>25 сентября 2019 г., 21 января, 1 июня 2020 г.</w:t>
      </w:r>
    </w:p>
    <w:p w:rsidR="00463139" w:rsidRDefault="00463139"/>
    <w:p w:rsidR="00463139" w:rsidRDefault="00463139">
      <w:pPr>
        <w:pStyle w:val="1"/>
      </w:pPr>
      <w:bookmarkStart w:id="7" w:name="sub_6"/>
      <w:r>
        <w:t>I. Общие сведения</w:t>
      </w:r>
    </w:p>
    <w:bookmarkEnd w:id="7"/>
    <w:p w:rsidR="00463139" w:rsidRDefault="00463139"/>
    <w:p w:rsidR="00463139" w:rsidRDefault="00463139">
      <w:bookmarkStart w:id="8" w:name="sub_1321"/>
      <w:r>
        <w:t xml:space="preserve">1.1. Настоящие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w:t>
      </w:r>
      <w:hyperlink r:id="rId19" w:history="1">
        <w:r>
          <w:rPr>
            <w:rStyle w:val="a4"/>
            <w:rFonts w:cs="Times New Roman CYR"/>
          </w:rPr>
          <w:t>национального проекта</w:t>
        </w:r>
      </w:hyperlink>
      <w:r>
        <w:t xml:space="preserve"> "Малое и среднее предпринимательство и поддержка индивидуальной предпринимательской инициативы", предусмотренного </w:t>
      </w:r>
      <w:hyperlink r:id="rId20" w:history="1">
        <w:r>
          <w:rPr>
            <w:rStyle w:val="a4"/>
            <w:rFonts w:cs="Times New Roman CYR"/>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(Собрание законодательства Российской Федерации, 2018, N 20, ст. 2817; N 30, ст. 4717),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r:id="rId21" w:history="1">
        <w:r>
          <w:rPr>
            <w:rStyle w:val="a4"/>
            <w:rFonts w:cs="Times New Roman CYR"/>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w:t>
      </w:r>
      <w:hyperlink r:id="rId22" w:history="1">
        <w:r>
          <w:rPr>
            <w:rStyle w:val="a4"/>
            <w:rFonts w:cs="Times New Roman CYR"/>
          </w:rPr>
          <w:t>постановлением</w:t>
        </w:r>
      </w:hyperlink>
      <w:r>
        <w:t xml:space="preserve">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(далее соответственно - субсидия, государственная программа "Экономическое развитие и инновационная экономика").</w:t>
      </w:r>
    </w:p>
    <w:bookmarkEnd w:id="8"/>
    <w:p w:rsidR="00463139" w:rsidRDefault="00463139"/>
    <w:p w:rsidR="00463139" w:rsidRDefault="00463139">
      <w:pPr>
        <w:pStyle w:val="1"/>
      </w:pPr>
      <w:bookmarkStart w:id="9" w:name="sub_7"/>
      <w:r>
        <w:t>II. Требования к реализации мероприятия, предусмотренного в рамках направления "Создание и (или) развитие государственных микрофинансовых организаций", а также требования к организациям, образующим инфраструктуру поддержки субъектов малого и среднего предпринимательства</w:t>
      </w:r>
    </w:p>
    <w:bookmarkEnd w:id="9"/>
    <w:p w:rsidR="00463139" w:rsidRDefault="00463139"/>
    <w:p w:rsidR="00463139" w:rsidRDefault="00463139">
      <w:bookmarkStart w:id="10" w:name="sub_8"/>
      <w:r>
        <w:t xml:space="preserve">2.1. Предоставление субсидии субъекту Российской Федерации на реализацию мероприятия по созданию и (или) развитию государственных микрофинансовых организаций, отнесенных к таковым в соответствии с </w:t>
      </w:r>
      <w:hyperlink r:id="rId23" w:history="1">
        <w:r>
          <w:rPr>
            <w:rStyle w:val="a4"/>
            <w:rFonts w:cs="Times New Roman CYR"/>
          </w:rPr>
          <w:t>пунктом 4</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(далее соответственно - государственная микрофинансовая организация, Правила).</w:t>
      </w:r>
    </w:p>
    <w:p w:rsidR="00463139" w:rsidRDefault="00463139">
      <w:bookmarkStart w:id="11" w:name="sub_9"/>
      <w:bookmarkEnd w:id="10"/>
      <w:r>
        <w:t>2.1.1. Требованиями к реализации мероприятия являются:</w:t>
      </w:r>
    </w:p>
    <w:p w:rsidR="00463139" w:rsidRDefault="00463139">
      <w:bookmarkStart w:id="12" w:name="sub_10"/>
      <w:bookmarkEnd w:id="11"/>
      <w:r>
        <w:t>а) наличие на территории субъекта Российской Федерации государственной микрофинансовой организации или наличие обязательства субъекта Российской Федерации по ее созданию в году предоставления субсидии;</w:t>
      </w:r>
    </w:p>
    <w:p w:rsidR="00463139" w:rsidRDefault="00463139">
      <w:bookmarkStart w:id="13" w:name="sub_11"/>
      <w:bookmarkEnd w:id="12"/>
      <w:r>
        <w:lastRenderedPageBreak/>
        <w:t xml:space="preserve">б) государственная микрофинансовая организация создана (создается) и функционирует в соответствии с требованиями, установленными </w:t>
      </w:r>
      <w:hyperlink w:anchor="sub_12" w:history="1">
        <w:r>
          <w:rPr>
            <w:rStyle w:val="a4"/>
            <w:rFonts w:cs="Times New Roman CYR"/>
          </w:rPr>
          <w:t>пунктом 2.1.2</w:t>
        </w:r>
      </w:hyperlink>
      <w:r>
        <w:t xml:space="preserve"> настоящих Требований.</w:t>
      </w:r>
    </w:p>
    <w:bookmarkEnd w:id="13"/>
    <w:p w:rsidR="00463139" w:rsidRDefault="00463139">
      <w:r>
        <w:t xml:space="preserve">В случае несоблюдения в течение года, предшествующего году предоставления субсидии, государственными микрофинансовыми организациями, созданными субъектом Российской Федерации и функционирующими на его территории полностью или частично за счет средств федерального бюджета, предоставленных в рамках </w:t>
      </w:r>
      <w:hyperlink r:id="rId24" w:history="1">
        <w:r>
          <w:rPr>
            <w:rStyle w:val="a4"/>
            <w:rFonts w:cs="Times New Roman CYR"/>
          </w:rPr>
          <w:t>государственной программы</w:t>
        </w:r>
      </w:hyperlink>
      <w:r>
        <w:t xml:space="preserve"> "Экономическое развитие и инновационная экономика" и (или) ранее действовавших государственных программ, направленных на поддержку малого и среднего предпринимательства (далее - иные госпрограммы), требований, установленных </w:t>
      </w:r>
      <w:hyperlink w:anchor="sub_12" w:history="1">
        <w:r>
          <w:rPr>
            <w:rStyle w:val="a4"/>
            <w:rFonts w:cs="Times New Roman CYR"/>
          </w:rPr>
          <w:t>пунктом 2.1.2</w:t>
        </w:r>
      </w:hyperlink>
      <w:r>
        <w:t xml:space="preserve"> настоящих Требований, субсидия на создание новой государственной микрофинансовой организации не предоставляется.</w:t>
      </w:r>
    </w:p>
    <w:p w:rsidR="00463139" w:rsidRDefault="00463139">
      <w:bookmarkStart w:id="14" w:name="sub_12"/>
      <w:r>
        <w:t>2.1.2. Государственная микрофинансовая организация должна соответствовать следующим требованиям.</w:t>
      </w:r>
    </w:p>
    <w:p w:rsidR="00463139" w:rsidRDefault="00463139">
      <w:bookmarkStart w:id="15" w:name="sub_13"/>
      <w:bookmarkEnd w:id="14"/>
      <w:r>
        <w:t xml:space="preserve">2.1.2.1. Государственная микрофинансовая организация должна осуществлять микрофинансовую деятельность в порядке, предусмотренном </w:t>
      </w:r>
      <w:hyperlink r:id="rId25" w:history="1">
        <w:r>
          <w:rPr>
            <w:rStyle w:val="a4"/>
            <w:rFonts w:cs="Times New Roman CYR"/>
          </w:rPr>
          <w:t>Федеральным 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2011, N 27, ст. 3880; N 49, ст. 7040; 2013, N 26, ст. 3207; N 30, ст. 4084; N 51, ст. 6683, 6695; 2014, N 26, ст. 3395; 2015, N 27, ст. 4001; N 29, ст. 4357; 2016, N 1, ст. 27; N 27, ст. 4163, 4225; 2017, N 18, ст. 2669; N 31, ст. 4830; 2018, N 18, ст. 2560; N 53, ст. 8440, 8463, 8480) (далее - Федеральный закон N 151-ФЗ).</w:t>
      </w:r>
    </w:p>
    <w:p w:rsidR="00463139" w:rsidRDefault="00463139">
      <w:bookmarkStart w:id="16" w:name="sub_14"/>
      <w:bookmarkEnd w:id="15"/>
      <w:r>
        <w:t xml:space="preserve">2.1.2.2. Государственная микрофинансовая организация должна использовать денежные средства, полученные из бюджетов всех уровней в рамках </w:t>
      </w:r>
      <w:hyperlink r:id="rId26" w:history="1">
        <w:r>
          <w:rPr>
            <w:rStyle w:val="a4"/>
            <w:rFonts w:cs="Times New Roman CYR"/>
          </w:rPr>
          <w:t>государственной программы</w:t>
        </w:r>
      </w:hyperlink>
      <w:r>
        <w:t xml:space="preserve"> "Экономическое развитие и инновационная экономика" и (или) иных госпрограмм, исключительно для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программа микрофинансирования).</w:t>
      </w:r>
    </w:p>
    <w:p w:rsidR="00463139" w:rsidRDefault="00463139">
      <w:bookmarkStart w:id="17" w:name="sub_15"/>
      <w:bookmarkEnd w:id="16"/>
      <w:r>
        <w:t xml:space="preserve">2.1.2.3. Выкуп права денежного требования по микрозаймам, выданным субъектам малого и среднего предпринимательства, зарегистрированным в Республике Крым или городе федерального значения Севастополе, у организаций, образующих инфраструктуру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за счет денежных средств, предоставленных из бюджетов всех уровней в рамках </w:t>
      </w:r>
      <w:hyperlink r:id="rId27" w:history="1">
        <w:r>
          <w:rPr>
            <w:rStyle w:val="a4"/>
            <w:rFonts w:cs="Times New Roman CYR"/>
          </w:rPr>
          <w:t>государственной программы</w:t>
        </w:r>
      </w:hyperlink>
      <w:r>
        <w:t xml:space="preserve"> "Экономическое развитие и инновационная экономика" и (или) иных госпрограмм, государственной микрофинансовой организацией, одним из учредителей (участников) или акционеров которой является Республика Крым или город федерального значения Севастополь, осуществляется по цене, равной размеру непогашенных обязательств субъектов малого и среднего предпринимательства, в том числе неуплаченных процентов.</w:t>
      </w:r>
    </w:p>
    <w:p w:rsidR="00463139" w:rsidRDefault="00463139">
      <w:bookmarkStart w:id="18" w:name="sub_16"/>
      <w:bookmarkEnd w:id="17"/>
      <w:r>
        <w:t xml:space="preserve">2.1.2.4. Государственная микрофинансовая организация должна обеспечивать ведение раздельного учета, в том числе бухгалтерского (финансового), денежных средств целевого финансирования, предоставленного из бюджетов всех уровней в рамках </w:t>
      </w:r>
      <w:hyperlink r:id="rId28" w:history="1">
        <w:r>
          <w:rPr>
            <w:rStyle w:val="a4"/>
            <w:rFonts w:cs="Times New Roman CYR"/>
          </w:rPr>
          <w:t>государственной программы</w:t>
        </w:r>
      </w:hyperlink>
      <w:r>
        <w:t xml:space="preserve"> "Экономическое развитие и инновационная экономика" и (или) иных госпрограмм от средств, полученных в результате предпринимательской деятельности, от средств заемного финансирования, от средств, предоставленных из бюджетов всех уровней в рамках государственных программ Российской Федерации, государственных программ субъектов Российской Федерации и муниципальных программ.</w:t>
      </w:r>
    </w:p>
    <w:p w:rsidR="00463139" w:rsidRDefault="00463139">
      <w:bookmarkStart w:id="19" w:name="sub_17"/>
      <w:bookmarkEnd w:id="18"/>
      <w:r>
        <w:t xml:space="preserve">2.1.2.5. Государственная микрофинансовая организация размещает временно свободные денежные средства, полученные из бюджетов всех уровней, в рамках </w:t>
      </w:r>
      <w:hyperlink r:id="rId29" w:history="1">
        <w:r>
          <w:rPr>
            <w:rStyle w:val="a4"/>
            <w:rFonts w:cs="Times New Roman CYR"/>
          </w:rPr>
          <w:t>государственной программы</w:t>
        </w:r>
      </w:hyperlink>
      <w:r>
        <w:t xml:space="preserve"> "Экономическое развитие и инновационная экономика" и (или) иных госпрограмм, государственных программ Российской Федерации, государственных программ субъектов Российской Федерации и муниципальных программ во вклады (депозиты) и (или) на расчетные счета в одной или нескольких кредитных организациях отдельно от средств, полученных в результате предпринимательской </w:t>
      </w:r>
      <w:r>
        <w:lastRenderedPageBreak/>
        <w:t>деятельности, от средств заемного финансирования.</w:t>
      </w:r>
    </w:p>
    <w:p w:rsidR="00463139" w:rsidRDefault="00463139">
      <w:bookmarkStart w:id="20" w:name="sub_18"/>
      <w:bookmarkEnd w:id="19"/>
      <w:r>
        <w:t xml:space="preserve">2.1.2.6. Государственная микрофинансовая организация в целях размещения временно свободных денежных средств, полученных из бюджетов всех уровней в рамках </w:t>
      </w:r>
      <w:hyperlink r:id="rId30" w:history="1">
        <w:r>
          <w:rPr>
            <w:rStyle w:val="a4"/>
            <w:rFonts w:cs="Times New Roman CYR"/>
          </w:rPr>
          <w:t>государственной программы</w:t>
        </w:r>
      </w:hyperlink>
      <w:r>
        <w:t xml:space="preserve"> "Экономическое развитие и инновационная экономика" и (или) иных госпрограмм, во вклады (депозиты) кредитных организаций должна проводить отбор кредитных организаций путем открытого конкурса, в соответствии с требованиями, установленными законодательством Российской Федерации. Продление срока действия вклада (депозита) не осуществляется без конкурсного отбора кредитных организаций.</w:t>
      </w:r>
    </w:p>
    <w:bookmarkEnd w:id="20"/>
    <w:p w:rsidR="00463139" w:rsidRDefault="00463139">
      <w:r>
        <w:t>Государственная микрофинансовая организация в целях размещения иных временно свободных денежных средств во вклады (депозиты) кредитных организаций проводит отбор кредитных организаций при условии одновременного соблюдения следующих требований:</w:t>
      </w:r>
    </w:p>
    <w:p w:rsidR="00463139" w:rsidRDefault="00463139">
      <w:bookmarkStart w:id="21" w:name="sub_19"/>
      <w:r>
        <w:t>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rsidR="00463139" w:rsidRDefault="00463139">
      <w:bookmarkStart w:id="22" w:name="sub_20"/>
      <w:bookmarkEnd w:id="21"/>
      <w: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31" w:history="1">
        <w:r>
          <w:rPr>
            <w:rStyle w:val="a4"/>
            <w:rFonts w:cs="Times New Roman CYR"/>
          </w:rPr>
          <w:t>www.cbr.ru</w:t>
        </w:r>
      </w:hyperlink>
      <w:r>
        <w:t xml:space="preserve"> в информационно-телекоммуникационной сети "Интернет" в соответствии с </w:t>
      </w:r>
      <w:hyperlink r:id="rId32" w:history="1">
        <w:r>
          <w:rPr>
            <w:rStyle w:val="a4"/>
            <w:rFonts w:cs="Times New Roman CYR"/>
          </w:rPr>
          <w:t>Федеральным законом</w:t>
        </w:r>
      </w:hyperlink>
      <w:r>
        <w:t xml:space="preserve"> от 10 июля 2002 г.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10; N 10, ст. 1151; N 18, ст. 2117; 2008, N 42, ст. 4696, 4699; N 44, ст. 4982; N 52, ст. 6229, 6231; 2009, N 1, ст. 25; N 29, ст. 3618, 3629; N 39, ст. 4532; N 48, ст. 5731; 2010, N 40, ст. 4971; N 45, ст. 5756; 2011, N 7, ст. 907; N 27, ст. 3873; N 43, ст. 5973; N 48, ст. 6728; 2012, N 50, ст. 6954; N 53, ст. 7591,7607; 2013, N 11, ст. 1076; N 14, ст. 1649; N 19, ст. 2329; N 27, ст. 3438, 3476, 3477; N 30, ст. 4084; N 49, ст. 6336; N 51, ст. 6695, 6699; N 52, ст. 6975; 2014, N 19, ст. 2311, 2317; N 26, ст. 3395; N 27, ст. 3634; N 30, ст. 4219; N 40, ст. 5318; N 45, ст. 6154; N 52, ст. 7543; 2015, N 1, ст. 4, 37; N 27, ст. 3958, 4001; N 29, ст. 4348, 4357; N 41, ст. 5639; N 48, ст. 6699; 2016, N 1, ст. 23, 46, 50; N 26, ст. 3891; N 27, ст. 4225, 4273, 4295; 2017, N 1, ст. 46; N 14, ст. 1997; N 18, ст. 2661, ст. 2669; N 27, ст. 3950; N 30, ст. 4456; N 31, ст. 4830; N 50, ст. 7562; 2018, N 1, ст. 66; N 9, ст. 1286; N 11, ст. 1584, ст. 1588; N 18, ст. 2557; N 24, ст. 3400; N 27, ст. 3950; N 31, ст. 4852; N 32, ст. 5115; N 49, ст. 7524; N 53, ст. 8411, 8440) (далее - Закон о Банке России);</w:t>
      </w:r>
    </w:p>
    <w:p w:rsidR="00463139" w:rsidRDefault="00463139">
      <w:bookmarkStart w:id="23" w:name="sub_21"/>
      <w:bookmarkEnd w:id="22"/>
      <w: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"ruА-";</w:t>
      </w:r>
    </w:p>
    <w:p w:rsidR="00463139" w:rsidRDefault="00463139">
      <w:bookmarkStart w:id="24" w:name="sub_22"/>
      <w:bookmarkEnd w:id="23"/>
      <w:r>
        <w:t>4) срок деятельности кредитной организации с даты ее регистрации составляет не менее 5 (пяти) лет;</w:t>
      </w:r>
    </w:p>
    <w:p w:rsidR="00463139" w:rsidRDefault="00463139">
      <w:bookmarkStart w:id="25" w:name="sub_23"/>
      <w:bookmarkEnd w:id="24"/>
      <w: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33" w:history="1">
        <w:r>
          <w:rPr>
            <w:rStyle w:val="a4"/>
            <w:rFonts w:cs="Times New Roman CYR"/>
          </w:rPr>
          <w:t>Законом</w:t>
        </w:r>
      </w:hyperlink>
      <w:r>
        <w:t xml:space="preserve"> о Банке России;</w:t>
      </w:r>
    </w:p>
    <w:p w:rsidR="00463139" w:rsidRDefault="00463139">
      <w:bookmarkStart w:id="26" w:name="sub_24"/>
      <w:bookmarkEnd w:id="25"/>
      <w:r>
        <w:t>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государственной микрофинансовой организации;</w:t>
      </w:r>
    </w:p>
    <w:p w:rsidR="00463139" w:rsidRDefault="00463139">
      <w:bookmarkStart w:id="27" w:name="sub_25"/>
      <w:bookmarkEnd w:id="26"/>
      <w:r>
        <w:t xml:space="preserve">7) участие кредитной организации в системе обязательного страхования вкладов в банках Российской Федерации в соответствии с </w:t>
      </w:r>
      <w:hyperlink r:id="rId34" w:history="1">
        <w:r>
          <w:rPr>
            <w:rStyle w:val="a4"/>
            <w:rFonts w:cs="Times New Roman CYR"/>
          </w:rPr>
          <w:t>Федеральным 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2004, N 34, ст. 3521; 2005, N 1, ст. 23; N 43, ст. 4351; 2006, N 31, ст. 3449; 2007, N 12, ст. 1350; 2008, N 42, ст. 4699; N 52, ст. 6225; 2009, N 48, ст. 5731; 2011, N 1, </w:t>
      </w:r>
      <w:r>
        <w:lastRenderedPageBreak/>
        <w:t>ст. 49; N 27, ст. 3873; N 29, ст. 4262; 2013, N 19, ст. 2308; N 27, ст. 3438; N 49, ст. 6336; N 52, ст. 6975; 2014, N 14, ст. 1533; N 30, ст. 4219; N 52, ст. 7543; 2015, N 1, ст. 4, 14; N 27, ст. 3958; N 29, ст. 4355; 2016, N 27, ст. 4297; 2017, N 18, ст. 2661, 2669; N 31, ст. 4789, 4816; 2018, N 1, ст. 54, 66; N 11, ст. 1588; N 18, ст. 2576; N 28, ст. 4139; N 32, ст. 5115; N 47, ст. 7140; N 49, ст. 7524).</w:t>
      </w:r>
    </w:p>
    <w:p w:rsidR="00463139" w:rsidRDefault="00463139">
      <w:bookmarkStart w:id="28" w:name="sub_26"/>
      <w:bookmarkEnd w:id="27"/>
      <w:r>
        <w:t xml:space="preserve">2.1.2.7. Доход, получаемый от размещения средств, предоставленных государственной микрофинансовой организации из бюджетов всех уровней в рамках </w:t>
      </w:r>
      <w:hyperlink r:id="rId35" w:history="1">
        <w:r>
          <w:rPr>
            <w:rStyle w:val="a4"/>
            <w:rFonts w:cs="Times New Roman CYR"/>
          </w:rPr>
          <w:t>государственной программы</w:t>
        </w:r>
      </w:hyperlink>
      <w:r>
        <w:t xml:space="preserve"> "Экономическое развитие и инновационная экономика" и (или) иных госпрограмм, в микрозаймы (займы), а также доход, получаемый от размещения временно свободных денежных средств, предоставленных государственной микрофинансовой организации из бюджетов всех уровней в рамках государственной программы "Экономическое развитие и инновационная экономика" и (или) иных госпрограмм, во вклады (депозиты) или на расчетных счетах кредитных организаций, должен направляться на пополнение собственного капитала, на формирование резервов, на покрытие убытков от потерь по микрозаймам, предоставленным субъектам малого и среднего предпринимательства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 на покрытие расходов, связанных с уплатой соответствующих налогов, связанных с получением дохода от размещения средств в микрозаймы и вклады (депозиты) кредитных организаций, на покрытие операционных расходов.</w:t>
      </w:r>
    </w:p>
    <w:p w:rsidR="00463139" w:rsidRDefault="00463139">
      <w:bookmarkStart w:id="29" w:name="sub_27"/>
      <w:bookmarkEnd w:id="28"/>
      <w:r>
        <w:t>2.1.2.8. Доход, получаемый от размещения временно свободных денежных средств во вклады (депозиты) и (или) на расчетные счета кредитных организаций, направляется на покрытие операционных расходов в случае недостаточности доходов от размещения средств в микрозаймы (займы) для их покрытия.</w:t>
      </w:r>
    </w:p>
    <w:p w:rsidR="00463139" w:rsidRDefault="00463139">
      <w:bookmarkStart w:id="30" w:name="sub_28"/>
      <w:bookmarkEnd w:id="29"/>
      <w:r>
        <w:t>2.1.2.9. Государственная микрофинансовая организация должна самостоятельно разрабатывать технологии оценки кредитоспособности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63139" w:rsidRDefault="00463139">
      <w:bookmarkStart w:id="31" w:name="sub_29"/>
      <w:bookmarkEnd w:id="30"/>
      <w:r>
        <w:t xml:space="preserve">2.1.2.10. Максимальный размер микрозайма по программе микрофинансирования не должен превышать единовременно на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максимальный размер микрозайма, установленный </w:t>
      </w:r>
      <w:hyperlink r:id="rId36" w:history="1">
        <w:r>
          <w:rPr>
            <w:rStyle w:val="a4"/>
            <w:rFonts w:cs="Times New Roman CYR"/>
          </w:rPr>
          <w:t>Федеральным законом</w:t>
        </w:r>
      </w:hyperlink>
      <w:r>
        <w:t xml:space="preserve"> N 151-ФЗ.</w:t>
      </w:r>
    </w:p>
    <w:p w:rsidR="00463139" w:rsidRDefault="00463139">
      <w:pPr>
        <w:pStyle w:val="a6"/>
        <w:rPr>
          <w:color w:val="000000"/>
          <w:sz w:val="16"/>
          <w:szCs w:val="16"/>
          <w:shd w:val="clear" w:color="auto" w:fill="F0F0F0"/>
        </w:rPr>
      </w:pPr>
      <w:bookmarkStart w:id="32" w:name="sub_30"/>
      <w:bookmarkEnd w:id="31"/>
      <w:r>
        <w:rPr>
          <w:color w:val="000000"/>
          <w:sz w:val="16"/>
          <w:szCs w:val="16"/>
          <w:shd w:val="clear" w:color="auto" w:fill="F0F0F0"/>
        </w:rPr>
        <w:t>Информация об изменениях:</w:t>
      </w:r>
    </w:p>
    <w:bookmarkEnd w:id="32"/>
    <w:p w:rsidR="00463139" w:rsidRDefault="00463139">
      <w:pPr>
        <w:pStyle w:val="a7"/>
        <w:rPr>
          <w:shd w:val="clear" w:color="auto" w:fill="F0F0F0"/>
        </w:rPr>
      </w:pPr>
      <w:r>
        <w:t xml:space="preserve"> </w:t>
      </w:r>
      <w:r>
        <w:rPr>
          <w:shd w:val="clear" w:color="auto" w:fill="F0F0F0"/>
        </w:rPr>
        <w:t xml:space="preserve">Пункт 2.1.2.11 изменен с 18 июля 2020 г. - </w:t>
      </w:r>
      <w:hyperlink r:id="rId37" w:history="1">
        <w:r>
          <w:rPr>
            <w:rStyle w:val="a4"/>
            <w:rFonts w:cs="Times New Roman CYR"/>
            <w:shd w:val="clear" w:color="auto" w:fill="F0F0F0"/>
          </w:rPr>
          <w:t>Приказ</w:t>
        </w:r>
      </w:hyperlink>
      <w:r>
        <w:rPr>
          <w:shd w:val="clear" w:color="auto" w:fill="F0F0F0"/>
        </w:rPr>
        <w:t xml:space="preserve"> Минэкономразвития России от 1 июня 2020 г. N 323</w:t>
      </w:r>
    </w:p>
    <w:p w:rsidR="00463139" w:rsidRDefault="00463139">
      <w:pPr>
        <w:pStyle w:val="a7"/>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463139" w:rsidRDefault="00463139">
      <w:r>
        <w:t>2.1.2.11. Максимальный срок предоставления микрозайма по программе микрофинансирования не должен превышать 3 (три) года.</w:t>
      </w:r>
    </w:p>
    <w:p w:rsidR="00463139" w:rsidRDefault="00463139">
      <w:bookmarkStart w:id="33" w:name="sub_3030"/>
      <w: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w:t>
      </w:r>
      <w:hyperlink r:id="rId39" w:history="1">
        <w:r>
          <w:rPr>
            <w:rStyle w:val="a4"/>
            <w:rFonts w:cs="Times New Roman CYR"/>
          </w:rPr>
          <w:t>Федеральным законом</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 (далее соответственно - режим повышенной готовности, режим чрезвычайной ситуации)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в период действия одного из указанных режимов:</w:t>
      </w:r>
    </w:p>
    <w:bookmarkEnd w:id="33"/>
    <w:p w:rsidR="00463139" w:rsidRDefault="00463139">
      <w:r>
        <w:t>по действующим микрозаймам может быть увеличен и не должен превышать 5 (пять) лет;</w:t>
      </w:r>
    </w:p>
    <w:p w:rsidR="00463139" w:rsidRDefault="00463139">
      <w:r>
        <w:t xml:space="preserve">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w:t>
      </w:r>
      <w:r>
        <w:lastRenderedPageBreak/>
        <w:t>превышать 2 (двух) лет.</w:t>
      </w:r>
    </w:p>
    <w:p w:rsidR="00463139" w:rsidRDefault="00463139">
      <w:bookmarkStart w:id="34" w:name="sub_31"/>
      <w:r>
        <w:t xml:space="preserve">2.1.2.12. Средний размер микрозайма (отношение суммы выданных за отчетный период микрозаймов к количеству предоставленных субъектам малого и среднего предпринимательства микрозаймов за отчетный период) по программе микрофинансирования не должен превышать 70% от максимального размера микрозайма, установленного </w:t>
      </w:r>
      <w:hyperlink r:id="rId40" w:history="1">
        <w:r>
          <w:rPr>
            <w:rStyle w:val="a4"/>
            <w:rFonts w:cs="Times New Roman CYR"/>
          </w:rPr>
          <w:t>Федеральным законом</w:t>
        </w:r>
      </w:hyperlink>
      <w:r>
        <w:t xml:space="preserve"> N 151-ФЗ.</w:t>
      </w:r>
    </w:p>
    <w:p w:rsidR="00463139" w:rsidRDefault="00463139">
      <w:pPr>
        <w:pStyle w:val="a6"/>
        <w:rPr>
          <w:color w:val="000000"/>
          <w:sz w:val="16"/>
          <w:szCs w:val="16"/>
          <w:shd w:val="clear" w:color="auto" w:fill="F0F0F0"/>
        </w:rPr>
      </w:pPr>
      <w:bookmarkStart w:id="35" w:name="sub_32"/>
      <w:bookmarkEnd w:id="34"/>
      <w:r>
        <w:rPr>
          <w:color w:val="000000"/>
          <w:sz w:val="16"/>
          <w:szCs w:val="16"/>
          <w:shd w:val="clear" w:color="auto" w:fill="F0F0F0"/>
        </w:rPr>
        <w:t>Информация об изменениях:</w:t>
      </w:r>
    </w:p>
    <w:bookmarkEnd w:id="35"/>
    <w:p w:rsidR="00463139" w:rsidRDefault="00463139">
      <w:pPr>
        <w:pStyle w:val="a7"/>
        <w:rPr>
          <w:shd w:val="clear" w:color="auto" w:fill="F0F0F0"/>
        </w:rPr>
      </w:pPr>
      <w:r>
        <w:t xml:space="preserve"> </w:t>
      </w:r>
      <w:r>
        <w:rPr>
          <w:shd w:val="clear" w:color="auto" w:fill="F0F0F0"/>
        </w:rPr>
        <w:t xml:space="preserve">Пункт 2.1.2.13 изменен с 9 марта 2020 г. - </w:t>
      </w:r>
      <w:hyperlink r:id="rId41"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42" w:history="1">
        <w:r>
          <w:rPr>
            <w:rStyle w:val="a4"/>
            <w:rFonts w:cs="Times New Roman CYR"/>
            <w:shd w:val="clear" w:color="auto" w:fill="F0F0F0"/>
          </w:rPr>
          <w:t>См. предыдущую редакцию</w:t>
        </w:r>
      </w:hyperlink>
    </w:p>
    <w:p w:rsidR="00463139" w:rsidRDefault="00463139">
      <w:r>
        <w:t>2.1.2.13. В структуре совокупного портфеля микрозаймов:</w:t>
      </w:r>
    </w:p>
    <w:p w:rsidR="00463139" w:rsidRDefault="00463139">
      <w:r>
        <w:t>доля микрозаймов, выданных вновь зарегистрированным и действующим менее 1 (одного) года субъектам малого и среднего предпринимательства, должна составлять не менее 10% на отчетную дату;</w:t>
      </w:r>
    </w:p>
    <w:p w:rsidR="00463139" w:rsidRDefault="00463139">
      <w:bookmarkStart w:id="36" w:name="sub_212133"/>
      <w:r>
        <w:t>доля микрозаймов, не обеспеченных залогом, выданных субъектам малого и среднего предпринимательства, должна составлять не менее 10% на отчетную дату.</w:t>
      </w:r>
    </w:p>
    <w:p w:rsidR="00463139" w:rsidRDefault="00463139">
      <w:bookmarkStart w:id="37" w:name="sub_33"/>
      <w:bookmarkEnd w:id="36"/>
      <w:r>
        <w:t xml:space="preserve">2.1.2.14. Под процентной ставкой за пользование микрозаймом для заемщиков - субъектов малого и среднего предпринимательства по программе микрофинансирования в целях настоящих Требований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w:t>
      </w:r>
      <w:hyperlink r:id="rId43" w:history="1">
        <w:r>
          <w:rPr>
            <w:rStyle w:val="a4"/>
            <w:rFonts w:cs="Times New Roman CYR"/>
          </w:rPr>
          <w:t>государственной программы</w:t>
        </w:r>
      </w:hyperlink>
      <w:r>
        <w:t xml:space="preserve"> "Экономическое развитие и инновационная экономика" и (или) иных госпрограмм.</w:t>
      </w:r>
    </w:p>
    <w:bookmarkEnd w:id="37"/>
    <w:p w:rsidR="00463139" w:rsidRDefault="00463139">
      <w:r>
        <w:t>В зависимости от категории заемщиков, которым предоставляется микрозаем, применяется дифференцированный подход к определению процентной ставки за пользование микрозаймом.</w:t>
      </w:r>
    </w:p>
    <w:p w:rsidR="00463139" w:rsidRDefault="00463139">
      <w:bookmarkStart w:id="38" w:name="sub_34"/>
      <w:r>
        <w:t>2.1.2.14.1. Процентная ставка при наличии залогового обеспечения составляет:</w:t>
      </w:r>
    </w:p>
    <w:p w:rsidR="00463139" w:rsidRDefault="00463139">
      <w:bookmarkStart w:id="39" w:name="sub_35"/>
      <w:bookmarkEnd w:id="38"/>
      <w:r>
        <w:t xml:space="preserve">а) не более </w:t>
      </w:r>
      <w:hyperlink r:id="rId44" w:history="1">
        <w:r>
          <w:rPr>
            <w:rStyle w:val="a4"/>
            <w:rFonts w:cs="Times New Roman CYR"/>
          </w:rPr>
          <w:t>ключевой ставки</w:t>
        </w:r>
      </w:hyperlink>
      <w:r>
        <w:t xml:space="preserve"> Банка России, установленной на дату заключения договора микрозайма с субъектом малого и среднего предпринимательства, при реализации приоритетных проектов, указанных в </w:t>
      </w:r>
      <w:hyperlink w:anchor="sub_36" w:history="1">
        <w:r>
          <w:rPr>
            <w:rStyle w:val="a4"/>
            <w:rFonts w:cs="Times New Roman CYR"/>
          </w:rPr>
          <w:t>пункте 2.1.2.15</w:t>
        </w:r>
      </w:hyperlink>
      <w:r>
        <w:t xml:space="preserve"> настоящих Требований;</w:t>
      </w:r>
    </w:p>
    <w:p w:rsidR="00463139" w:rsidRDefault="00463139">
      <w:bookmarkStart w:id="40" w:name="sub_38"/>
      <w:bookmarkEnd w:id="39"/>
      <w:r>
        <w:t xml:space="preserve">б) не более одной второй </w:t>
      </w:r>
      <w:hyperlink r:id="rId45" w:history="1">
        <w:r>
          <w:rPr>
            <w:rStyle w:val="a4"/>
            <w:rFonts w:cs="Times New Roman CYR"/>
          </w:rPr>
          <w:t>ключевой ставки</w:t>
        </w:r>
      </w:hyperlink>
      <w:r>
        <w:t xml:space="preserve"> Банка России, установленной на дату заключения договора микрозайма с субъектом малого и среднего предпринимательства, зарегистрированным и осуществляющим свою деятельность на территории моногорода при реализации приоритетных проектов, указанных в </w:t>
      </w:r>
      <w:hyperlink w:anchor="sub_36" w:history="1">
        <w:r>
          <w:rPr>
            <w:rStyle w:val="a4"/>
            <w:rFonts w:cs="Times New Roman CYR"/>
          </w:rPr>
          <w:t>пункте 2.1.2.15</w:t>
        </w:r>
      </w:hyperlink>
      <w:r>
        <w:t>;</w:t>
      </w:r>
    </w:p>
    <w:p w:rsidR="00463139" w:rsidRDefault="00463139">
      <w:bookmarkStart w:id="41" w:name="sub_39"/>
      <w:bookmarkEnd w:id="40"/>
      <w:r>
        <w:t xml:space="preserve">в) не более двукратного размера </w:t>
      </w:r>
      <w:hyperlink r:id="rId46" w:history="1">
        <w:r>
          <w:rPr>
            <w:rStyle w:val="a4"/>
            <w:rFonts w:cs="Times New Roman CYR"/>
          </w:rPr>
          <w:t>ключевой ставки</w:t>
        </w:r>
      </w:hyperlink>
      <w:r>
        <w:t xml:space="preserve"> Банка России, установленной на дату заключения договора микрозайма с иными субъектами малого и среднего предпринимательства, не указанными в </w:t>
      </w:r>
      <w:hyperlink w:anchor="sub_35" w:history="1">
        <w:r>
          <w:rPr>
            <w:rStyle w:val="a4"/>
            <w:rFonts w:cs="Times New Roman CYR"/>
          </w:rPr>
          <w:t>подпунктах "а"</w:t>
        </w:r>
      </w:hyperlink>
      <w:r>
        <w:t xml:space="preserve"> и </w:t>
      </w:r>
      <w:hyperlink w:anchor="sub_38" w:history="1">
        <w:r>
          <w:rPr>
            <w:rStyle w:val="a4"/>
            <w:rFonts w:cs="Times New Roman CYR"/>
          </w:rPr>
          <w:t>"б"</w:t>
        </w:r>
      </w:hyperlink>
      <w:r>
        <w:t xml:space="preserve"> настоящего пункта.</w:t>
      </w:r>
    </w:p>
    <w:p w:rsidR="00463139" w:rsidRDefault="00463139">
      <w:bookmarkStart w:id="42" w:name="sub_37"/>
      <w:bookmarkEnd w:id="41"/>
      <w:r>
        <w:t>2.1.2.14.2. Процентная ставка при отсутствии залогового обеспечения:</w:t>
      </w:r>
    </w:p>
    <w:bookmarkEnd w:id="42"/>
    <w:p w:rsidR="00463139" w:rsidRDefault="00463139">
      <w:r>
        <w:t xml:space="preserve">для субъектов малого и среднего предпринимательства, указанных в </w:t>
      </w:r>
      <w:hyperlink w:anchor="sub_35" w:history="1">
        <w:r>
          <w:rPr>
            <w:rStyle w:val="a4"/>
            <w:rFonts w:cs="Times New Roman CYR"/>
          </w:rPr>
          <w:t>подпункте "а" пункта 2.1.2.14.1.</w:t>
        </w:r>
      </w:hyperlink>
      <w:r>
        <w:t xml:space="preserve"> настоящих Требований, не более полуторакратного размера </w:t>
      </w:r>
      <w:hyperlink r:id="rId47" w:history="1">
        <w:r>
          <w:rPr>
            <w:rStyle w:val="a4"/>
            <w:rFonts w:cs="Times New Roman CYR"/>
          </w:rPr>
          <w:t>ключевой ставки</w:t>
        </w:r>
      </w:hyperlink>
      <w:r>
        <w:t xml:space="preserve"> Банка России, установленной на дату заключения договора микрозайма с субъектом малого и среднего предпринимательства;</w:t>
      </w:r>
    </w:p>
    <w:p w:rsidR="00463139" w:rsidRDefault="00463139">
      <w:r>
        <w:t xml:space="preserve">для субъектов малого и среднего предпринимательства, указанных в </w:t>
      </w:r>
      <w:hyperlink w:anchor="sub_38" w:history="1">
        <w:r>
          <w:rPr>
            <w:rStyle w:val="a4"/>
            <w:rFonts w:cs="Times New Roman CYR"/>
          </w:rPr>
          <w:t>подпункте "б" пункта 2.1.2.14.1.</w:t>
        </w:r>
      </w:hyperlink>
      <w:r>
        <w:t xml:space="preserve"> настоящих Требований, не более размера </w:t>
      </w:r>
      <w:hyperlink r:id="rId48" w:history="1">
        <w:r>
          <w:rPr>
            <w:rStyle w:val="a4"/>
            <w:rFonts w:cs="Times New Roman CYR"/>
          </w:rPr>
          <w:t>ключевой ставки</w:t>
        </w:r>
      </w:hyperlink>
      <w:r>
        <w:t xml:space="preserve"> Банка России, установленной на дату заключения договора микрозайма с субъектом малого и среднего предпринимательства;</w:t>
      </w:r>
    </w:p>
    <w:p w:rsidR="00463139" w:rsidRDefault="00463139">
      <w:r>
        <w:t xml:space="preserve">для субъектов малого и среднего предпринимательства, указанных в </w:t>
      </w:r>
      <w:hyperlink w:anchor="sub_39" w:history="1">
        <w:r>
          <w:rPr>
            <w:rStyle w:val="a4"/>
            <w:rFonts w:cs="Times New Roman CYR"/>
          </w:rPr>
          <w:t>подпункте "в" пункта 2.1.2.14.1.</w:t>
        </w:r>
      </w:hyperlink>
      <w:r>
        <w:t xml:space="preserve"> настоящих Требований, не более 2,5 кратного размера </w:t>
      </w:r>
      <w:hyperlink r:id="rId49" w:history="1">
        <w:r>
          <w:rPr>
            <w:rStyle w:val="a4"/>
            <w:rFonts w:cs="Times New Roman CYR"/>
          </w:rPr>
          <w:t>ключевой ставки</w:t>
        </w:r>
      </w:hyperlink>
      <w:r>
        <w:t xml:space="preserve"> Банка России, установленной на дату заключения договора микрозайма с субъектом малого и среднего предпринимательства.</w:t>
      </w:r>
    </w:p>
    <w:p w:rsidR="00463139" w:rsidRDefault="00463139">
      <w:pPr>
        <w:pStyle w:val="a6"/>
        <w:rPr>
          <w:color w:val="000000"/>
          <w:sz w:val="16"/>
          <w:szCs w:val="16"/>
          <w:shd w:val="clear" w:color="auto" w:fill="F0F0F0"/>
        </w:rPr>
      </w:pPr>
      <w:bookmarkStart w:id="43" w:name="sub_36"/>
      <w:r>
        <w:rPr>
          <w:color w:val="000000"/>
          <w:sz w:val="16"/>
          <w:szCs w:val="16"/>
          <w:shd w:val="clear" w:color="auto" w:fill="F0F0F0"/>
        </w:rPr>
        <w:t>Информация об изменениях:</w:t>
      </w:r>
    </w:p>
    <w:bookmarkEnd w:id="43"/>
    <w:p w:rsidR="00463139" w:rsidRDefault="00463139">
      <w:pPr>
        <w:pStyle w:val="a7"/>
        <w:rPr>
          <w:shd w:val="clear" w:color="auto" w:fill="F0F0F0"/>
        </w:rPr>
      </w:pPr>
      <w:r>
        <w:t xml:space="preserve"> </w:t>
      </w:r>
      <w:r>
        <w:rPr>
          <w:shd w:val="clear" w:color="auto" w:fill="F0F0F0"/>
        </w:rPr>
        <w:t xml:space="preserve">Пункт 2.1.2.15 изменен с 9 марта 2020 г. - </w:t>
      </w:r>
      <w:hyperlink r:id="rId50"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lastRenderedPageBreak/>
        <w:t xml:space="preserve"> </w:t>
      </w:r>
      <w:hyperlink r:id="rId51" w:history="1">
        <w:r>
          <w:rPr>
            <w:rStyle w:val="a4"/>
            <w:rFonts w:cs="Times New Roman CYR"/>
            <w:shd w:val="clear" w:color="auto" w:fill="F0F0F0"/>
          </w:rPr>
          <w:t>См. предыдущую редакцию</w:t>
        </w:r>
      </w:hyperlink>
    </w:p>
    <w:p w:rsidR="00463139" w:rsidRDefault="00463139">
      <w:r>
        <w:t>2.1.2.15. Под приоритетными понимаются проекты, которые удовлетворяют одному или нескольким условиям:</w:t>
      </w:r>
    </w:p>
    <w:p w:rsidR="00463139" w:rsidRDefault="00463139">
      <w: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463139" w:rsidRDefault="00463139">
      <w: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rsidR="00463139" w:rsidRDefault="00463139">
      <w:r>
        <w:t>субъект малого и среднего предпринимательства осуществляет экспортную деятельность;</w:t>
      </w:r>
    </w:p>
    <w:p w:rsidR="00463139" w:rsidRDefault="00463139">
      <w: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w:t>
      </w:r>
    </w:p>
    <w:p w:rsidR="00463139" w:rsidRDefault="00463139">
      <w: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w:t>
      </w:r>
      <w:hyperlink r:id="rId52" w:history="1">
        <w:r>
          <w:rPr>
            <w:rStyle w:val="a4"/>
            <w:rFonts w:cs="Times New Roman CYR"/>
          </w:rPr>
          <w:t>Федеральным законом</w:t>
        </w:r>
      </w:hyperlink>
      <w:r>
        <w:t xml:space="preserve"> от 8 декабря 1995 г. N 193-ФЗ "О сельскохозяйственной кооперации" (Собрание законодательства Российской Федерации, 1995, N 50, ст. 4870; 1997, N 10, ст. 1120; 1999, N 8, ст. 973; 2002, N 12, ст. 1093; 2003, N 2, ст. 160,167; N 24, ст. 2248; 2006, N 45, ст. 4635; N 52, ст. 5497; 2007, N 27, ст. 3213; 2008, N 49, ст. 5748; 2009, N 29, ст. 3642; 2011, N 27, ст. 3880; N 49, ст. 7061; 2013, N 27, ст. 3477; N 30, ст. 4084; N 51, ст. 6683; 2014, N 45, ст. 6154; 2015, N 17, ст. 2474; N 48, ст. 6724; 2016, N 27, ст. 4225; 2017, N 31, ст. 4766; 2018, N 18, ст. 2560; N 32, ст. 5115);</w:t>
      </w:r>
    </w:p>
    <w:p w:rsidR="00463139" w:rsidRDefault="00463139">
      <w:bookmarkStart w:id="44" w:name="sub_212157"/>
      <w:r>
        <w:t xml:space="preserve">субъект малого и среднего предпринимательства осуществляет деятельность в сфере социального предпринимательства в соответствии с </w:t>
      </w:r>
      <w:hyperlink r:id="rId53" w:history="1">
        <w:r>
          <w:rPr>
            <w:rStyle w:val="a4"/>
            <w:rFonts w:cs="Times New Roman CYR"/>
          </w:rPr>
          <w:t>Федеральным 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Официальный интернет-портал правовой информации (</w:t>
      </w:r>
      <w:hyperlink r:id="rId54" w:history="1">
        <w:r>
          <w:rPr>
            <w:rStyle w:val="a4"/>
            <w:rFonts w:cs="Times New Roman CYR"/>
          </w:rPr>
          <w:t>www.pravo.gov.ru</w:t>
        </w:r>
      </w:hyperlink>
      <w:r>
        <w:t>), 28 декабря 2019 г., N 0001201912280039) (далее соответственно - социальное предпринимательство, социальное предприятие, Федеральный закон N 209-ФЗ);</w:t>
      </w:r>
    </w:p>
    <w:bookmarkEnd w:id="44"/>
    <w:p w:rsidR="00463139" w:rsidRDefault="00463139">
      <w:r>
        <w:t>субъект малого и среднего предпринимательства осуществляет реализацию проекта в сферах туризма, экологии или спорта;</w:t>
      </w:r>
    </w:p>
    <w:p w:rsidR="00463139" w:rsidRDefault="00463139">
      <w: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rsidR="00463139" w:rsidRDefault="00463139">
      <w:pPr>
        <w:pStyle w:val="a6"/>
        <w:rPr>
          <w:color w:val="000000"/>
          <w:sz w:val="16"/>
          <w:szCs w:val="16"/>
          <w:shd w:val="clear" w:color="auto" w:fill="F0F0F0"/>
        </w:rPr>
      </w:pPr>
      <w:bookmarkStart w:id="45" w:name="sub_212151"/>
      <w:r>
        <w:rPr>
          <w:color w:val="000000"/>
          <w:sz w:val="16"/>
          <w:szCs w:val="16"/>
          <w:shd w:val="clear" w:color="auto" w:fill="F0F0F0"/>
        </w:rPr>
        <w:t>Информация об изменениях:</w:t>
      </w:r>
    </w:p>
    <w:bookmarkEnd w:id="45"/>
    <w:p w:rsidR="00463139" w:rsidRDefault="00463139">
      <w:pPr>
        <w:pStyle w:val="a7"/>
        <w:rPr>
          <w:shd w:val="clear" w:color="auto" w:fill="F0F0F0"/>
        </w:rPr>
      </w:pPr>
      <w:r>
        <w:t xml:space="preserve"> </w:t>
      </w:r>
      <w:r>
        <w:rPr>
          <w:shd w:val="clear" w:color="auto" w:fill="F0F0F0"/>
        </w:rPr>
        <w:t xml:space="preserve">Требования дополнены пунктом 2.1.2.15.1 с 18 июля 2020 г. - </w:t>
      </w:r>
      <w:hyperlink r:id="rId55" w:history="1">
        <w:r>
          <w:rPr>
            <w:rStyle w:val="a4"/>
            <w:rFonts w:cs="Times New Roman CYR"/>
            <w:shd w:val="clear" w:color="auto" w:fill="F0F0F0"/>
          </w:rPr>
          <w:t>Приказ</w:t>
        </w:r>
      </w:hyperlink>
      <w:r>
        <w:rPr>
          <w:shd w:val="clear" w:color="auto" w:fill="F0F0F0"/>
        </w:rPr>
        <w:t xml:space="preserve"> Минэкономразвития России от 1 июня 2020 г. N 323</w:t>
      </w:r>
    </w:p>
    <w:p w:rsidR="00463139" w:rsidRDefault="00463139">
      <w:r>
        <w:t>2.1.2.15.1. Микрозаем государственной микрофинансовой организации предоставляется, если субъект малого и среднего предпринимательства или организация, образующая инфраструктуру поддержки субъектов малого и среднего предпринимательства, отвечает следующим критериям:</w:t>
      </w:r>
    </w:p>
    <w:p w:rsidR="00463139" w:rsidRDefault="00463139">
      <w:bookmarkStart w:id="46" w:name="sub_2121511"/>
      <w:r>
        <w:t xml:space="preserve">1) по состоянию на любую дату в течение периода, равного 30 календарным дням, </w:t>
      </w:r>
      <w:r>
        <w:lastRenderedPageBreak/>
        <w:t>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463139" w:rsidRDefault="00463139">
      <w:bookmarkStart w:id="47" w:name="sub_2121512"/>
      <w:bookmarkEnd w:id="46"/>
      <w:r>
        <w:t>2) на дату подачи заявки на предоставление микрозайма отсутствует задолженность перед работниками (персоналом) по заработной плате более трех месяцев;</w:t>
      </w:r>
    </w:p>
    <w:p w:rsidR="00463139" w:rsidRDefault="00463139">
      <w:bookmarkStart w:id="48" w:name="sub_2121513"/>
      <w:bookmarkEnd w:id="47"/>
      <w:r>
        <w:t>3) 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463139" w:rsidRDefault="00463139">
      <w:pPr>
        <w:pStyle w:val="a6"/>
        <w:rPr>
          <w:color w:val="000000"/>
          <w:sz w:val="16"/>
          <w:szCs w:val="16"/>
          <w:shd w:val="clear" w:color="auto" w:fill="F0F0F0"/>
        </w:rPr>
      </w:pPr>
      <w:bookmarkStart w:id="49" w:name="sub_212152"/>
      <w:bookmarkEnd w:id="48"/>
      <w:r>
        <w:rPr>
          <w:color w:val="000000"/>
          <w:sz w:val="16"/>
          <w:szCs w:val="16"/>
          <w:shd w:val="clear" w:color="auto" w:fill="F0F0F0"/>
        </w:rPr>
        <w:t>Информация об изменениях:</w:t>
      </w:r>
    </w:p>
    <w:bookmarkEnd w:id="49"/>
    <w:p w:rsidR="00463139" w:rsidRDefault="00463139">
      <w:pPr>
        <w:pStyle w:val="a7"/>
        <w:rPr>
          <w:shd w:val="clear" w:color="auto" w:fill="F0F0F0"/>
        </w:rPr>
      </w:pPr>
      <w:r>
        <w:t xml:space="preserve"> </w:t>
      </w:r>
      <w:r>
        <w:rPr>
          <w:shd w:val="clear" w:color="auto" w:fill="F0F0F0"/>
        </w:rPr>
        <w:t xml:space="preserve">Требования дополнены пунктом 2.1.2.15.2 с 18 июля 2020 г. - </w:t>
      </w:r>
      <w:hyperlink r:id="rId56" w:history="1">
        <w:r>
          <w:rPr>
            <w:rStyle w:val="a4"/>
            <w:rFonts w:cs="Times New Roman CYR"/>
            <w:shd w:val="clear" w:color="auto" w:fill="F0F0F0"/>
          </w:rPr>
          <w:t>Приказ</w:t>
        </w:r>
      </w:hyperlink>
      <w:r>
        <w:rPr>
          <w:shd w:val="clear" w:color="auto" w:fill="F0F0F0"/>
        </w:rPr>
        <w:t xml:space="preserve"> Минэкономразвития России от 1 июня 2020 г. N 323</w:t>
      </w:r>
    </w:p>
    <w:p w:rsidR="00463139" w:rsidRDefault="00463139">
      <w:r>
        <w:t xml:space="preserve">2.1.2.15.2 Критерии, предусмотренные </w:t>
      </w:r>
      <w:hyperlink w:anchor="sub_212151" w:history="1">
        <w:r>
          <w:rPr>
            <w:rStyle w:val="a4"/>
            <w:rFonts w:cs="Times New Roman CYR"/>
          </w:rPr>
          <w:t>пунктом 2.1.2.15.1</w:t>
        </w:r>
      </w:hyperlink>
      <w:r>
        <w:t xml:space="preserve"> настоящих Требований, не применяются при предоставлении микрозаймов субъектам малого и среднего предпринимательства, осуществляющим деятельность на соответствующих территориях и в условиях, предусмотренных </w:t>
      </w:r>
      <w:hyperlink w:anchor="sub_3030" w:history="1">
        <w:r>
          <w:rPr>
            <w:rStyle w:val="a4"/>
            <w:rFonts w:cs="Times New Roman CYR"/>
          </w:rPr>
          <w:t>абзацем вторым пункта 2.1.2.11</w:t>
        </w:r>
      </w:hyperlink>
      <w:r>
        <w:t xml:space="preserve"> настоящих Требований.</w:t>
      </w:r>
    </w:p>
    <w:p w:rsidR="00463139" w:rsidRDefault="00463139">
      <w:bookmarkStart w:id="50" w:name="sub_41"/>
      <w:r>
        <w:t>2.1.2.16. Руководитель государственной микрофинансовой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463139" w:rsidRDefault="00463139">
      <w:bookmarkStart w:id="51" w:name="sub_42"/>
      <w:bookmarkEnd w:id="50"/>
      <w:r>
        <w:t>2.1.2.17. Лицо, осуществляющее функции главного бухгалтера государственной микрофинансовой организации,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bookmarkEnd w:id="51"/>
    <w:p w:rsidR="00463139" w:rsidRDefault="00463139">
      <w:r>
        <w:t>не менее трех лет из последних пяти календарных лет - при наличии высшего образования в области бухгалтерского учета и аудита;</w:t>
      </w:r>
    </w:p>
    <w:p w:rsidR="00463139" w:rsidRDefault="00463139">
      <w:r>
        <w:t>не менее пяти лет из последних семи календарных лет - при отсутствии высшего образования в области бухгалтерского учета и аудита.</w:t>
      </w:r>
    </w:p>
    <w:p w:rsidR="00463139" w:rsidRDefault="00463139">
      <w:bookmarkStart w:id="52" w:name="sub_43"/>
      <w:r>
        <w:t>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w:t>
      </w:r>
    </w:p>
    <w:p w:rsidR="00463139" w:rsidRDefault="00463139">
      <w:bookmarkStart w:id="53" w:name="sub_44"/>
      <w:bookmarkEnd w:id="52"/>
      <w:r>
        <w:t>2.1.2.19. Деятельность государственных микрофинансовых организаций должна оцениваться в соответствии со следующими показателями, используемыми в целях настоящих Требований.</w:t>
      </w:r>
    </w:p>
    <w:p w:rsidR="00463139" w:rsidRDefault="00463139">
      <w:bookmarkStart w:id="54" w:name="sub_45"/>
      <w:bookmarkEnd w:id="53"/>
      <w:r>
        <w:t>2.1.2.19.1. Показатель "Достаточность собственных средств" (ДСС) относительно объема активов государственной микрофинансовой организации не должен быть менее 15% и рассчитывается по следующей формуле:</w:t>
      </w:r>
    </w:p>
    <w:bookmarkEnd w:id="54"/>
    <w:p w:rsidR="00463139" w:rsidRDefault="00463139"/>
    <w:p w:rsidR="00463139" w:rsidRDefault="00F6676E">
      <w:pPr>
        <w:ind w:firstLine="698"/>
        <w:jc w:val="center"/>
      </w:pPr>
      <w:r>
        <w:rPr>
          <w:noProof/>
        </w:rPr>
        <w:drawing>
          <wp:inline distT="0" distB="0" distL="0" distR="0">
            <wp:extent cx="1403350" cy="499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03350" cy="499745"/>
                    </a:xfrm>
                    <a:prstGeom prst="rect">
                      <a:avLst/>
                    </a:prstGeom>
                    <a:noFill/>
                    <a:ln>
                      <a:noFill/>
                    </a:ln>
                  </pic:spPr>
                </pic:pic>
              </a:graphicData>
            </a:graphic>
          </wp:inline>
        </w:drawing>
      </w:r>
      <w:r w:rsidR="00463139">
        <w:t>,</w:t>
      </w:r>
    </w:p>
    <w:p w:rsidR="00463139" w:rsidRDefault="00463139">
      <w:r>
        <w:t>где:</w:t>
      </w:r>
    </w:p>
    <w:p w:rsidR="00463139" w:rsidRDefault="00463139">
      <w:r>
        <w:t>К - собственные средства государственной микрофинансовой организации, определяемые в целях настоящих Требований как сумма итога раздела III "Собственные средства" бухгалтерского баланса;</w:t>
      </w:r>
    </w:p>
    <w:p w:rsidR="00463139" w:rsidRDefault="00463139">
      <w:r>
        <w:t>А - активы государственной микрофинансовой организации, определяемые в целях настоящих Требований как сумма итога раздела I "Активы" бухгалтерского баланса за вычетом суммы показателя "Денежные средства".</w:t>
      </w:r>
    </w:p>
    <w:p w:rsidR="00463139" w:rsidRDefault="00463139"/>
    <w:p w:rsidR="00463139" w:rsidRDefault="00463139">
      <w:bookmarkStart w:id="55" w:name="sub_47"/>
      <w:r>
        <w:t xml:space="preserve">2.1.2.19.2. Показатель "Эффективность размещения средств" (ЭРс) государственной </w:t>
      </w:r>
      <w:r>
        <w:lastRenderedPageBreak/>
        <w:t>микрофинансовой организации в микрозаймы должен быть не менее 70% по истечении календарного года с момента начала реализации микрофинансовой программы и рассчитывается по следующей формуле:</w:t>
      </w:r>
    </w:p>
    <w:bookmarkEnd w:id="55"/>
    <w:p w:rsidR="00463139" w:rsidRDefault="00463139"/>
    <w:p w:rsidR="00463139" w:rsidRDefault="00463139">
      <w:pPr>
        <w:pStyle w:val="ab"/>
        <w:rPr>
          <w:sz w:val="22"/>
          <w:szCs w:val="22"/>
        </w:rPr>
      </w:pPr>
      <w:r>
        <w:rPr>
          <w:sz w:val="22"/>
          <w:szCs w:val="22"/>
        </w:rPr>
        <w:t xml:space="preserve">                     Действующий портфель микрозаймов</w:t>
      </w:r>
    </w:p>
    <w:p w:rsidR="00463139" w:rsidRDefault="00463139">
      <w:pPr>
        <w:pStyle w:val="ab"/>
        <w:rPr>
          <w:sz w:val="22"/>
          <w:szCs w:val="22"/>
        </w:rPr>
      </w:pPr>
      <w:r>
        <w:rPr>
          <w:sz w:val="22"/>
          <w:szCs w:val="22"/>
        </w:rPr>
        <w:t>ЭРс= ─────────────────────────────────────────────────────────────────,</w:t>
      </w:r>
    </w:p>
    <w:p w:rsidR="00463139" w:rsidRDefault="00463139">
      <w:pPr>
        <w:pStyle w:val="ab"/>
        <w:rPr>
          <w:sz w:val="22"/>
          <w:szCs w:val="22"/>
        </w:rPr>
      </w:pPr>
      <w:r>
        <w:rPr>
          <w:sz w:val="22"/>
          <w:szCs w:val="22"/>
        </w:rPr>
        <w:t xml:space="preserve">     Сумма средств, полученных на реализацию микрофинансовой программы</w:t>
      </w:r>
    </w:p>
    <w:p w:rsidR="00463139" w:rsidRDefault="00463139"/>
    <w:p w:rsidR="00463139" w:rsidRDefault="00463139">
      <w:r>
        <w:t>где:</w:t>
      </w:r>
    </w:p>
    <w:p w:rsidR="00463139" w:rsidRDefault="00463139">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463139" w:rsidRDefault="00463139">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государственной микрофинансовой организации на реализацию мероприятия по созданию и (или) развитию государственных микрофинансовых организаций.</w:t>
      </w:r>
    </w:p>
    <w:p w:rsidR="00463139" w:rsidRDefault="00463139">
      <w:bookmarkStart w:id="56" w:name="sub_48"/>
      <w:r>
        <w:t>2.1.2.19.3. Показатель "Операционная самоокупаемость" (ОС) государственной микрофинансовой организации должен быть не менее 100% по окончании 2 (второго) года деятельности и рассчитывается за отчетный период по следующей формуле:</w:t>
      </w:r>
    </w:p>
    <w:bookmarkEnd w:id="56"/>
    <w:p w:rsidR="00463139" w:rsidRDefault="00463139"/>
    <w:p w:rsidR="00463139" w:rsidRDefault="00463139">
      <w:pPr>
        <w:pStyle w:val="ab"/>
        <w:rPr>
          <w:sz w:val="22"/>
          <w:szCs w:val="22"/>
        </w:rPr>
      </w:pPr>
      <w:r>
        <w:rPr>
          <w:sz w:val="22"/>
          <w:szCs w:val="22"/>
        </w:rPr>
        <w:t xml:space="preserve">                                  Финансовый доход</w:t>
      </w:r>
    </w:p>
    <w:p w:rsidR="00463139" w:rsidRDefault="00463139">
      <w:pPr>
        <w:pStyle w:val="ab"/>
        <w:rPr>
          <w:sz w:val="22"/>
          <w:szCs w:val="22"/>
        </w:rPr>
      </w:pPr>
      <w:r>
        <w:rPr>
          <w:sz w:val="22"/>
          <w:szCs w:val="22"/>
        </w:rPr>
        <w:t>ОС = ───────────────────────────────────────────────────────────────────────,</w:t>
      </w:r>
    </w:p>
    <w:p w:rsidR="00463139" w:rsidRDefault="00463139">
      <w:pPr>
        <w:pStyle w:val="ab"/>
        <w:rPr>
          <w:sz w:val="22"/>
          <w:szCs w:val="22"/>
        </w:rPr>
      </w:pPr>
      <w:r>
        <w:rPr>
          <w:sz w:val="22"/>
          <w:szCs w:val="22"/>
        </w:rPr>
        <w:t xml:space="preserve">     Финансовый расход+Убытки от потерь по микрозаймам+Операционные расходы</w:t>
      </w:r>
    </w:p>
    <w:p w:rsidR="00463139" w:rsidRDefault="00463139"/>
    <w:p w:rsidR="00463139" w:rsidRDefault="00463139">
      <w:r>
        <w:t>где:</w:t>
      </w:r>
    </w:p>
    <w:p w:rsidR="00463139" w:rsidRDefault="00463139">
      <w:r>
        <w:t>под финансовым доходом в целях настоящих Требований понимается процентный доход с портфеля микрозаймов, платежи и комиссионные по портфелю микрозаймов, доход от штрафов и пени по портфелю микрозаймов и иные доходы государственной микрофинансовой организации, за исключением доходов от иных видов деятельности государственной микрофинансовой организации в случае совмещения такой деятельности в рамках одного юридического лица;</w:t>
      </w:r>
    </w:p>
    <w:p w:rsidR="00463139" w:rsidRDefault="00463139">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rsidR="00463139" w:rsidRDefault="00463139">
      <w:r>
        <w:t>под убытками от потерь по займам в целях настоящих Требований понимается сумма списанной безнадежной задолженности субъектов малого и среднего предпринимательства;</w:t>
      </w:r>
    </w:p>
    <w:p w:rsidR="00463139" w:rsidRDefault="00463139">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463139" w:rsidRDefault="00463139">
      <w:bookmarkStart w:id="57" w:name="sub_49"/>
      <w:r>
        <w:t>2.1.2.19.4. Показатель "Операционная эффективность" (ОЭ) государственной микрофинансовой организации не должен превышать значения 30% и рассчитывается по следующей формуле:</w:t>
      </w:r>
    </w:p>
    <w:bookmarkEnd w:id="57"/>
    <w:p w:rsidR="00463139" w:rsidRDefault="00463139"/>
    <w:p w:rsidR="00463139" w:rsidRDefault="00463139">
      <w:pPr>
        <w:pStyle w:val="ab"/>
        <w:rPr>
          <w:sz w:val="22"/>
          <w:szCs w:val="22"/>
        </w:rPr>
      </w:pPr>
      <w:r>
        <w:rPr>
          <w:sz w:val="22"/>
          <w:szCs w:val="22"/>
        </w:rPr>
        <w:t xml:space="preserve">                         Операционные расходы</w:t>
      </w:r>
    </w:p>
    <w:p w:rsidR="00463139" w:rsidRDefault="00463139">
      <w:pPr>
        <w:pStyle w:val="ab"/>
        <w:rPr>
          <w:sz w:val="22"/>
          <w:szCs w:val="22"/>
        </w:rPr>
      </w:pPr>
      <w:r>
        <w:rPr>
          <w:sz w:val="22"/>
          <w:szCs w:val="22"/>
        </w:rPr>
        <w:t>ОЭ = ───────────────────────────────────────────────────────────,</w:t>
      </w:r>
    </w:p>
    <w:p w:rsidR="00463139" w:rsidRDefault="00463139">
      <w:pPr>
        <w:pStyle w:val="ab"/>
        <w:rPr>
          <w:sz w:val="22"/>
          <w:szCs w:val="22"/>
        </w:rPr>
      </w:pPr>
      <w:r>
        <w:rPr>
          <w:sz w:val="22"/>
          <w:szCs w:val="22"/>
        </w:rPr>
        <w:t xml:space="preserve">     Средний действующий портфель микрозаймов за отчетный период</w:t>
      </w:r>
    </w:p>
    <w:p w:rsidR="00463139" w:rsidRDefault="00463139"/>
    <w:p w:rsidR="00463139" w:rsidRDefault="00463139">
      <w:r>
        <w:t>где:</w:t>
      </w:r>
    </w:p>
    <w:p w:rsidR="00463139" w:rsidRDefault="00463139">
      <w:r>
        <w:lastRenderedPageBreak/>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463139" w:rsidRDefault="00463139">
      <w:r>
        <w:t>под средним действующим портфелем микрозаймов за отчетный период в целях настоящих Требований понимается среднеарифметическое значение остатка задолженности субъектов малого и среднего предпринимательства по основному долгу перед государственной микрофинансовой организацией на начало и на конец отчетного периода.</w:t>
      </w:r>
    </w:p>
    <w:p w:rsidR="00463139" w:rsidRDefault="00463139">
      <w:bookmarkStart w:id="58" w:name="sub_50"/>
      <w:r>
        <w:t>2.1.2.19.5. Показатель "Риск портфеля больше 30 дней" (Риск портфеля &gt; 30) государственной микрофинансовой организации не должен превышать 12% и рассчитывается по следующей формуле:</w:t>
      </w:r>
    </w:p>
    <w:bookmarkEnd w:id="58"/>
    <w:p w:rsidR="00463139" w:rsidRDefault="00463139"/>
    <w:p w:rsidR="00463139" w:rsidRDefault="00463139">
      <w:pPr>
        <w:pStyle w:val="ab"/>
        <w:rPr>
          <w:sz w:val="22"/>
          <w:szCs w:val="22"/>
        </w:rPr>
      </w:pPr>
      <w:r>
        <w:rPr>
          <w:sz w:val="22"/>
          <w:szCs w:val="22"/>
        </w:rPr>
        <w:t xml:space="preserve">                            Действующий портфель микрозаймов с просрочкой</w:t>
      </w:r>
    </w:p>
    <w:p w:rsidR="00463139" w:rsidRDefault="00463139">
      <w:pPr>
        <w:pStyle w:val="ab"/>
        <w:rPr>
          <w:sz w:val="22"/>
          <w:szCs w:val="22"/>
        </w:rPr>
      </w:pPr>
      <w:r>
        <w:rPr>
          <w:sz w:val="22"/>
          <w:szCs w:val="22"/>
        </w:rPr>
        <w:t xml:space="preserve">                                               &gt; 30 дней</w:t>
      </w:r>
    </w:p>
    <w:p w:rsidR="00463139" w:rsidRDefault="00463139">
      <w:pPr>
        <w:pStyle w:val="ab"/>
        <w:rPr>
          <w:sz w:val="22"/>
          <w:szCs w:val="22"/>
        </w:rPr>
      </w:pPr>
      <w:r>
        <w:rPr>
          <w:sz w:val="22"/>
          <w:szCs w:val="22"/>
        </w:rPr>
        <w:t xml:space="preserve">                        (без учета начисленных процентов, штрафов и пени)</w:t>
      </w:r>
    </w:p>
    <w:p w:rsidR="00463139" w:rsidRDefault="00463139">
      <w:pPr>
        <w:pStyle w:val="ab"/>
        <w:rPr>
          <w:sz w:val="22"/>
          <w:szCs w:val="22"/>
        </w:rPr>
      </w:pPr>
      <w:r>
        <w:rPr>
          <w:sz w:val="22"/>
          <w:szCs w:val="22"/>
        </w:rPr>
        <w:t>Риск портфеля &gt; 30 = ───────────────────────────────────────────────────,</w:t>
      </w:r>
    </w:p>
    <w:p w:rsidR="00463139" w:rsidRDefault="00463139">
      <w:pPr>
        <w:pStyle w:val="ab"/>
        <w:rPr>
          <w:sz w:val="22"/>
          <w:szCs w:val="22"/>
        </w:rPr>
      </w:pPr>
      <w:r>
        <w:rPr>
          <w:sz w:val="22"/>
          <w:szCs w:val="22"/>
        </w:rPr>
        <w:t xml:space="preserve">                                 Действующий портфель микрозаймов</w:t>
      </w:r>
    </w:p>
    <w:p w:rsidR="00463139" w:rsidRDefault="00463139"/>
    <w:p w:rsidR="00463139" w:rsidRDefault="00463139">
      <w:r>
        <w:t>где:</w:t>
      </w:r>
    </w:p>
    <w:p w:rsidR="00463139" w:rsidRDefault="00463139">
      <w:r>
        <w:t>под действующим портфелем микрозаймов с просрочкой &gt;30 дней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 (без учета начисленных процентов, штрафов и пени), задержка очередного платежа по которому составляет более 30 календарных дней;</w:t>
      </w:r>
    </w:p>
    <w:p w:rsidR="00463139" w:rsidRDefault="00463139">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463139" w:rsidRDefault="00463139">
      <w:bookmarkStart w:id="59" w:name="sub_51"/>
      <w:r>
        <w:t>2.1.2.19.6. Показатель "Коэффициент списания" (КС) государственной микрофинансовой организации не должен превышать 5% и рассчитывается по следующей формуле:</w:t>
      </w:r>
    </w:p>
    <w:bookmarkEnd w:id="59"/>
    <w:p w:rsidR="00463139" w:rsidRDefault="00463139"/>
    <w:p w:rsidR="00463139" w:rsidRDefault="00463139">
      <w:pPr>
        <w:pStyle w:val="ab"/>
        <w:rPr>
          <w:sz w:val="22"/>
          <w:szCs w:val="22"/>
        </w:rPr>
      </w:pPr>
      <w:r>
        <w:rPr>
          <w:sz w:val="22"/>
          <w:szCs w:val="22"/>
        </w:rPr>
        <w:t xml:space="preserve">  Сумма списанных микрозаймов за 3 года, предшествующие отчетному периоду</w:t>
      </w:r>
    </w:p>
    <w:p w:rsidR="00463139" w:rsidRDefault="00463139">
      <w:pPr>
        <w:pStyle w:val="ab"/>
        <w:rPr>
          <w:sz w:val="22"/>
          <w:szCs w:val="22"/>
        </w:rPr>
      </w:pPr>
      <w:r>
        <w:rPr>
          <w:sz w:val="22"/>
          <w:szCs w:val="22"/>
        </w:rPr>
        <w:t>КС = ───────────────────────────────────────────────────────────────────,</w:t>
      </w:r>
    </w:p>
    <w:p w:rsidR="00463139" w:rsidRDefault="00463139">
      <w:pPr>
        <w:pStyle w:val="ab"/>
        <w:rPr>
          <w:sz w:val="22"/>
          <w:szCs w:val="22"/>
        </w:rPr>
      </w:pPr>
      <w:r>
        <w:rPr>
          <w:sz w:val="22"/>
          <w:szCs w:val="22"/>
        </w:rPr>
        <w:t xml:space="preserve">                     Действующий портфель микрозаймов</w:t>
      </w:r>
    </w:p>
    <w:p w:rsidR="00463139" w:rsidRDefault="00463139"/>
    <w:p w:rsidR="00463139" w:rsidRDefault="00463139">
      <w:r>
        <w:t>где:</w:t>
      </w:r>
    </w:p>
    <w:p w:rsidR="00463139" w:rsidRDefault="00463139">
      <w:r>
        <w:t>под суммой списанных микрозаймов за 3 года, предшествующих отчетному периоду, в целях настоящих Требований понимается сумма списанной безнадежной задолженности государственной микрофинансовой организации за 3 года, предшествующие отчетному периоду;</w:t>
      </w:r>
    </w:p>
    <w:p w:rsidR="00463139" w:rsidRDefault="00463139">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463139" w:rsidRDefault="00463139">
      <w:bookmarkStart w:id="60" w:name="sub_52"/>
      <w:r>
        <w:t xml:space="preserve">2.1.2.20. Государственная микрофинансовая организация должна формировать резервы на возможные потери по микрозаймам (займам) (далее - резервы) на основании порядка формирования резервов, установленного Банком России в соответствии с </w:t>
      </w:r>
      <w:hyperlink r:id="rId58" w:history="1">
        <w:r>
          <w:rPr>
            <w:rStyle w:val="a4"/>
            <w:rFonts w:cs="Times New Roman CYR"/>
          </w:rPr>
          <w:t>Указанием</w:t>
        </w:r>
      </w:hyperlink>
      <w:r>
        <w:t xml:space="preserve"> Банка России от 28 июня 2016 г. N 4054-У "О порядке формирования микрофинансовыми организациями резервов на возможные потери по займам" (зарегистрировано в Минюсте России 28 июля 2016 г., регистрационный N 43023, с изменениями, внесенными </w:t>
      </w:r>
      <w:hyperlink r:id="rId59" w:history="1">
        <w:r>
          <w:rPr>
            <w:rStyle w:val="a4"/>
            <w:rFonts w:cs="Times New Roman CYR"/>
          </w:rPr>
          <w:t>Указанием</w:t>
        </w:r>
      </w:hyperlink>
      <w:r>
        <w:t xml:space="preserve"> Банка России от 13 июня 2017 г. N 4406-У (зарегистрировано в Минюсте России 6 июля 2017 г., регистрационный N 47310).</w:t>
      </w:r>
    </w:p>
    <w:bookmarkEnd w:id="60"/>
    <w:p w:rsidR="00463139" w:rsidRDefault="00463139">
      <w:r>
        <w:t xml:space="preserve">Не допускается формирование резервов за счет денежных средств, полученных из бюджетов всех уровней в рамках </w:t>
      </w:r>
      <w:hyperlink r:id="rId60" w:history="1">
        <w:r>
          <w:rPr>
            <w:rStyle w:val="a4"/>
            <w:rFonts w:cs="Times New Roman CYR"/>
          </w:rPr>
          <w:t>государственной программы</w:t>
        </w:r>
      </w:hyperlink>
      <w:r>
        <w:t xml:space="preserve"> "Экономическое развитие и инновационная </w:t>
      </w:r>
      <w:r>
        <w:lastRenderedPageBreak/>
        <w:t>экономика" и (или) иных госпрограмм для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3139" w:rsidRDefault="00463139">
      <w:r>
        <w:t>Правила и условия списания безнадежной задолженности устанавливаются учетной политикой государственной микрофинансовой организации.</w:t>
      </w:r>
    </w:p>
    <w:p w:rsidR="00463139" w:rsidRDefault="00463139">
      <w:r>
        <w:t>Списание государственной микрофинансовой организацией безнадежной задолженности за счет сформированного по ней резерва осуществляется по решению уполномоченного органа государственной микрофинансовой организации не реже одного раза в год (при наличии безнадежной задолженности).</w:t>
      </w:r>
    </w:p>
    <w:p w:rsidR="00463139" w:rsidRDefault="00463139">
      <w:bookmarkStart w:id="61" w:name="sub_53"/>
      <w:r>
        <w:t>2.1.2.21. Государственные микрофинансовые организации должны ежегодно проводить аудиторскую проверку своей деятельности.</w:t>
      </w:r>
    </w:p>
    <w:bookmarkEnd w:id="61"/>
    <w:p w:rsidR="00463139" w:rsidRDefault="00463139">
      <w:r>
        <w:t>Отбор индивидуального аудитора или аудиторской организации осуществляется на конкурсной основе.</w:t>
      </w:r>
    </w:p>
    <w:p w:rsidR="00463139" w:rsidRDefault="00463139">
      <w:bookmarkStart w:id="62" w:name="sub_54"/>
      <w:r>
        <w:t>2.1.2.22. Для участия в отборе, проводимом государственной микрофинансовой организацией, индивидуальный аудитор или аудиторская организация должны соответствовать следующим требованиям:</w:t>
      </w:r>
    </w:p>
    <w:p w:rsidR="00463139" w:rsidRDefault="00463139">
      <w:bookmarkStart w:id="63" w:name="sub_55"/>
      <w:bookmarkEnd w:id="62"/>
      <w:r>
        <w:t xml:space="preserve">1) предусмотренным </w:t>
      </w:r>
      <w:hyperlink r:id="rId61" w:history="1">
        <w:r>
          <w:rPr>
            <w:rStyle w:val="a4"/>
            <w:rFonts w:cs="Times New Roman CYR"/>
          </w:rPr>
          <w:t>статьями 3</w:t>
        </w:r>
      </w:hyperlink>
      <w:r>
        <w:t xml:space="preserve">, </w:t>
      </w:r>
      <w:hyperlink r:id="rId62" w:history="1">
        <w:r>
          <w:rPr>
            <w:rStyle w:val="a4"/>
            <w:rFonts w:cs="Times New Roman CYR"/>
          </w:rPr>
          <w:t>4</w:t>
        </w:r>
      </w:hyperlink>
      <w:r>
        <w:t xml:space="preserve">, </w:t>
      </w:r>
      <w:hyperlink r:id="rId63" w:history="1">
        <w:r>
          <w:rPr>
            <w:rStyle w:val="a4"/>
            <w:rFonts w:cs="Times New Roman CYR"/>
          </w:rPr>
          <w:t>8</w:t>
        </w:r>
      </w:hyperlink>
      <w:r>
        <w:t xml:space="preserve">, </w:t>
      </w:r>
      <w:hyperlink r:id="rId64" w:history="1">
        <w:r>
          <w:rPr>
            <w:rStyle w:val="a4"/>
            <w:rFonts w:cs="Times New Roman CYR"/>
          </w:rPr>
          <w:t>10</w:t>
        </w:r>
      </w:hyperlink>
      <w:r>
        <w:t xml:space="preserve">, </w:t>
      </w:r>
      <w:hyperlink r:id="rId65" w:history="1">
        <w:r>
          <w:rPr>
            <w:rStyle w:val="a4"/>
            <w:rFonts w:cs="Times New Roman CYR"/>
          </w:rPr>
          <w:t>10.1</w:t>
        </w:r>
      </w:hyperlink>
      <w:r>
        <w:t xml:space="preserve"> и </w:t>
      </w:r>
      <w:hyperlink r:id="rId66" w:history="1">
        <w:r>
          <w:rPr>
            <w:rStyle w:val="a4"/>
            <w:rFonts w:cs="Times New Roman CYR"/>
          </w:rPr>
          <w:t>18</w:t>
        </w:r>
      </w:hyperlink>
      <w:r>
        <w:t xml:space="preserve"> Федерального закона от 30 декабря 2008 г. N 307-ФЗ "Об аудиторской деятельности" (Собрание законодательства Российской Федерации, 2009, N 1, ст. 15; 2010, N 27, ст. 3420; 2011, N 1, ст. 12; N 19, ст. 2716; N 27, ст. 3880; N 29, ст. 4291; N 48, ст. 6728; 2013, N 27, ст. 3477; N 30, ст. 4084; N 52, ст. 6961; 2014, N 10, ст. 954; N 49, ст. 6912; 2016, N 27, ст. 4169, 4195, 4293; 2017, N 18, ст. 2673; 2018, N 1, ст. 65; N 18, ст. 2582) (далее - Закон об аудиторской деятельности);</w:t>
      </w:r>
    </w:p>
    <w:p w:rsidR="00463139" w:rsidRDefault="00463139">
      <w:bookmarkStart w:id="64" w:name="sub_56"/>
      <w:bookmarkEnd w:id="63"/>
      <w:r>
        <w:t xml:space="preserve">2) отсутствие в предусмотренном </w:t>
      </w:r>
      <w:hyperlink r:id="rId67" w:history="1">
        <w:r>
          <w:rPr>
            <w:rStyle w:val="a4"/>
            <w:rFonts w:cs="Times New Roman CYR"/>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2016, N 1, ст. 10, 89; N 11, ст. 1493; N 15, ст. 2058, 2066; N 23, ст. 3291; N 26, ст. 3872, 3890; N 27, ст. 4199, 4247, 4253, 4254, 4298; 2017, N 1, ст. 15, 30, 41; N 9, ст. 1277; N 14, ст. 1995, 2004; N 18, ст. 2660; N 24, ст. 3475, 3477; N 31, ст. 4747, 4760, 4780; 2018, N 1, ст. 59, 87, 88, 90; N 18, ст. 2578; N 27, ст. 3957; N 31, ст. 4856, 4861; N 32, ст. 5104; N 45, ст. 6848; N 53, ст. 8428, 8438) (далее - Закон о контрактной системе) и </w:t>
      </w:r>
      <w:hyperlink r:id="rId68" w:history="1">
        <w:r>
          <w:rPr>
            <w:rStyle w:val="a4"/>
            <w:rFonts w:cs="Times New Roman CYR"/>
          </w:rPr>
          <w:t>Федеральным 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3950, 4001; N 29, ст. 4375; 2016, N 15, ст. 2066; N 27, ст. 4169, 4254; 2017, N 1, ст. 15; N 24, ст. 3477; 2018, N 1, ст. 54, 65, 80, 89; N 27, ст. 3957; N 32, ст. 5134, 5135; N 45, ст. 6846; N 49, ст. 7524) (далее - Закон о закупках)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463139" w:rsidRDefault="00463139">
      <w:bookmarkStart w:id="65" w:name="sub_57"/>
      <w:bookmarkEnd w:id="64"/>
      <w:r>
        <w:t xml:space="preserve">3) определенным </w:t>
      </w:r>
      <w:hyperlink r:id="rId69" w:history="1">
        <w:r>
          <w:rPr>
            <w:rStyle w:val="a4"/>
            <w:rFonts w:cs="Times New Roman CYR"/>
          </w:rPr>
          <w:t>частью 1 статьи 31</w:t>
        </w:r>
      </w:hyperlink>
      <w:r>
        <w:t xml:space="preserve"> Закона о контрактной системе.</w:t>
      </w:r>
    </w:p>
    <w:p w:rsidR="00463139" w:rsidRDefault="00463139">
      <w:bookmarkStart w:id="66" w:name="sub_58"/>
      <w:bookmarkEnd w:id="65"/>
      <w:r>
        <w:t xml:space="preserve">2.1.2.23. Государственные микрофинансовые организации, проведение аудита которых предусмотрено </w:t>
      </w:r>
      <w:hyperlink r:id="rId70" w:history="1">
        <w:r>
          <w:rPr>
            <w:rStyle w:val="a4"/>
            <w:rFonts w:cs="Times New Roman CYR"/>
          </w:rPr>
          <w:t>частью 4 статьи 5</w:t>
        </w:r>
      </w:hyperlink>
      <w:r>
        <w:t xml:space="preserve"> Закона об аудиторской деятельности, определяют индивидуального аудитора или аудиторскую организацию по результатам проведения не реже чем один раз в пять лет открытого конкурса в порядке, предусмотренном </w:t>
      </w:r>
      <w:hyperlink r:id="rId71" w:history="1">
        <w:r>
          <w:rPr>
            <w:rStyle w:val="a4"/>
            <w:rFonts w:cs="Times New Roman CYR"/>
          </w:rPr>
          <w:t>Законом</w:t>
        </w:r>
      </w:hyperlink>
      <w:r>
        <w:t xml:space="preserve"> о контрактной системе.</w:t>
      </w:r>
    </w:p>
    <w:p w:rsidR="00463139" w:rsidRDefault="00463139">
      <w:bookmarkStart w:id="67" w:name="sub_59"/>
      <w:bookmarkEnd w:id="66"/>
      <w:r>
        <w:t xml:space="preserve">Государственные микрофинансовые организации определяют индивидуального аудитора или аудиторскую организацию путем открытого конкурса в порядке, предусмотренном Законом о закупках, в случае отнесения государственной микрофинансовой организации к организациям, определенным </w:t>
      </w:r>
      <w:hyperlink r:id="rId72" w:history="1">
        <w:r>
          <w:rPr>
            <w:rStyle w:val="a4"/>
            <w:rFonts w:cs="Times New Roman CYR"/>
          </w:rPr>
          <w:t>статьей 1</w:t>
        </w:r>
      </w:hyperlink>
      <w:r>
        <w:t xml:space="preserve"> Закона о закупках.</w:t>
      </w:r>
    </w:p>
    <w:bookmarkEnd w:id="67"/>
    <w:p w:rsidR="00463139" w:rsidRDefault="00463139">
      <w:r>
        <w:lastRenderedPageBreak/>
        <w:t xml:space="preserve">Отбор индивидуального аудитора или аудиторской организации для государственных микрофинансовых организаций, не указанных в </w:t>
      </w:r>
      <w:hyperlink w:anchor="sub_58" w:history="1">
        <w:r>
          <w:rPr>
            <w:rStyle w:val="a4"/>
            <w:rFonts w:cs="Times New Roman CYR"/>
          </w:rPr>
          <w:t>абзаце первом</w:t>
        </w:r>
      </w:hyperlink>
      <w:r>
        <w:t xml:space="preserve"> и </w:t>
      </w:r>
      <w:hyperlink w:anchor="sub_59" w:history="1">
        <w:r>
          <w:rPr>
            <w:rStyle w:val="a4"/>
            <w:rFonts w:cs="Times New Roman CYR"/>
          </w:rPr>
          <w:t>втором</w:t>
        </w:r>
      </w:hyperlink>
      <w:r>
        <w:t xml:space="preserve"> настоящего пункта, проводится на основании открытого конкурса с соблюдением следующих требований:</w:t>
      </w:r>
    </w:p>
    <w:p w:rsidR="00463139" w:rsidRDefault="00463139">
      <w:bookmarkStart w:id="68" w:name="sub_60"/>
      <w:r>
        <w:t>1) проведение отбора не реже чем один раз в пять лет;</w:t>
      </w:r>
    </w:p>
    <w:p w:rsidR="00463139" w:rsidRDefault="00463139">
      <w:bookmarkStart w:id="69" w:name="sub_61"/>
      <w:bookmarkEnd w:id="68"/>
      <w:r>
        <w:t>2) размещение всей информации об отборе индивидуального аудитора или аудиторской организации в средствах массовой информации или на официальном сайте государственной микрофинансовой организации в информационно-телекоммуникационной сети "Интернет";</w:t>
      </w:r>
    </w:p>
    <w:p w:rsidR="00463139" w:rsidRDefault="00463139">
      <w:bookmarkStart w:id="70" w:name="sub_62"/>
      <w:bookmarkEnd w:id="69"/>
      <w:r>
        <w:t>3) опубликование государственной микрофинансовой организацией извещения о проведении отбора не позднее чем за 30 (тридцать) календарных дней до его проведения;</w:t>
      </w:r>
    </w:p>
    <w:p w:rsidR="00463139" w:rsidRDefault="00463139">
      <w:bookmarkStart w:id="71" w:name="sub_63"/>
      <w:bookmarkEnd w:id="70"/>
      <w:r>
        <w:t>4) заключение договора с аудиторской организацией в срок не позднее 20 (двадцати) календарных дней с даты окончания отбора.</w:t>
      </w:r>
    </w:p>
    <w:p w:rsidR="00463139" w:rsidRDefault="00463139">
      <w:bookmarkStart w:id="72" w:name="sub_64"/>
      <w:bookmarkEnd w:id="71"/>
      <w:r>
        <w:t>2.1.2.24. Государственные микрофинансовые организации в целях получения субсидии должны соответствовать следующим требованиям:</w:t>
      </w:r>
    </w:p>
    <w:p w:rsidR="00463139" w:rsidRDefault="00463139">
      <w:bookmarkStart w:id="73" w:name="sub_65"/>
      <w:bookmarkEnd w:id="72"/>
      <w:r>
        <w:t>а) опыт работы по предоставлению микрозаймов субъектам малого и среднего предпринимательства - не менее 1 года;</w:t>
      </w:r>
    </w:p>
    <w:p w:rsidR="00463139" w:rsidRDefault="00463139">
      <w:bookmarkStart w:id="74" w:name="sub_66"/>
      <w:bookmarkEnd w:id="73"/>
      <w:r>
        <w:t>б) наличие положительного аудиторского заключения по итогам работы за предыдущий год;</w:t>
      </w:r>
    </w:p>
    <w:p w:rsidR="00463139" w:rsidRDefault="00463139">
      <w:bookmarkStart w:id="75" w:name="sub_67"/>
      <w:bookmarkEnd w:id="74"/>
      <w:r>
        <w:t>в) размер совокупного портфеля микрозаймов составляет не менее 10 млн. рублей;</w:t>
      </w:r>
    </w:p>
    <w:p w:rsidR="00463139" w:rsidRDefault="00463139">
      <w:bookmarkStart w:id="76" w:name="sub_68"/>
      <w:bookmarkEnd w:id="75"/>
      <w:r>
        <w:t>г) количество заемщиков - не менее 10;</w:t>
      </w:r>
    </w:p>
    <w:p w:rsidR="00463139" w:rsidRDefault="00463139">
      <w:bookmarkStart w:id="77" w:name="sub_69"/>
      <w:bookmarkEnd w:id="76"/>
      <w:r>
        <w:t>д) наличие специальной программы по предоставлению микрозаймов малым и средним предприятиям и микропредприятиям;</w:t>
      </w:r>
    </w:p>
    <w:p w:rsidR="00463139" w:rsidRDefault="00463139">
      <w:bookmarkStart w:id="78" w:name="sub_70"/>
      <w:bookmarkEnd w:id="77"/>
      <w:r>
        <w:t>е) организация обучающих курсов, тренингов, семинаров, в том числе с использованием информационно-телекоммуникационной сети "Интернет" (далее - вебинар), сотрудников государственной микрофинансовой организации.</w:t>
      </w:r>
    </w:p>
    <w:p w:rsidR="00463139" w:rsidRDefault="00463139">
      <w:bookmarkStart w:id="79" w:name="sub_71"/>
      <w:bookmarkEnd w:id="78"/>
      <w:r>
        <w:t xml:space="preserve">2.1.2.25. Требования, предусмотренные </w:t>
      </w:r>
      <w:hyperlink w:anchor="sub_65" w:history="1">
        <w:r>
          <w:rPr>
            <w:rStyle w:val="a4"/>
            <w:rFonts w:cs="Times New Roman CYR"/>
          </w:rPr>
          <w:t>подпунктами "а"</w:t>
        </w:r>
      </w:hyperlink>
      <w:r>
        <w:t xml:space="preserve">, </w:t>
      </w:r>
      <w:hyperlink w:anchor="sub_66" w:history="1">
        <w:r>
          <w:rPr>
            <w:rStyle w:val="a4"/>
            <w:rFonts w:cs="Times New Roman CYR"/>
          </w:rPr>
          <w:t>"б"</w:t>
        </w:r>
      </w:hyperlink>
      <w:r>
        <w:t xml:space="preserve">, </w:t>
      </w:r>
      <w:hyperlink w:anchor="sub_67" w:history="1">
        <w:r>
          <w:rPr>
            <w:rStyle w:val="a4"/>
            <w:rFonts w:cs="Times New Roman CYR"/>
          </w:rPr>
          <w:t>"в"</w:t>
        </w:r>
      </w:hyperlink>
      <w:r>
        <w:t xml:space="preserve">, </w:t>
      </w:r>
      <w:hyperlink w:anchor="sub_68" w:history="1">
        <w:r>
          <w:rPr>
            <w:rStyle w:val="a4"/>
            <w:rFonts w:cs="Times New Roman CYR"/>
          </w:rPr>
          <w:t>"г"</w:t>
        </w:r>
      </w:hyperlink>
      <w:r>
        <w:t xml:space="preserve"> и </w:t>
      </w:r>
      <w:hyperlink w:anchor="sub_70" w:history="1">
        <w:r>
          <w:rPr>
            <w:rStyle w:val="a4"/>
            <w:rFonts w:cs="Times New Roman CYR"/>
          </w:rPr>
          <w:t>"е" пункта 2.1.2.24</w:t>
        </w:r>
      </w:hyperlink>
      <w:r>
        <w:t xml:space="preserve"> настоящих Требований, не распространяются на государственные микрофинансовые организации, впервые получившие субсидию на реализацию мероприятия, предусмотренного </w:t>
      </w:r>
      <w:hyperlink w:anchor="sub_8" w:history="1">
        <w:r>
          <w:rPr>
            <w:rStyle w:val="a4"/>
            <w:rFonts w:cs="Times New Roman CYR"/>
          </w:rPr>
          <w:t>пунктом 2.1</w:t>
        </w:r>
      </w:hyperlink>
      <w:r>
        <w:t xml:space="preserve"> настоящих Требований, менее одного года назад на дату предоставления субъектом Российской Федерации заявки в Минэкономразвития России в целях получения субсидии на реализацию аналогичного мероприятия в следующем году.</w:t>
      </w:r>
    </w:p>
    <w:p w:rsidR="00463139" w:rsidRDefault="00463139">
      <w:bookmarkStart w:id="80" w:name="sub_72"/>
      <w:bookmarkEnd w:id="79"/>
      <w:r>
        <w:t xml:space="preserve">2.1.2.26. Государственная микрофинансовая организация должна обеспечить формирование в электронном виде в формате открытых данных перечня услуг, предоставляемых государственной микрофинансовой организацией, в том числе на базе многофункциональных центров для бизнеса, отнесенных к таковым в соответствии с </w:t>
      </w:r>
      <w:hyperlink r:id="rId73" w:history="1">
        <w:r>
          <w:rPr>
            <w:rStyle w:val="a4"/>
            <w:rFonts w:cs="Times New Roman CYR"/>
          </w:rPr>
          <w:t>пунктом 4</w:t>
        </w:r>
      </w:hyperlink>
      <w:r>
        <w:t xml:space="preserve"> Правил (далее - многофункциональный центр для бизнеса), а также его ведение и актуализацию на постоянной основе.</w:t>
      </w:r>
    </w:p>
    <w:bookmarkEnd w:id="80"/>
    <w:p w:rsidR="00463139" w:rsidRDefault="00463139">
      <w:r>
        <w:t xml:space="preserve">Государственная микрофинансовая организация должна обеспечить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(далее - многофункциональный центр), находящимися на территории субъекта Российской Федерации и привлекаемыми организациями многофункциональным центром в соответствии с </w:t>
      </w:r>
      <w:hyperlink r:id="rId74" w:history="1">
        <w:r>
          <w:rPr>
            <w:rStyle w:val="a4"/>
            <w:rFonts w:cs="Times New Roman CYR"/>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2019, N 5, ст. 392) (далее соответственно - уполномоченный многофункциональный центр, постановление Правительства Российской Федерации N 1376), предусматривающим организацию предоставления услуг государственной микрофинансовой организации в многофункциональных центрах для бизнеса.</w:t>
      </w:r>
    </w:p>
    <w:p w:rsidR="00463139" w:rsidRDefault="00463139">
      <w:r>
        <w:t xml:space="preserve">Государственная микрофинансовая организация должна предоставлять информацию по </w:t>
      </w:r>
      <w:r>
        <w:lastRenderedPageBreak/>
        <w:t>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63139" w:rsidRDefault="00463139">
      <w:r>
        <w:t xml:space="preserve">Государственная микрофинансовая организация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sub_94" w:history="1">
        <w:r>
          <w:rPr>
            <w:rStyle w:val="a4"/>
            <w:rFonts w:cs="Times New Roman CYR"/>
          </w:rPr>
          <w:t>приложении N 1</w:t>
        </w:r>
      </w:hyperlink>
      <w:r>
        <w:t xml:space="preserve"> к настоящим Требованиям,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463139" w:rsidRDefault="00463139">
      <w:pPr>
        <w:pStyle w:val="a6"/>
        <w:rPr>
          <w:color w:val="000000"/>
          <w:sz w:val="16"/>
          <w:szCs w:val="16"/>
          <w:shd w:val="clear" w:color="auto" w:fill="F0F0F0"/>
        </w:rPr>
      </w:pPr>
      <w:bookmarkStart w:id="81" w:name="sub_73"/>
      <w:r>
        <w:rPr>
          <w:color w:val="000000"/>
          <w:sz w:val="16"/>
          <w:szCs w:val="16"/>
          <w:shd w:val="clear" w:color="auto" w:fill="F0F0F0"/>
        </w:rPr>
        <w:t>Информация об изменениях:</w:t>
      </w:r>
    </w:p>
    <w:bookmarkEnd w:id="81"/>
    <w:p w:rsidR="00463139" w:rsidRDefault="00463139">
      <w:pPr>
        <w:pStyle w:val="a7"/>
        <w:rPr>
          <w:shd w:val="clear" w:color="auto" w:fill="F0F0F0"/>
        </w:rPr>
      </w:pPr>
      <w:r>
        <w:t xml:space="preserve"> </w:t>
      </w:r>
      <w:r>
        <w:rPr>
          <w:shd w:val="clear" w:color="auto" w:fill="F0F0F0"/>
        </w:rPr>
        <w:t xml:space="preserve">Пункт 2.1.2.27 изменен с 9 марта 2020 г. - </w:t>
      </w:r>
      <w:hyperlink r:id="rId75"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76" w:history="1">
        <w:r>
          <w:rPr>
            <w:rStyle w:val="a4"/>
            <w:rFonts w:cs="Times New Roman CYR"/>
            <w:shd w:val="clear" w:color="auto" w:fill="F0F0F0"/>
          </w:rPr>
          <w:t>См. предыдущую редакцию</w:t>
        </w:r>
      </w:hyperlink>
    </w:p>
    <w:p w:rsidR="00463139" w:rsidRDefault="00463139">
      <w:r>
        <w:t>2.1.2.27. Государственная микрофинансовая организация должна обеспечивать заполнение и актуализацию на цифровой платформе, ориентированной на поддержку производственной и сбытовой деятельности субъектов малого и среднего предпринимательства (www.msp.economy.gov.ru) (далее - АИС "Мой бизнес"), следующей информации:</w:t>
      </w:r>
    </w:p>
    <w:p w:rsidR="00463139" w:rsidRDefault="00463139">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sub_94" w:history="1">
        <w:r>
          <w:rPr>
            <w:rStyle w:val="a4"/>
            <w:rFonts w:cs="Times New Roman CYR"/>
          </w:rPr>
          <w:t>приложением N 1</w:t>
        </w:r>
      </w:hyperlink>
      <w:r>
        <w:t>;</w:t>
      </w:r>
    </w:p>
    <w:p w:rsidR="00463139" w:rsidRDefault="00463139">
      <w:r>
        <w:t>- общие сведения о государственной микрофинансовой организации;</w:t>
      </w:r>
    </w:p>
    <w:p w:rsidR="00463139" w:rsidRDefault="00463139">
      <w:r>
        <w:t>- информация о получателях государственной микрофинансовой организации - на ежедневной основе;</w:t>
      </w:r>
    </w:p>
    <w:p w:rsidR="00463139" w:rsidRDefault="00463139">
      <w:bookmarkStart w:id="82" w:name="sub_7305"/>
      <w:r>
        <w:t>- иная информация, предусмотренная системой АИС "Мой бизнес".</w:t>
      </w:r>
    </w:p>
    <w:p w:rsidR="00463139" w:rsidRDefault="00463139">
      <w:bookmarkStart w:id="83" w:name="sub_74"/>
      <w:bookmarkEnd w:id="82"/>
      <w:r>
        <w:t xml:space="preserve">2.2. Требования, предусмотренные </w:t>
      </w:r>
      <w:hyperlink w:anchor="sub_13" w:history="1">
        <w:r>
          <w:rPr>
            <w:rStyle w:val="a4"/>
            <w:rFonts w:cs="Times New Roman CYR"/>
          </w:rPr>
          <w:t>пунктами 2.1.2.1-2.1.2.24</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орган местного самоуправления, созданные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созданные и (или) осуществляющие деятельность за счет средств субсидий, предоставленных бюджетам субъектов Российской Федерации в рамках </w:t>
      </w:r>
      <w:hyperlink r:id="rId77" w:history="1">
        <w:r>
          <w:rPr>
            <w:rStyle w:val="a4"/>
            <w:rFonts w:cs="Times New Roman CYR"/>
          </w:rPr>
          <w:t>государственной программы</w:t>
        </w:r>
      </w:hyperlink>
      <w:r>
        <w:t xml:space="preserve"> "Экономическое развитие и инновационная экономика" и (или) иных госпрограмм на развитие микрофинансирования малого и среднего предпринимательства (далее - муниципальная микрофинансовая организация) и их деятельности.</w:t>
      </w:r>
    </w:p>
    <w:bookmarkEnd w:id="83"/>
    <w:p w:rsidR="00463139" w:rsidRDefault="00463139">
      <w:r>
        <w:t>Муниципальная микрофинансовая организация должна обеспечить формирование в электронном виде перечня услуг, предоставляемых муниципальной микрофинансовой организацией, в том числе на базе многофункциональных центров для бизнеса, а также его ведение и актуализацию на постоянной основе.</w:t>
      </w:r>
    </w:p>
    <w:p w:rsidR="00463139" w:rsidRDefault="00463139">
      <w:r>
        <w:t>Муниципальная микрофинансовая организация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микрофинансовой организации в многофункциональных центрах для бизнеса.</w:t>
      </w:r>
    </w:p>
    <w:p w:rsidR="00463139" w:rsidRDefault="00463139">
      <w:bookmarkStart w:id="84" w:name="sub_75"/>
      <w:r>
        <w:t xml:space="preserve">2.3. Требования, предусмотренные </w:t>
      </w:r>
      <w:hyperlink w:anchor="sub_13" w:history="1">
        <w:r>
          <w:rPr>
            <w:rStyle w:val="a4"/>
            <w:rFonts w:cs="Times New Roman CYR"/>
          </w:rPr>
          <w:t>пунктами 2.1.2.1</w:t>
        </w:r>
      </w:hyperlink>
      <w:r>
        <w:t xml:space="preserve">, </w:t>
      </w:r>
      <w:hyperlink w:anchor="sub_16" w:history="1">
        <w:r>
          <w:rPr>
            <w:rStyle w:val="a4"/>
            <w:rFonts w:cs="Times New Roman CYR"/>
          </w:rPr>
          <w:t>2.1.2.4</w:t>
        </w:r>
      </w:hyperlink>
      <w:r>
        <w:t xml:space="preserve">, </w:t>
      </w:r>
      <w:hyperlink w:anchor="sub_17" w:history="1">
        <w:r>
          <w:rPr>
            <w:rStyle w:val="a4"/>
            <w:rFonts w:cs="Times New Roman CYR"/>
          </w:rPr>
          <w:t>2.1.2.5 - 2.1.2.8</w:t>
        </w:r>
      </w:hyperlink>
      <w:r>
        <w:t xml:space="preserve">, </w:t>
      </w:r>
      <w:hyperlink w:anchor="sub_43" w:history="1">
        <w:r>
          <w:rPr>
            <w:rStyle w:val="a4"/>
            <w:rFonts w:cs="Times New Roman CYR"/>
          </w:rPr>
          <w:t>2.1.2.18</w:t>
        </w:r>
      </w:hyperlink>
      <w:r>
        <w:t xml:space="preserve">, </w:t>
      </w:r>
      <w:hyperlink w:anchor="sub_53" w:history="1">
        <w:r>
          <w:rPr>
            <w:rStyle w:val="a4"/>
            <w:rFonts w:cs="Times New Roman CYR"/>
          </w:rPr>
          <w:t>2.1.2.21-2.1.2.23</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субъект Российской Федерации, созданные за счет средств, предоставленных в рамках </w:t>
      </w:r>
      <w:hyperlink r:id="rId78" w:history="1">
        <w:r>
          <w:rPr>
            <w:rStyle w:val="a4"/>
            <w:rFonts w:cs="Times New Roman CYR"/>
          </w:rPr>
          <w:t>государственной программы</w:t>
        </w:r>
      </w:hyperlink>
      <w:r>
        <w:t xml:space="preserve"> "Экономическое развитие и инновационная экономика" и (или) иных госпрограмм,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микрофинансовые организации второго уровня).</w:t>
      </w:r>
    </w:p>
    <w:p w:rsidR="00463139" w:rsidRDefault="00463139">
      <w:bookmarkStart w:id="85" w:name="sub_76"/>
      <w:bookmarkEnd w:id="84"/>
      <w:r>
        <w:t>2.3.1. Микрофинансовая организация второго уровня должна соответствовать следующим требованиям.</w:t>
      </w:r>
    </w:p>
    <w:p w:rsidR="00463139" w:rsidRDefault="00463139">
      <w:bookmarkStart w:id="86" w:name="sub_77"/>
      <w:bookmarkEnd w:id="85"/>
      <w:r>
        <w:t xml:space="preserve">2.3.1.1. Основной деятельностью микрофинансовой организации второго уровня является предоставление микрозаймов (займов) организациям, указанным в </w:t>
      </w:r>
      <w:hyperlink w:anchor="sub_78" w:history="1">
        <w:r>
          <w:rPr>
            <w:rStyle w:val="a4"/>
            <w:rFonts w:cs="Times New Roman CYR"/>
          </w:rPr>
          <w:t>пункте 2.3.1.2</w:t>
        </w:r>
      </w:hyperlink>
      <w:r>
        <w:t xml:space="preserve"> настоящих Требований, для целей дальнейшего финансирования такими организациями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63139" w:rsidRDefault="00463139">
      <w:bookmarkStart w:id="87" w:name="sub_78"/>
      <w:bookmarkEnd w:id="86"/>
      <w:r>
        <w:t xml:space="preserve">2.3.1.2. Микрофинансовая организация второго уровня должна использовать денежные средства, полученные из бюджетов всех уровней в рамках </w:t>
      </w:r>
      <w:hyperlink r:id="rId79" w:history="1">
        <w:r>
          <w:rPr>
            <w:rStyle w:val="a4"/>
            <w:rFonts w:cs="Times New Roman CYR"/>
          </w:rPr>
          <w:t>государственной программы</w:t>
        </w:r>
      </w:hyperlink>
      <w:r>
        <w:t xml:space="preserve"> "Экономическое развитие и инновационная экономика"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субъект Российской Федерации или муниципальное образование (далее - коммерческие микрофинансовые организации).</w:t>
      </w:r>
    </w:p>
    <w:p w:rsidR="00463139" w:rsidRDefault="00463139">
      <w:bookmarkStart w:id="88" w:name="sub_79"/>
      <w:bookmarkEnd w:id="87"/>
      <w:r>
        <w:t>2.3.1.3. Микрофинансовая организация второго уровня должна соблюдать следующие показатели деятельности, используемые в целях настоящих Требований.</w:t>
      </w:r>
    </w:p>
    <w:p w:rsidR="00463139" w:rsidRDefault="00463139">
      <w:bookmarkStart w:id="89" w:name="sub_80"/>
      <w:bookmarkEnd w:id="88"/>
      <w:r>
        <w:t>2.3.1.3.1.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bookmarkEnd w:id="89"/>
    <w:p w:rsidR="00463139" w:rsidRDefault="00463139"/>
    <w:p w:rsidR="00463139" w:rsidRDefault="00F6676E">
      <w:pPr>
        <w:ind w:firstLine="698"/>
        <w:jc w:val="center"/>
      </w:pPr>
      <w:r>
        <w:rPr>
          <w:noProof/>
        </w:rPr>
        <w:drawing>
          <wp:inline distT="0" distB="0" distL="0" distR="0">
            <wp:extent cx="1403350" cy="4997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03350" cy="499745"/>
                    </a:xfrm>
                    <a:prstGeom prst="rect">
                      <a:avLst/>
                    </a:prstGeom>
                    <a:noFill/>
                    <a:ln>
                      <a:noFill/>
                    </a:ln>
                  </pic:spPr>
                </pic:pic>
              </a:graphicData>
            </a:graphic>
          </wp:inline>
        </w:drawing>
      </w:r>
      <w:r w:rsidR="00463139">
        <w:t>,</w:t>
      </w:r>
    </w:p>
    <w:p w:rsidR="00463139" w:rsidRDefault="00463139"/>
    <w:p w:rsidR="00463139" w:rsidRDefault="00463139">
      <w:r>
        <w:t>где:</w:t>
      </w:r>
    </w:p>
    <w:p w:rsidR="00463139" w:rsidRDefault="00463139">
      <w:r>
        <w:t>К - собственные средства микрофинансовой организации, определяемые в целях настоящих Требований как сумма итога раздела III "Собственные средства" бухгалтерского баланса;</w:t>
      </w:r>
    </w:p>
    <w:p w:rsidR="00463139" w:rsidRDefault="00463139">
      <w:r>
        <w:t>А - активы микрофинансовой организации, определяемые в целях настоящих Требований как сумма итога раздела I "Активы" бухгалтерского баланса за вычетом суммы показателя "Денежные средства".</w:t>
      </w:r>
    </w:p>
    <w:p w:rsidR="00463139" w:rsidRDefault="00463139">
      <w:bookmarkStart w:id="90" w:name="sub_81"/>
      <w:r>
        <w:t xml:space="preserve">2.3.1.3.2. Показатель "Эффективность размещения средств" (ЭРс) микрофинансовой организации второго уровня в микрозаймы (займы) должен быть не менее 70% по истечении календарного года с момента начала предоставления микрозаймов (займов) в рамках </w:t>
      </w:r>
      <w:hyperlink r:id="rId81" w:history="1">
        <w:r>
          <w:rPr>
            <w:rStyle w:val="a4"/>
            <w:rFonts w:cs="Times New Roman CYR"/>
          </w:rPr>
          <w:t>государственной программы</w:t>
        </w:r>
      </w:hyperlink>
      <w:r>
        <w:t xml:space="preserve"> "Экономическое развитие и инновационная экономика" и (или) иных госпрограмм организациям, указанным в </w:t>
      </w:r>
      <w:hyperlink w:anchor="sub_78" w:history="1">
        <w:r>
          <w:rPr>
            <w:rStyle w:val="a4"/>
            <w:rFonts w:cs="Times New Roman CYR"/>
          </w:rPr>
          <w:t>пункте 2.3.1.2</w:t>
        </w:r>
      </w:hyperlink>
      <w:r>
        <w:t xml:space="preserve"> настоящих Требований (далее - программа), и рассчитывается по следующей формуле:</w:t>
      </w:r>
    </w:p>
    <w:bookmarkEnd w:id="90"/>
    <w:p w:rsidR="00463139" w:rsidRDefault="00463139"/>
    <w:p w:rsidR="00463139" w:rsidRDefault="00463139">
      <w:pPr>
        <w:pStyle w:val="ab"/>
        <w:rPr>
          <w:sz w:val="22"/>
          <w:szCs w:val="22"/>
        </w:rPr>
      </w:pPr>
      <w:r>
        <w:rPr>
          <w:sz w:val="22"/>
          <w:szCs w:val="22"/>
        </w:rPr>
        <w:t xml:space="preserve">                      Действующий портфель микрозаймов</w:t>
      </w:r>
    </w:p>
    <w:p w:rsidR="00463139" w:rsidRDefault="00463139">
      <w:pPr>
        <w:pStyle w:val="ab"/>
        <w:rPr>
          <w:sz w:val="22"/>
          <w:szCs w:val="22"/>
        </w:rPr>
      </w:pPr>
      <w:r>
        <w:rPr>
          <w:sz w:val="22"/>
          <w:szCs w:val="22"/>
        </w:rPr>
        <w:t>ЭРс = ─────────────────────────────────────────────────────────────────,</w:t>
      </w:r>
    </w:p>
    <w:p w:rsidR="00463139" w:rsidRDefault="00463139">
      <w:pPr>
        <w:pStyle w:val="ab"/>
        <w:rPr>
          <w:sz w:val="22"/>
          <w:szCs w:val="22"/>
        </w:rPr>
      </w:pPr>
      <w:r>
        <w:rPr>
          <w:sz w:val="22"/>
          <w:szCs w:val="22"/>
        </w:rPr>
        <w:t xml:space="preserve">      Сумма средств, полученных на реализацию микрофинансовой программы</w:t>
      </w:r>
    </w:p>
    <w:p w:rsidR="00463139" w:rsidRDefault="00463139"/>
    <w:p w:rsidR="00463139" w:rsidRDefault="00463139">
      <w:r>
        <w:lastRenderedPageBreak/>
        <w:t>где:</w:t>
      </w:r>
    </w:p>
    <w:p w:rsidR="00463139" w:rsidRDefault="00463139">
      <w:r>
        <w:t>под действующим портфелем микрозаймов (займов) в целях настоящих Требований понимается остаток задолженности микрофинансовых организаций и (или) коммерческих микрофинансовых организаций и (или) потребительских кооперативов по основному долгу перед микрофинансовой организацией второго уровня;</w:t>
      </w:r>
    </w:p>
    <w:p w:rsidR="00463139" w:rsidRDefault="00463139">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микрофинансовой организации на реализацию мероприятия по развитию микрофинансовых организаций второго уровня.</w:t>
      </w:r>
    </w:p>
    <w:p w:rsidR="00463139" w:rsidRDefault="00463139">
      <w:bookmarkStart w:id="91" w:name="sub_82"/>
      <w:r>
        <w:t>2.3.1.3.3. Показатель "Операционная самоокупаемость" (ОС) микрофинансовой организации второго уровня должен быть не менее 100% по окончании 2 (второго) года деятельности и рассчитывается за отчетный период по следующей формуле:</w:t>
      </w:r>
    </w:p>
    <w:bookmarkEnd w:id="91"/>
    <w:p w:rsidR="00463139" w:rsidRDefault="00463139"/>
    <w:p w:rsidR="00463139" w:rsidRDefault="00463139">
      <w:pPr>
        <w:pStyle w:val="ab"/>
        <w:rPr>
          <w:sz w:val="22"/>
          <w:szCs w:val="22"/>
        </w:rPr>
      </w:pPr>
      <w:r>
        <w:rPr>
          <w:sz w:val="22"/>
          <w:szCs w:val="22"/>
        </w:rPr>
        <w:t xml:space="preserve">                               Финансовый доход</w:t>
      </w:r>
    </w:p>
    <w:p w:rsidR="00463139" w:rsidRDefault="00463139">
      <w:pPr>
        <w:pStyle w:val="ab"/>
        <w:rPr>
          <w:sz w:val="22"/>
          <w:szCs w:val="22"/>
        </w:rPr>
      </w:pPr>
      <w:r>
        <w:rPr>
          <w:sz w:val="22"/>
          <w:szCs w:val="22"/>
        </w:rPr>
        <w:t>ОС = ───────────────────────────────────────────────────────────────────,</w:t>
      </w:r>
    </w:p>
    <w:p w:rsidR="00463139" w:rsidRDefault="00463139">
      <w:pPr>
        <w:pStyle w:val="ab"/>
        <w:rPr>
          <w:sz w:val="22"/>
          <w:szCs w:val="22"/>
        </w:rPr>
      </w:pPr>
      <w:r>
        <w:rPr>
          <w:sz w:val="22"/>
          <w:szCs w:val="22"/>
        </w:rPr>
        <w:t xml:space="preserve">       Финансовый расход+Убытки от потерь по микрозаймам+Операционные</w:t>
      </w:r>
    </w:p>
    <w:p w:rsidR="00463139" w:rsidRDefault="00463139">
      <w:pPr>
        <w:pStyle w:val="ab"/>
        <w:rPr>
          <w:sz w:val="22"/>
          <w:szCs w:val="22"/>
        </w:rPr>
      </w:pPr>
      <w:r>
        <w:rPr>
          <w:sz w:val="22"/>
          <w:szCs w:val="22"/>
        </w:rPr>
        <w:t xml:space="preserve">                                    расходы</w:t>
      </w:r>
    </w:p>
    <w:p w:rsidR="00463139" w:rsidRDefault="00463139"/>
    <w:p w:rsidR="00463139" w:rsidRDefault="00463139">
      <w:r>
        <w:t>где:</w:t>
      </w:r>
    </w:p>
    <w:p w:rsidR="00463139" w:rsidRDefault="00463139">
      <w:r>
        <w:t>под финансовым доходом в целях настоящих Требований понимается процентный доход с портфеля микрозаймов (займов), платежи и комиссионные по портфелю микрозаймов (займов), доход от штрафов и пени по портфелю микрозаймов (займов) и иные доходы микрофинансовой организации второго уровня, за исключением доходов от иных видов деятельности микрофинансовой организации второго уровня в случае совмещения такой деятельности в рамках одного юридического лица;</w:t>
      </w:r>
    </w:p>
    <w:p w:rsidR="00463139" w:rsidRDefault="00463139">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463139" w:rsidRDefault="00463139">
      <w:r>
        <w:t xml:space="preserve">под убытками от потерь по микрозаймам (займам) в целях настоящих Требований понимается сумма списанной безнадежной задолженности организаций, указанных в </w:t>
      </w:r>
      <w:hyperlink w:anchor="sub_78" w:history="1">
        <w:r>
          <w:rPr>
            <w:rStyle w:val="a4"/>
            <w:rFonts w:cs="Times New Roman CYR"/>
          </w:rPr>
          <w:t>пункте 2.3.1.2</w:t>
        </w:r>
      </w:hyperlink>
      <w:r>
        <w:t xml:space="preserve"> настоящих Требований;</w:t>
      </w:r>
    </w:p>
    <w:p w:rsidR="00463139" w:rsidRDefault="00463139">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463139" w:rsidRDefault="00463139">
      <w:bookmarkStart w:id="92" w:name="sub_83"/>
      <w:r>
        <w:t>2.3.1.3.4. Показатель "Операционная эффективность" (ОЭ) микрофинансовой организации не должен превышать значения 30% и рассчитывается по следующей формуле:</w:t>
      </w:r>
    </w:p>
    <w:bookmarkEnd w:id="92"/>
    <w:p w:rsidR="00463139" w:rsidRDefault="00463139"/>
    <w:p w:rsidR="00463139" w:rsidRDefault="00463139">
      <w:pPr>
        <w:pStyle w:val="ab"/>
        <w:rPr>
          <w:sz w:val="22"/>
          <w:szCs w:val="22"/>
        </w:rPr>
      </w:pPr>
      <w:r>
        <w:rPr>
          <w:sz w:val="22"/>
          <w:szCs w:val="22"/>
        </w:rPr>
        <w:t xml:space="preserve">                        Операционные расходы</w:t>
      </w:r>
    </w:p>
    <w:p w:rsidR="00463139" w:rsidRDefault="00463139">
      <w:pPr>
        <w:pStyle w:val="ab"/>
        <w:rPr>
          <w:sz w:val="22"/>
          <w:szCs w:val="22"/>
        </w:rPr>
      </w:pPr>
      <w:r>
        <w:rPr>
          <w:sz w:val="22"/>
          <w:szCs w:val="22"/>
        </w:rPr>
        <w:t>ОЭ = ───────────────────────────────────────────────────────────,</w:t>
      </w:r>
    </w:p>
    <w:p w:rsidR="00463139" w:rsidRDefault="00463139">
      <w:pPr>
        <w:pStyle w:val="ab"/>
        <w:rPr>
          <w:sz w:val="22"/>
          <w:szCs w:val="22"/>
        </w:rPr>
      </w:pPr>
      <w:r>
        <w:rPr>
          <w:sz w:val="22"/>
          <w:szCs w:val="22"/>
        </w:rPr>
        <w:t xml:space="preserve">     Средний действующий портфель микрозаймов за отчетный период</w:t>
      </w:r>
    </w:p>
    <w:p w:rsidR="00463139" w:rsidRDefault="00463139"/>
    <w:p w:rsidR="00463139" w:rsidRDefault="00463139">
      <w:r>
        <w:t>где:</w:t>
      </w:r>
    </w:p>
    <w:p w:rsidR="00463139" w:rsidRDefault="00463139">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463139" w:rsidRDefault="00463139">
      <w:r>
        <w:lastRenderedPageBreak/>
        <w:t xml:space="preserve">под средним действующим портфелем микрозаймов (займов) за отчетный период в целях настоящих Требований понимается среднеарифметическое значение остатка задолженности организаций, указанных в </w:t>
      </w:r>
      <w:hyperlink w:anchor="sub_78" w:history="1">
        <w:r>
          <w:rPr>
            <w:rStyle w:val="a4"/>
            <w:rFonts w:cs="Times New Roman CYR"/>
          </w:rPr>
          <w:t>пункте 2.3.1.2</w:t>
        </w:r>
      </w:hyperlink>
      <w:r>
        <w:t xml:space="preserve"> настоящих Требований, по основному долгу перед микрофинансовой организацией второго уровня на начало и на конец отчетного периода.</w:t>
      </w:r>
    </w:p>
    <w:p w:rsidR="00463139" w:rsidRDefault="00463139">
      <w:bookmarkStart w:id="93" w:name="sub_84"/>
      <w:r>
        <w:t>2.3.1.3.5. Показатель "Риск портфеля больше 30 дней" (Риск портфеля &gt;30) микрофинансовой организации второго уровня не должен превышать 15% и рассчитывается по следующей формуле:</w:t>
      </w:r>
    </w:p>
    <w:bookmarkEnd w:id="93"/>
    <w:p w:rsidR="00463139" w:rsidRDefault="00463139"/>
    <w:p w:rsidR="00463139" w:rsidRDefault="00463139">
      <w:pPr>
        <w:pStyle w:val="ab"/>
        <w:rPr>
          <w:sz w:val="22"/>
          <w:szCs w:val="22"/>
        </w:rPr>
      </w:pPr>
      <w:r>
        <w:rPr>
          <w:sz w:val="22"/>
          <w:szCs w:val="22"/>
        </w:rPr>
        <w:t xml:space="preserve">                  Действующий портфель микрозаймов с просрочкой &gt; 30 дней</w:t>
      </w:r>
    </w:p>
    <w:p w:rsidR="00463139" w:rsidRDefault="00463139">
      <w:pPr>
        <w:pStyle w:val="ab"/>
        <w:rPr>
          <w:sz w:val="22"/>
          <w:szCs w:val="22"/>
        </w:rPr>
      </w:pPr>
      <w:r>
        <w:rPr>
          <w:sz w:val="22"/>
          <w:szCs w:val="22"/>
        </w:rPr>
        <w:t xml:space="preserve">                     (без учета начисленных процентов, штрафов и пени)</w:t>
      </w:r>
    </w:p>
    <w:p w:rsidR="00463139" w:rsidRDefault="00463139">
      <w:pPr>
        <w:pStyle w:val="ab"/>
        <w:rPr>
          <w:sz w:val="22"/>
          <w:szCs w:val="22"/>
        </w:rPr>
      </w:pPr>
      <w:r>
        <w:rPr>
          <w:sz w:val="22"/>
          <w:szCs w:val="22"/>
        </w:rPr>
        <w:t>Риск портфеля &gt;30 = ────────────────────────────────────────────────────,</w:t>
      </w:r>
    </w:p>
    <w:p w:rsidR="00463139" w:rsidRDefault="00463139">
      <w:pPr>
        <w:pStyle w:val="ab"/>
        <w:rPr>
          <w:sz w:val="22"/>
          <w:szCs w:val="22"/>
        </w:rPr>
      </w:pPr>
      <w:r>
        <w:rPr>
          <w:sz w:val="22"/>
          <w:szCs w:val="22"/>
        </w:rPr>
        <w:t xml:space="preserve">                               Действующий портфель микрозаймов</w:t>
      </w:r>
    </w:p>
    <w:p w:rsidR="00463139" w:rsidRDefault="00463139"/>
    <w:p w:rsidR="00463139" w:rsidRDefault="00463139">
      <w:r>
        <w:t>где:</w:t>
      </w:r>
    </w:p>
    <w:p w:rsidR="00463139" w:rsidRDefault="00463139">
      <w:r>
        <w:t xml:space="preserve">под действующим портфелем микрозаймов (займов) с просрочкой &gt;30 дней в целях настоящих Требований понимается остаток задолженности организаций, указанных в </w:t>
      </w:r>
      <w:hyperlink w:anchor="sub_78" w:history="1">
        <w:r>
          <w:rPr>
            <w:rStyle w:val="a4"/>
            <w:rFonts w:cs="Times New Roman CYR"/>
          </w:rPr>
          <w:t>пункте 2.3.1.2</w:t>
        </w:r>
      </w:hyperlink>
      <w:r>
        <w:t xml:space="preserve"> настоящих Требований, по основному долгу перед микрофинансовой организацией второго уровня (без учета начисленных процентов, штрафов и пени), задержка очередного платежа по которому составляет более 30 календарных дней;</w:t>
      </w:r>
    </w:p>
    <w:p w:rsidR="00463139" w:rsidRDefault="00463139">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sub_78" w:history="1">
        <w:r>
          <w:rPr>
            <w:rStyle w:val="a4"/>
            <w:rFonts w:cs="Times New Roman CYR"/>
          </w:rPr>
          <w:t>пункте 2.3.1.2</w:t>
        </w:r>
      </w:hyperlink>
      <w:r>
        <w:t xml:space="preserve"> настоящих Требований, по основному долгу перед микрофинансовой организацией второго уровня.</w:t>
      </w:r>
    </w:p>
    <w:p w:rsidR="00463139" w:rsidRDefault="00463139">
      <w:bookmarkStart w:id="94" w:name="sub_85"/>
      <w:r>
        <w:t>2.3.1.3.6. Показатель "Коэффициент списания" (КС) микрофинансовой организации второго уровня не должен превышать 5% и рассчитывается по следующей формуле:</w:t>
      </w:r>
    </w:p>
    <w:bookmarkEnd w:id="94"/>
    <w:p w:rsidR="00463139" w:rsidRDefault="00463139"/>
    <w:p w:rsidR="00463139" w:rsidRDefault="00463139">
      <w:pPr>
        <w:pStyle w:val="ab"/>
        <w:rPr>
          <w:sz w:val="22"/>
          <w:szCs w:val="22"/>
        </w:rPr>
      </w:pPr>
      <w:r>
        <w:rPr>
          <w:sz w:val="22"/>
          <w:szCs w:val="22"/>
        </w:rPr>
        <w:t xml:space="preserve">       Сумма списанных микрозаймов за 3 года, предшествующие отчетному</w:t>
      </w:r>
    </w:p>
    <w:p w:rsidR="00463139" w:rsidRDefault="00463139">
      <w:pPr>
        <w:pStyle w:val="ab"/>
        <w:rPr>
          <w:sz w:val="22"/>
          <w:szCs w:val="22"/>
        </w:rPr>
      </w:pPr>
      <w:r>
        <w:rPr>
          <w:sz w:val="22"/>
          <w:szCs w:val="22"/>
        </w:rPr>
        <w:t xml:space="preserve">                                     периоду</w:t>
      </w:r>
    </w:p>
    <w:p w:rsidR="00463139" w:rsidRDefault="00463139">
      <w:pPr>
        <w:pStyle w:val="ab"/>
        <w:rPr>
          <w:sz w:val="22"/>
          <w:szCs w:val="22"/>
        </w:rPr>
      </w:pPr>
      <w:r>
        <w:rPr>
          <w:sz w:val="22"/>
          <w:szCs w:val="22"/>
        </w:rPr>
        <w:t>КС = ───────────────────────────────────────────────────────────────────,</w:t>
      </w:r>
    </w:p>
    <w:p w:rsidR="00463139" w:rsidRDefault="00463139">
      <w:pPr>
        <w:pStyle w:val="ab"/>
        <w:rPr>
          <w:sz w:val="22"/>
          <w:szCs w:val="22"/>
        </w:rPr>
      </w:pPr>
      <w:r>
        <w:rPr>
          <w:sz w:val="22"/>
          <w:szCs w:val="22"/>
        </w:rPr>
        <w:t xml:space="preserve">                    Действующий портфель микрозаймов</w:t>
      </w:r>
    </w:p>
    <w:p w:rsidR="00463139" w:rsidRDefault="00463139"/>
    <w:p w:rsidR="00463139" w:rsidRDefault="00463139">
      <w:r>
        <w:t>где:</w:t>
      </w:r>
    </w:p>
    <w:p w:rsidR="00463139" w:rsidRDefault="00463139">
      <w:r>
        <w:t>под суммой списанных микрозаймов (займов) за 3 года, предшествующих отчетному периоду, в целях настоящих Требований понимается сумма списанной безнадежной задолженности микрофинансовой организации второго уровня за 3 года, предшествующие отчетному периоду;</w:t>
      </w:r>
    </w:p>
    <w:p w:rsidR="00463139" w:rsidRDefault="00463139">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sub_78" w:history="1">
        <w:r>
          <w:rPr>
            <w:rStyle w:val="a4"/>
            <w:rFonts w:cs="Times New Roman CYR"/>
          </w:rPr>
          <w:t>пункте 2.3.1.2</w:t>
        </w:r>
      </w:hyperlink>
      <w:r>
        <w:t xml:space="preserve"> настоящих Требований, по основному долгу перед микрофинансовой организацией второго уровня.</w:t>
      </w:r>
    </w:p>
    <w:p w:rsidR="00463139" w:rsidRDefault="00463139">
      <w:bookmarkStart w:id="95" w:name="sub_86"/>
      <w:r>
        <w:t xml:space="preserve">2.3.1.4. Предоставление микрозайма (займа) микрофинансовой организацией второго уровня на формирование (пополнение) фондов организаций, указанных в </w:t>
      </w:r>
      <w:hyperlink w:anchor="sub_78" w:history="1">
        <w:r>
          <w:rPr>
            <w:rStyle w:val="a4"/>
            <w:rFonts w:cs="Times New Roman CYR"/>
          </w:rPr>
          <w:t>пункте 2.3.1.2</w:t>
        </w:r>
      </w:hyperlink>
      <w:r>
        <w:t xml:space="preserve"> настоящих Требований, осуществляется при условии представления такими организациями документов, подтверждающих:</w:t>
      </w:r>
    </w:p>
    <w:p w:rsidR="00463139" w:rsidRDefault="00463139">
      <w:bookmarkStart w:id="96" w:name="sub_95"/>
      <w:bookmarkEnd w:id="95"/>
      <w:r>
        <w:t>а) текущую задолженность по микрозаймам (действующий портфель микрозаймов) в размере 10 млн. рублей для микрофинансовой организации, учрежденной субъектом Российской Федерации, а также для коммерческих микрофинансовых организаций; 5 млн. рублей - для микрофинансовых организаций, учрежденных муниципальным образованием, и для кредитных потребительских кооперативов;</w:t>
      </w:r>
    </w:p>
    <w:p w:rsidR="00463139" w:rsidRDefault="00463139">
      <w:bookmarkStart w:id="97" w:name="sub_96"/>
      <w:bookmarkEnd w:id="96"/>
      <w:r>
        <w:t xml:space="preserve">б) микрозаймы субъектам малого и среднего предпринимательства у организации не должны превышать единовременно каждому заемщику максимального размера микрозайма, установленного </w:t>
      </w:r>
      <w:hyperlink r:id="rId82" w:history="1">
        <w:r>
          <w:rPr>
            <w:rStyle w:val="a4"/>
            <w:rFonts w:cs="Times New Roman CYR"/>
          </w:rPr>
          <w:t>Федеральным законом</w:t>
        </w:r>
      </w:hyperlink>
      <w:r>
        <w:t xml:space="preserve"> N 151-ФЗ, а срок займа - 3 (три) года;</w:t>
      </w:r>
    </w:p>
    <w:p w:rsidR="00463139" w:rsidRDefault="00463139">
      <w:bookmarkStart w:id="98" w:name="sub_97"/>
      <w:bookmarkEnd w:id="97"/>
      <w:r>
        <w:t xml:space="preserve">в) средний размер микрозаймов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указанных в </w:t>
      </w:r>
      <w:hyperlink w:anchor="sub_78" w:history="1">
        <w:r>
          <w:rPr>
            <w:rStyle w:val="a4"/>
            <w:rFonts w:cs="Times New Roman CYR"/>
          </w:rPr>
          <w:t>пункте 2.3.1.2</w:t>
        </w:r>
      </w:hyperlink>
      <w:r>
        <w:t xml:space="preserve"> настоящих Требований, не должен превышать 70% от </w:t>
      </w:r>
      <w:r>
        <w:lastRenderedPageBreak/>
        <w:t xml:space="preserve">максимального размера микрозайма, установленного </w:t>
      </w:r>
      <w:hyperlink r:id="rId83" w:history="1">
        <w:r>
          <w:rPr>
            <w:rStyle w:val="a4"/>
            <w:rFonts w:cs="Times New Roman CYR"/>
          </w:rPr>
          <w:t>Федеральным законом</w:t>
        </w:r>
      </w:hyperlink>
      <w:r>
        <w:t xml:space="preserve"> N 151-ФЗ, за исключением займов кредитных потребительских кооперативов;</w:t>
      </w:r>
    </w:p>
    <w:p w:rsidR="00463139" w:rsidRDefault="00463139">
      <w:bookmarkStart w:id="99" w:name="sub_98"/>
      <w:bookmarkEnd w:id="98"/>
      <w:r>
        <w:t>г) количество действующих заемщиков должно быть не менее 10;</w:t>
      </w:r>
    </w:p>
    <w:p w:rsidR="00463139" w:rsidRDefault="00463139">
      <w:bookmarkStart w:id="100" w:name="sub_99"/>
      <w:bookmarkEnd w:id="99"/>
      <w:r>
        <w:t>д) соотношение заемных средств и собственных средств не превышает показателя 15:1;</w:t>
      </w:r>
    </w:p>
    <w:p w:rsidR="00463139" w:rsidRDefault="00463139">
      <w:bookmarkStart w:id="101" w:name="sub_100"/>
      <w:bookmarkEnd w:id="100"/>
      <w:r>
        <w:t>е) наличие положительного аудиторского заключения за год, предшествующий году обращения за микрозаймом (займом);</w:t>
      </w:r>
    </w:p>
    <w:p w:rsidR="00463139" w:rsidRDefault="00463139">
      <w:bookmarkStart w:id="102" w:name="sub_101"/>
      <w:bookmarkEnd w:id="101"/>
      <w:r>
        <w:t>ж) опыт работы по предоставлению микрозаймов (займов) субъектам малого и среднего предпринимательства - не менее 1 (одного) года.</w:t>
      </w:r>
    </w:p>
    <w:bookmarkEnd w:id="102"/>
    <w:p w:rsidR="00463139" w:rsidRDefault="00463139">
      <w:r>
        <w:t xml:space="preserve">Требования </w:t>
      </w:r>
      <w:hyperlink w:anchor="sub_95" w:history="1">
        <w:r>
          <w:rPr>
            <w:rStyle w:val="a4"/>
            <w:rFonts w:cs="Times New Roman CYR"/>
          </w:rPr>
          <w:t>подпунктов "а"</w:t>
        </w:r>
      </w:hyperlink>
      <w:r>
        <w:t xml:space="preserve">, </w:t>
      </w:r>
      <w:hyperlink w:anchor="sub_100" w:history="1">
        <w:r>
          <w:rPr>
            <w:rStyle w:val="a4"/>
            <w:rFonts w:cs="Times New Roman CYR"/>
          </w:rPr>
          <w:t>"е"</w:t>
        </w:r>
      </w:hyperlink>
      <w:r>
        <w:t xml:space="preserve">, </w:t>
      </w:r>
      <w:hyperlink w:anchor="sub_101" w:history="1">
        <w:r>
          <w:rPr>
            <w:rStyle w:val="a4"/>
            <w:rFonts w:cs="Times New Roman CYR"/>
          </w:rPr>
          <w:t>"ж"</w:t>
        </w:r>
      </w:hyperlink>
      <w:r>
        <w:t xml:space="preserve"> настоящего пункта не распространяются на микрофинансовые организации, учредителями которых является субъект Российской Федерации, впервые получившие средства, предоставленные субъекту Российской Федерации в виде субсидии на реализацию мероприятия, предусмотренного </w:t>
      </w:r>
      <w:hyperlink w:anchor="sub_8" w:history="1">
        <w:r>
          <w:rPr>
            <w:rStyle w:val="a4"/>
            <w:rFonts w:cs="Times New Roman CYR"/>
          </w:rPr>
          <w:t>пунктом 2.1</w:t>
        </w:r>
      </w:hyperlink>
      <w:r>
        <w:t xml:space="preserve"> настоящих Требований, менее одного года назад на дату подачи заявки в микрофинансовую организацию второго уровня для получения займа.</w:t>
      </w:r>
    </w:p>
    <w:p w:rsidR="00463139" w:rsidRDefault="00463139">
      <w:bookmarkStart w:id="103" w:name="sub_87"/>
      <w:r>
        <w:t>2.3.1.5. Микрофинансовая организация второго уровня должна обеспечить утверждение порядка отбора и требований к организациям, которым предоставляются микрозаймы (займы), в том числе:</w:t>
      </w:r>
    </w:p>
    <w:bookmarkEnd w:id="103"/>
    <w:p w:rsidR="00463139" w:rsidRDefault="00463139">
      <w:r>
        <w:t>- для потребительских кооперативов и коммерческих микрофинансовых организаций определяются доли займов, по которым зафиксирована просрочка по уплате процентов за пользование займом и (или) нарушены сроки погашения займа, в общей сумме текущей задолженности по займам и порядок учета наличия рейтинга при отборе;</w:t>
      </w:r>
    </w:p>
    <w:p w:rsidR="00463139" w:rsidRDefault="00463139">
      <w:r>
        <w:t xml:space="preserve">- для коммерческих микрофинансовых организаций при отборе устанавливается соответствие их деятельности </w:t>
      </w:r>
      <w:hyperlink r:id="rId84" w:history="1">
        <w:r>
          <w:rPr>
            <w:rStyle w:val="a4"/>
            <w:rFonts w:cs="Times New Roman CYR"/>
          </w:rPr>
          <w:t>Федеральному закону</w:t>
        </w:r>
      </w:hyperlink>
      <w:r>
        <w:t xml:space="preserve"> N 151-ФЗ и установленным в соответствии с </w:t>
      </w:r>
      <w:hyperlink r:id="rId85" w:history="1">
        <w:r>
          <w:rPr>
            <w:rStyle w:val="a4"/>
            <w:rFonts w:cs="Times New Roman CYR"/>
          </w:rPr>
          <w:t>Указанием</w:t>
        </w:r>
      </w:hyperlink>
      <w:r>
        <w:t xml:space="preserve"> Банка России от 24 мая 2017 г. N 4382-У "Об установлении экономических нормативов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(зарегистрировано в Минюсте России 21 июня 2017 г., регистрационный N 47092) и </w:t>
      </w:r>
      <w:hyperlink r:id="rId86" w:history="1">
        <w:r>
          <w:rPr>
            <w:rStyle w:val="a4"/>
            <w:rFonts w:cs="Times New Roman CYR"/>
          </w:rPr>
          <w:t>Указанием</w:t>
        </w:r>
      </w:hyperlink>
      <w:r>
        <w:t xml:space="preserve"> Банка России от 24 мая 2017 N 4384-У "Об установлении экономических нормативов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(зарегистрировано в Минюсте России 21 июня 2017 г., регистрационный N 47093) экономическим нормативам на конец квартала, предшествующего дате предоставления заявки на микрозаем (заем);</w:t>
      </w:r>
    </w:p>
    <w:p w:rsidR="00463139" w:rsidRDefault="00463139">
      <w:r>
        <w:t xml:space="preserve">- для микрофинансовых организаций, учрежденных субъектом Российской Федерации или муниципальным образованием, при отборе устанавливается их соответствие требованиям </w:t>
      </w:r>
      <w:hyperlink w:anchor="sub_13" w:history="1">
        <w:r>
          <w:rPr>
            <w:rStyle w:val="a4"/>
            <w:rFonts w:cs="Times New Roman CYR"/>
          </w:rPr>
          <w:t>пунктов 2.1.2.1</w:t>
        </w:r>
      </w:hyperlink>
      <w:r>
        <w:t xml:space="preserve">, </w:t>
      </w:r>
      <w:hyperlink w:anchor="sub_16" w:history="1">
        <w:r>
          <w:rPr>
            <w:rStyle w:val="a4"/>
            <w:rFonts w:cs="Times New Roman CYR"/>
          </w:rPr>
          <w:t>2.1.2.4</w:t>
        </w:r>
      </w:hyperlink>
      <w:r>
        <w:t xml:space="preserve">, </w:t>
      </w:r>
      <w:hyperlink w:anchor="sub_47" w:history="1">
        <w:r>
          <w:rPr>
            <w:rStyle w:val="a4"/>
            <w:rFonts w:cs="Times New Roman CYR"/>
          </w:rPr>
          <w:t>2.1.2.19.2 - 2.1.2.22</w:t>
        </w:r>
      </w:hyperlink>
      <w:r>
        <w:t xml:space="preserve"> настоящих Требований на конец квартала, предшествующего дате предоставления заявки на микрозаем (заем);</w:t>
      </w:r>
    </w:p>
    <w:p w:rsidR="00463139" w:rsidRDefault="00463139">
      <w:r>
        <w:t xml:space="preserve">- для организаций, указанных в </w:t>
      </w:r>
      <w:hyperlink w:anchor="sub_78" w:history="1">
        <w:r>
          <w:rPr>
            <w:rStyle w:val="a4"/>
            <w:rFonts w:cs="Times New Roman CYR"/>
          </w:rPr>
          <w:t>пункте 2.3.1.2</w:t>
        </w:r>
      </w:hyperlink>
      <w:r>
        <w:t xml:space="preserve"> настоящих Требований, на дату подачи заявки на микрозаем (заем) в микрофинансовую организацию второго уровня не должны находиться в стадии ликвидации и (или) к ним не должны применятся</w:t>
      </w:r>
      <w:hyperlink r:id="rId87" w:history="1">
        <w:r>
          <w:rPr>
            <w:rStyle w:val="a4"/>
            <w:rFonts w:cs="Times New Roman CYR"/>
            <w:shd w:val="clear" w:color="auto" w:fill="F0F0F0"/>
          </w:rPr>
          <w:t>#</w:t>
        </w:r>
      </w:hyperlink>
      <w:r>
        <w:t xml:space="preserve"> процедуры несостоятельности (банкротства), в том числе наблюдение, финансовое оздоровление, внешнее управление, конкурсное производство;</w:t>
      </w:r>
    </w:p>
    <w:p w:rsidR="00463139" w:rsidRDefault="00463139">
      <w:r>
        <w:t>- в отношении микрофинансовых организаций и коммерческих микрофинансовых организаций Банком России не вынесено предписание или не применена мера по исключению из реестра микрофинансовых организаций.</w:t>
      </w:r>
    </w:p>
    <w:p w:rsidR="00463139" w:rsidRDefault="00463139">
      <w:bookmarkStart w:id="104" w:name="sub_88"/>
      <w:r>
        <w:t xml:space="preserve">2.3.1.6. Микрофинансовая организация второго уровня определяет для организаций, указанных в </w:t>
      </w:r>
      <w:hyperlink w:anchor="sub_78" w:history="1">
        <w:r>
          <w:rPr>
            <w:rStyle w:val="a4"/>
            <w:rFonts w:cs="Times New Roman CYR"/>
          </w:rPr>
          <w:t>пункте 2.3.1.2</w:t>
        </w:r>
      </w:hyperlink>
      <w:r>
        <w:t xml:space="preserve"> настоящих Требований, получивших у нее микрозаем (заем), требования к порядку предоставления микрозаймов субъектам малого и среднего предпринимательства, в том числе требования к видам залога, срокам займов, максимальному размеру процентов по займам, ограничения маржи таких организаций, формы отчетов о финансовых и иных результатах </w:t>
      </w:r>
      <w:r>
        <w:lastRenderedPageBreak/>
        <w:t>деятельности.</w:t>
      </w:r>
    </w:p>
    <w:p w:rsidR="00463139" w:rsidRDefault="00463139">
      <w:bookmarkStart w:id="105" w:name="sub_89"/>
      <w:bookmarkEnd w:id="104"/>
      <w:r>
        <w:t xml:space="preserve">2.3.1.7. При предоставлении займов организациям, указанным в </w:t>
      </w:r>
      <w:hyperlink w:anchor="sub_78" w:history="1">
        <w:r>
          <w:rPr>
            <w:rStyle w:val="a4"/>
            <w:rFonts w:cs="Times New Roman CYR"/>
          </w:rPr>
          <w:t>пункте 2.3.1.2</w:t>
        </w:r>
      </w:hyperlink>
      <w:r>
        <w:t xml:space="preserve"> настоящих Требований, могут использоваться:</w:t>
      </w:r>
    </w:p>
    <w:p w:rsidR="00463139" w:rsidRDefault="00463139">
      <w:bookmarkStart w:id="106" w:name="sub_102"/>
      <w:bookmarkEnd w:id="105"/>
      <w:r>
        <w:t xml:space="preserve">а) залог имущества (в том числе залог имущественных прав (требований) по микрозаймам организаций, указанных в </w:t>
      </w:r>
      <w:hyperlink w:anchor="sub_78" w:history="1">
        <w:r>
          <w:rPr>
            <w:rStyle w:val="a4"/>
            <w:rFonts w:cs="Times New Roman CYR"/>
          </w:rPr>
          <w:t>пункте 2.3.1.2</w:t>
        </w:r>
      </w:hyperlink>
      <w:r>
        <w:t xml:space="preserve"> настоящих Требований);</w:t>
      </w:r>
    </w:p>
    <w:p w:rsidR="00463139" w:rsidRDefault="00463139">
      <w:bookmarkStart w:id="107" w:name="sub_103"/>
      <w:bookmarkEnd w:id="106"/>
      <w:r>
        <w:t>б) поручительство физических или юридических лиц;</w:t>
      </w:r>
    </w:p>
    <w:p w:rsidR="00463139" w:rsidRDefault="00463139">
      <w:bookmarkStart w:id="108" w:name="sub_104"/>
      <w:bookmarkEnd w:id="107"/>
      <w:r>
        <w:t>в) государственные или муниципальные гарантии.</w:t>
      </w:r>
    </w:p>
    <w:p w:rsidR="00463139" w:rsidRDefault="00463139">
      <w:bookmarkStart w:id="109" w:name="sub_90"/>
      <w:bookmarkEnd w:id="108"/>
      <w:r>
        <w:t>2.3.1.8. Максимальный срок предоставления микрозайма (займа) не должен превышать 3 (три) года.</w:t>
      </w:r>
    </w:p>
    <w:p w:rsidR="00463139" w:rsidRDefault="00463139">
      <w:bookmarkStart w:id="110" w:name="sub_91"/>
      <w:bookmarkEnd w:id="109"/>
      <w:r>
        <w:t xml:space="preserve">2.3.1.9. Маржа микрофинансовой организации второго уровня по предоставлению микрозаймов (займов) организациям, указанным в </w:t>
      </w:r>
      <w:hyperlink w:anchor="sub_78" w:history="1">
        <w:r>
          <w:rPr>
            <w:rStyle w:val="a4"/>
            <w:rFonts w:cs="Times New Roman CYR"/>
          </w:rPr>
          <w:t>пункте 2.3.1.2</w:t>
        </w:r>
      </w:hyperlink>
      <w:r>
        <w:t xml:space="preserve"> настоящих Требований,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463139" w:rsidRDefault="00463139">
      <w:bookmarkStart w:id="111" w:name="sub_92"/>
      <w:bookmarkEnd w:id="110"/>
      <w:r>
        <w:t>2.3.1.10.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463139" w:rsidRDefault="00463139">
      <w:bookmarkStart w:id="112" w:name="sub_93"/>
      <w:bookmarkEnd w:id="111"/>
      <w:r>
        <w:t>2.3.1.11. Лицо, осуществляющее функции главного бухгалтера микрофинансовой организации второго уровня,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bookmarkEnd w:id="112"/>
    <w:p w:rsidR="00463139" w:rsidRDefault="00463139">
      <w:r>
        <w:t>не менее трех лет из последних пяти календарных лет - при наличии высшего образования в области бухгалтерского учета и аудита;</w:t>
      </w:r>
    </w:p>
    <w:p w:rsidR="00463139" w:rsidRDefault="00463139">
      <w:r>
        <w:t>не менее пяти лет из последних семи календарных лет - при отсутствии высшего образования в области бухгалтерского учета и аудита.</w:t>
      </w:r>
    </w:p>
    <w:p w:rsidR="00463139" w:rsidRDefault="00463139"/>
    <w:p w:rsidR="00463139" w:rsidRDefault="00463139">
      <w:pPr>
        <w:pStyle w:val="1"/>
      </w:pPr>
      <w:bookmarkStart w:id="113" w:name="sub_46"/>
      <w:r>
        <w:t>III. Требования к реализации мероприятия, предусмотренного в рамках направления "Создание и (или) развитие фондов содействия кредитованию (гарантийных фондов, фондов поручительств)", а также требования к организациям, образующим инфраструктуру поддержки субъектов малого и среднего предпринимательства</w:t>
      </w:r>
    </w:p>
    <w:bookmarkEnd w:id="113"/>
    <w:p w:rsidR="00463139" w:rsidRDefault="00463139"/>
    <w:p w:rsidR="00463139" w:rsidRDefault="00463139">
      <w:bookmarkStart w:id="114" w:name="sub_105"/>
      <w:r>
        <w:t>3.1. Предоставление субсидии на реализацию мероприятия по созданию и (или) развитию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развитию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(далее соответственно - РГО, региональная гарантийная организация).</w:t>
      </w:r>
    </w:p>
    <w:p w:rsidR="00463139" w:rsidRDefault="00463139">
      <w:bookmarkStart w:id="115" w:name="sub_107"/>
      <w:bookmarkEnd w:id="114"/>
      <w:r>
        <w:t>3.2. Требованиями к реализации мероприятия являются:</w:t>
      </w:r>
    </w:p>
    <w:p w:rsidR="00463139" w:rsidRDefault="00463139">
      <w:bookmarkStart w:id="116" w:name="sub_106"/>
      <w:bookmarkEnd w:id="115"/>
      <w:r>
        <w:t>а) наличие зарегистрированной на территории субъекта Российской Федерации РГО или обязательства субъекта Российской Федерации по ее созданию в году предоставления субсидии;</w:t>
      </w:r>
    </w:p>
    <w:p w:rsidR="00463139" w:rsidRDefault="00463139">
      <w:pPr>
        <w:pStyle w:val="a6"/>
        <w:rPr>
          <w:color w:val="000000"/>
          <w:sz w:val="16"/>
          <w:szCs w:val="16"/>
          <w:shd w:val="clear" w:color="auto" w:fill="F0F0F0"/>
        </w:rPr>
      </w:pPr>
      <w:bookmarkStart w:id="117" w:name="sub_108"/>
      <w:bookmarkEnd w:id="116"/>
      <w:r>
        <w:rPr>
          <w:color w:val="000000"/>
          <w:sz w:val="16"/>
          <w:szCs w:val="16"/>
          <w:shd w:val="clear" w:color="auto" w:fill="F0F0F0"/>
        </w:rPr>
        <w:t>Информация об изменениях:</w:t>
      </w:r>
    </w:p>
    <w:bookmarkEnd w:id="117"/>
    <w:p w:rsidR="00463139" w:rsidRDefault="00463139">
      <w:pPr>
        <w:pStyle w:val="a7"/>
        <w:rPr>
          <w:shd w:val="clear" w:color="auto" w:fill="F0F0F0"/>
        </w:rPr>
      </w:pPr>
      <w:r>
        <w:t xml:space="preserve"> </w:t>
      </w:r>
      <w:r>
        <w:rPr>
          <w:shd w:val="clear" w:color="auto" w:fill="F0F0F0"/>
        </w:rPr>
        <w:t xml:space="preserve">Подпункт "б" изменен с 9 марта 2020 г. - </w:t>
      </w:r>
      <w:hyperlink r:id="rId88"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463139" w:rsidRDefault="00463139">
      <w:r>
        <w:lastRenderedPageBreak/>
        <w:t xml:space="preserve">б) РГО, созданная и функционирующая на территории субъекта Российской Федерации, соответствует требованиям, установленным </w:t>
      </w:r>
      <w:hyperlink r:id="rId90" w:history="1">
        <w:r>
          <w:rPr>
            <w:rStyle w:val="a4"/>
            <w:rFonts w:cs="Times New Roman CYR"/>
          </w:rPr>
          <w:t>Федеральным законом</w:t>
        </w:r>
      </w:hyperlink>
      <w:r>
        <w:t xml:space="preserve"> N 209-ФЗ и </w:t>
      </w:r>
      <w:hyperlink r:id="rId91" w:history="1">
        <w:r>
          <w:rPr>
            <w:rStyle w:val="a4"/>
            <w:rFonts w:cs="Times New Roman CYR"/>
          </w:rPr>
          <w:t>приказом</w:t>
        </w:r>
      </w:hyperlink>
      <w:r>
        <w:t xml:space="preserve">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в Минюсте России 30 декабря 2016 г., регистрационный N 45078) с изменениями, внесенными приказами Минэкономразвития России </w:t>
      </w:r>
      <w:hyperlink r:id="rId92" w:history="1">
        <w:r>
          <w:rPr>
            <w:rStyle w:val="a4"/>
            <w:rFonts w:cs="Times New Roman CYR"/>
          </w:rPr>
          <w:t>от 6 декабря 2017 г. N 651</w:t>
        </w:r>
      </w:hyperlink>
      <w:r>
        <w:t xml:space="preserve"> (зарегистрирован в Минюсте России 27 декабря 2017 г., регистрационный N 49470), </w:t>
      </w:r>
      <w:hyperlink r:id="rId93" w:history="1">
        <w:r>
          <w:rPr>
            <w:rStyle w:val="a4"/>
            <w:rFonts w:cs="Times New Roman CYR"/>
          </w:rPr>
          <w:t>от 10 декабря 2018 г. N 694</w:t>
        </w:r>
      </w:hyperlink>
      <w:r>
        <w:t xml:space="preserve"> (зарегистрирован в Минюсте России 17 января 2019 г., регистрационный N 53390) (далее - Приказ N 763), в году, предшествующем году предоставления субсидии.</w:t>
      </w:r>
    </w:p>
    <w:p w:rsidR="00463139" w:rsidRDefault="00463139">
      <w:r>
        <w:t xml:space="preserve">В случае несоблюдения в течение года, предшествующего году предоставления субсидии, РГО, созданной и функционирующей за счет средств федерального бюджета на территории субъекта Российской Федерации, предоставленных в рамках </w:t>
      </w:r>
      <w:hyperlink r:id="rId94" w:history="1">
        <w:r>
          <w:rPr>
            <w:rStyle w:val="a4"/>
            <w:rFonts w:cs="Times New Roman CYR"/>
          </w:rPr>
          <w:t>государственной программы</w:t>
        </w:r>
      </w:hyperlink>
      <w:r>
        <w:t xml:space="preserve"> "Экономическое развитие и инновационная экономика", требований, установленных </w:t>
      </w:r>
      <w:hyperlink r:id="rId95" w:history="1">
        <w:r>
          <w:rPr>
            <w:rStyle w:val="a4"/>
            <w:rFonts w:cs="Times New Roman CYR"/>
          </w:rPr>
          <w:t>статьей 15.2</w:t>
        </w:r>
      </w:hyperlink>
      <w:r>
        <w:t xml:space="preserve"> Федерального закона N 209-ФЗ и </w:t>
      </w:r>
      <w:hyperlink r:id="rId96" w:history="1">
        <w:r>
          <w:rPr>
            <w:rStyle w:val="a4"/>
            <w:rFonts w:cs="Times New Roman CYR"/>
          </w:rPr>
          <w:t>Приказом</w:t>
        </w:r>
      </w:hyperlink>
      <w:r>
        <w:t xml:space="preserve"> N 763, субсидия на создание новой РГО не предоставляется.</w:t>
      </w:r>
    </w:p>
    <w:p w:rsidR="00463139" w:rsidRDefault="00463139">
      <w:bookmarkStart w:id="118" w:name="sub_109"/>
      <w:r>
        <w:t>3.3. РГО должна обеспечить формирование в электронном виде перечня услуг, предоставляемых РГО, в том числе на базе многофункциональных центров для бизнеса, а также его ведение и актуализацию на постоянной основе.</w:t>
      </w:r>
    </w:p>
    <w:bookmarkEnd w:id="118"/>
    <w:p w:rsidR="00463139" w:rsidRDefault="00463139">
      <w:r>
        <w:t>РГО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РГО в многофункциональных центрах для бизнеса.</w:t>
      </w:r>
    </w:p>
    <w:p w:rsidR="00463139" w:rsidRDefault="00463139">
      <w:r>
        <w:t>РГО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63139" w:rsidRDefault="00463139">
      <w:r>
        <w:t xml:space="preserve">РГО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sub_94" w:history="1">
        <w:r>
          <w:rPr>
            <w:rStyle w:val="a4"/>
            <w:rFonts w:cs="Times New Roman CYR"/>
          </w:rPr>
          <w:t>приложении N 1</w:t>
        </w:r>
      </w:hyperlink>
      <w:r>
        <w:t xml:space="preserve"> к настоящим Требованиям, в случае если РГО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463139" w:rsidRDefault="00463139">
      <w:pPr>
        <w:pStyle w:val="a6"/>
        <w:rPr>
          <w:color w:val="000000"/>
          <w:sz w:val="16"/>
          <w:szCs w:val="16"/>
          <w:shd w:val="clear" w:color="auto" w:fill="F0F0F0"/>
        </w:rPr>
      </w:pPr>
      <w:bookmarkStart w:id="119" w:name="sub_110"/>
      <w:r>
        <w:rPr>
          <w:color w:val="000000"/>
          <w:sz w:val="16"/>
          <w:szCs w:val="16"/>
          <w:shd w:val="clear" w:color="auto" w:fill="F0F0F0"/>
        </w:rPr>
        <w:t>Информация об изменениях:</w:t>
      </w:r>
    </w:p>
    <w:bookmarkEnd w:id="119"/>
    <w:p w:rsidR="00463139" w:rsidRDefault="00463139">
      <w:pPr>
        <w:pStyle w:val="a7"/>
        <w:rPr>
          <w:shd w:val="clear" w:color="auto" w:fill="F0F0F0"/>
        </w:rPr>
      </w:pPr>
      <w:r>
        <w:t xml:space="preserve"> </w:t>
      </w:r>
      <w:r>
        <w:rPr>
          <w:shd w:val="clear" w:color="auto" w:fill="F0F0F0"/>
        </w:rPr>
        <w:t xml:space="preserve">Пункт 3.4 изменен с 9 марта 2020 г. - </w:t>
      </w:r>
      <w:hyperlink r:id="rId97"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98" w:history="1">
        <w:r>
          <w:rPr>
            <w:rStyle w:val="a4"/>
            <w:rFonts w:cs="Times New Roman CYR"/>
            <w:shd w:val="clear" w:color="auto" w:fill="F0F0F0"/>
          </w:rPr>
          <w:t>См. предыдущую редакцию</w:t>
        </w:r>
      </w:hyperlink>
    </w:p>
    <w:p w:rsidR="00463139" w:rsidRDefault="00463139">
      <w:r>
        <w:t>3.4. РГО должна обеспечивать заполнение и актуализацию в АИС "Мой бизнес" следующей информации:</w:t>
      </w:r>
    </w:p>
    <w:p w:rsidR="00463139" w:rsidRDefault="00463139">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sub_94" w:history="1">
        <w:r>
          <w:rPr>
            <w:rStyle w:val="a4"/>
            <w:rFonts w:cs="Times New Roman CYR"/>
          </w:rPr>
          <w:t>приложением N 1</w:t>
        </w:r>
      </w:hyperlink>
      <w:r>
        <w:t>;</w:t>
      </w:r>
    </w:p>
    <w:p w:rsidR="00463139" w:rsidRDefault="00463139">
      <w:r>
        <w:t>- общие сведения о РГО;</w:t>
      </w:r>
    </w:p>
    <w:p w:rsidR="00463139" w:rsidRDefault="00463139">
      <w:bookmarkStart w:id="120" w:name="sub_1344"/>
      <w:r>
        <w:t>- информация о получателях РГО - на ежедневной основе;</w:t>
      </w:r>
    </w:p>
    <w:bookmarkEnd w:id="120"/>
    <w:p w:rsidR="00463139" w:rsidRDefault="00463139">
      <w:r>
        <w:t>- иная информация, предусмотренная системой АИС "Мой бизнес".</w:t>
      </w:r>
    </w:p>
    <w:p w:rsidR="00463139" w:rsidRDefault="00463139"/>
    <w:p w:rsidR="00463139" w:rsidRDefault="00463139">
      <w:pPr>
        <w:pStyle w:val="1"/>
      </w:pPr>
      <w:bookmarkStart w:id="121" w:name="sub_111"/>
      <w:r>
        <w:t>IV. Требования к реализации мероприятий, предусмотренных в рамках направления "Организация оказания комплекса услуг, сервисов и мер поддержки субъектам малого и среднего предпринимательства в центрах "Мой бизнес", а также требования к организациям, образующим инфраструктуру поддержки субъектов малого и среднего предпринимательства</w:t>
      </w:r>
    </w:p>
    <w:bookmarkEnd w:id="121"/>
    <w:p w:rsidR="00463139" w:rsidRDefault="00463139"/>
    <w:p w:rsidR="00463139" w:rsidRDefault="00463139">
      <w:bookmarkStart w:id="122" w:name="sub_112"/>
      <w:r>
        <w:t xml:space="preserve">4.1. Общие требования к реализации мероприятия по оказанию комплекса услуг, сервисов и </w:t>
      </w:r>
      <w:r>
        <w:lastRenderedPageBreak/>
        <w:t>мер поддержки субъектам малого и среднего предпринимательства в центрах "Мой бизнес", а также требования к центру "Мой бизнес".</w:t>
      </w:r>
    </w:p>
    <w:p w:rsidR="00463139" w:rsidRDefault="00463139">
      <w:pPr>
        <w:pStyle w:val="a6"/>
        <w:rPr>
          <w:color w:val="000000"/>
          <w:sz w:val="16"/>
          <w:szCs w:val="16"/>
          <w:shd w:val="clear" w:color="auto" w:fill="F0F0F0"/>
        </w:rPr>
      </w:pPr>
      <w:bookmarkStart w:id="123" w:name="sub_113"/>
      <w:bookmarkEnd w:id="122"/>
      <w:r>
        <w:rPr>
          <w:color w:val="000000"/>
          <w:sz w:val="16"/>
          <w:szCs w:val="16"/>
          <w:shd w:val="clear" w:color="auto" w:fill="F0F0F0"/>
        </w:rPr>
        <w:t>Информация об изменениях:</w:t>
      </w:r>
    </w:p>
    <w:bookmarkEnd w:id="123"/>
    <w:p w:rsidR="00463139" w:rsidRDefault="00463139">
      <w:pPr>
        <w:pStyle w:val="a7"/>
        <w:rPr>
          <w:shd w:val="clear" w:color="auto" w:fill="F0F0F0"/>
        </w:rPr>
      </w:pPr>
      <w:r>
        <w:t xml:space="preserve"> </w:t>
      </w:r>
      <w:r>
        <w:rPr>
          <w:shd w:val="clear" w:color="auto" w:fill="F0F0F0"/>
        </w:rPr>
        <w:t xml:space="preserve">Пункт 4.1.1 изменен с 9 марта 2020 г. - </w:t>
      </w:r>
      <w:hyperlink r:id="rId99"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100" w:history="1">
        <w:r>
          <w:rPr>
            <w:rStyle w:val="a4"/>
            <w:rFonts w:cs="Times New Roman CYR"/>
            <w:shd w:val="clear" w:color="auto" w:fill="F0F0F0"/>
          </w:rPr>
          <w:t>См. предыдущую редакцию</w:t>
        </w:r>
      </w:hyperlink>
    </w:p>
    <w:p w:rsidR="00463139" w:rsidRDefault="00463139">
      <w:r>
        <w:t>4.1.1. Предоставление субсидии бюджету субъекта Российской Федерации на реализацию мероприятия по оказанию комплекса услуг, сервисов и мер поддержки субъектам малого и среднего предпринимательства осуществляется в целях создания и (или) развития центра "Мой бизнес", обеспечивающего организацию оказания комплекса услуг, сервисов и мер поддержки субъектам малого и среднего предпринимательства,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таких сферах, как благоустройство городской среды и сельской местности, экологии, спортивной отрасли, а также услуг Корпорации МСП и акционерного общества "Российский экспортный центр", институтов развития, в том числе специализированных организаций по привлечению инвестиций и работе с инвесторами, и иных организаций, оказывающих поддержку субъектам малого и среднего предпринимательства.</w:t>
      </w:r>
    </w:p>
    <w:p w:rsidR="00463139" w:rsidRDefault="00463139">
      <w:bookmarkStart w:id="124" w:name="sub_114"/>
      <w:r>
        <w:t>4.1.2. Под центром "Мой бизнес" в целях настоящих Требований понимается объект недвижимости или совокупность объектов недвижимости, находящихся в шаговой доступности друг от друга, оформленные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субъектам малого и среднего предпринимательства,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управляемая единым органом управления организациями, образующими инфраструктуру поддержки субъектов малого и среднего предпринимательства.</w:t>
      </w:r>
    </w:p>
    <w:p w:rsidR="00463139" w:rsidRDefault="00463139">
      <w:bookmarkStart w:id="125" w:name="sub_115"/>
      <w:bookmarkEnd w:id="124"/>
      <w:r>
        <w:t>4.1.3. Требованиями к реализации мероприятия являются:</w:t>
      </w:r>
    </w:p>
    <w:p w:rsidR="00463139" w:rsidRDefault="00463139">
      <w:bookmarkStart w:id="126" w:name="sub_116"/>
      <w:bookmarkEnd w:id="125"/>
      <w:r>
        <w:t>а) наличие на территории субъекта Российской Федерации созданного центра "Мой бизнес" или наличие объекта (объектов) недвижимости, на базе которого создается центр "Мой бизнес";</w:t>
      </w:r>
    </w:p>
    <w:p w:rsidR="00463139" w:rsidRDefault="00463139">
      <w:bookmarkStart w:id="127" w:name="sub_117"/>
      <w:bookmarkEnd w:id="126"/>
      <w:r>
        <w:t xml:space="preserve">б)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в соответствии с </w:t>
      </w:r>
      <w:hyperlink w:anchor="sub_118" w:history="1">
        <w:r>
          <w:rPr>
            <w:rStyle w:val="a4"/>
            <w:rFonts w:cs="Times New Roman CYR"/>
          </w:rPr>
          <w:t>пунктом 4.2.</w:t>
        </w:r>
      </w:hyperlink>
      <w:r>
        <w:t xml:space="preserve"> настоящих Требований;</w:t>
      </w:r>
    </w:p>
    <w:p w:rsidR="00463139" w:rsidRDefault="00463139">
      <w:bookmarkStart w:id="128" w:name="sub_119"/>
      <w:bookmarkEnd w:id="127"/>
      <w:r>
        <w:t>в) центр "Мой бизнес" создан и функционирует в соответствии с настоящими Требованиями;</w:t>
      </w:r>
    </w:p>
    <w:p w:rsidR="00463139" w:rsidRDefault="00463139">
      <w:bookmarkStart w:id="129" w:name="sub_120"/>
      <w:bookmarkEnd w:id="128"/>
      <w:r>
        <w:t>г) наличие направлений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включающих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w:t>
      </w:r>
      <w:hyperlink w:anchor="sub_121" w:history="1">
        <w:r>
          <w:rPr>
            <w:rStyle w:val="a4"/>
            <w:rFonts w:cs="Times New Roman CYR"/>
          </w:rPr>
          <w:t>приложение N 2</w:t>
        </w:r>
      </w:hyperlink>
      <w:r>
        <w:t xml:space="preserve"> к настоящим Требованиям);</w:t>
      </w:r>
    </w:p>
    <w:p w:rsidR="00463139" w:rsidRDefault="00463139">
      <w:bookmarkStart w:id="130" w:name="sub_122"/>
      <w:bookmarkEnd w:id="129"/>
      <w:r>
        <w:t>д) наличие ключевых показателей эффективности деятельности центра "Мой бизнес"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w:t>
      </w:r>
    </w:p>
    <w:p w:rsidR="00463139" w:rsidRDefault="00463139">
      <w:bookmarkStart w:id="131" w:name="sub_124"/>
      <w:bookmarkEnd w:id="130"/>
      <w:r>
        <w:t>е) наличие плана работ центра "Мой бизнес"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463139" w:rsidRDefault="00463139">
      <w:bookmarkStart w:id="132" w:name="sub_125"/>
      <w:bookmarkEnd w:id="131"/>
      <w:r>
        <w:t xml:space="preserve">ж) наличие информации об эффективности деятельности центра "Мой бизнес" за предшествующий год, включающей пояснительную записку об основных достижениях центра "Мой </w:t>
      </w:r>
      <w:r>
        <w:lastRenderedPageBreak/>
        <w:t>бизнес", о значимых мероприятиях и (или) проектах (объем не более 3 листов формата А4), для центров "Мой бизнес", созданных до 1 января года предоставления субсидии;</w:t>
      </w:r>
    </w:p>
    <w:p w:rsidR="00463139" w:rsidRDefault="00463139">
      <w:bookmarkStart w:id="133" w:name="sub_126"/>
      <w:bookmarkEnd w:id="132"/>
      <w:r>
        <w:t>з) наличие плана командировок сотрудников организаций инфраструктуры поддержки субъектов малого и среднего предпринимательства, входящих в центр "Мой бизнес", с указанием необходимых ресурсов и источников их поступления.</w:t>
      </w:r>
    </w:p>
    <w:p w:rsidR="00463139" w:rsidRDefault="00463139">
      <w:bookmarkStart w:id="134" w:name="sub_127"/>
      <w:bookmarkEnd w:id="133"/>
      <w:r>
        <w:t>4.1.4. Центр "Мой бизнес" должен соответствовать следующим требованиям:</w:t>
      </w:r>
    </w:p>
    <w:p w:rsidR="00463139" w:rsidRDefault="00463139">
      <w:bookmarkStart w:id="135" w:name="sub_128"/>
      <w:bookmarkEnd w:id="134"/>
      <w:r>
        <w:t>а) расположение центра "Мой бизнес" в муниципальных образованиях, численность населения которых составляет не менее 100 тыс. человек. В муниципальных образованиях с численностью населения менее 100 тыс. человек единый орган управления организациями, образующими инфраструктуру поддержки субъектов малого и среднего предпринимательства, открывает филиалы и представительства;</w:t>
      </w:r>
    </w:p>
    <w:p w:rsidR="00463139" w:rsidRDefault="00463139">
      <w:pPr>
        <w:pStyle w:val="a6"/>
        <w:rPr>
          <w:color w:val="000000"/>
          <w:sz w:val="16"/>
          <w:szCs w:val="16"/>
          <w:shd w:val="clear" w:color="auto" w:fill="F0F0F0"/>
        </w:rPr>
      </w:pPr>
      <w:bookmarkStart w:id="136" w:name="sub_129"/>
      <w:bookmarkEnd w:id="135"/>
      <w:r>
        <w:rPr>
          <w:color w:val="000000"/>
          <w:sz w:val="16"/>
          <w:szCs w:val="16"/>
          <w:shd w:val="clear" w:color="auto" w:fill="F0F0F0"/>
        </w:rPr>
        <w:t>Информация об изменениях:</w:t>
      </w:r>
    </w:p>
    <w:bookmarkEnd w:id="136"/>
    <w:p w:rsidR="00463139" w:rsidRDefault="00463139">
      <w:pPr>
        <w:pStyle w:val="a7"/>
        <w:rPr>
          <w:shd w:val="clear" w:color="auto" w:fill="F0F0F0"/>
        </w:rPr>
      </w:pPr>
      <w:r>
        <w:t xml:space="preserve"> </w:t>
      </w:r>
      <w:r>
        <w:rPr>
          <w:shd w:val="clear" w:color="auto" w:fill="F0F0F0"/>
        </w:rPr>
        <w:t xml:space="preserve">Подпункт "б" изменен с 9 марта 2020 г. - </w:t>
      </w:r>
      <w:hyperlink r:id="rId101"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102" w:history="1">
        <w:r>
          <w:rPr>
            <w:rStyle w:val="a4"/>
            <w:rFonts w:cs="Times New Roman CYR"/>
            <w:shd w:val="clear" w:color="auto" w:fill="F0F0F0"/>
          </w:rPr>
          <w:t>См. предыдущую редакцию</w:t>
        </w:r>
      </w:hyperlink>
    </w:p>
    <w:p w:rsidR="00463139" w:rsidRDefault="00463139">
      <w:r>
        <w:t>б) помещения центра "Мой бизнес" должны соответствовать следующим требованиям:</w:t>
      </w:r>
    </w:p>
    <w:p w:rsidR="00463139" w:rsidRDefault="00463139">
      <w:r>
        <w:t>- расположение помещений центра "Мой бизнес" в отдельно стоящем здании или на территории иного здания;</w:t>
      </w:r>
    </w:p>
    <w:p w:rsidR="00463139" w:rsidRDefault="00463139">
      <w:r>
        <w:t>- наличие в центре "Мой бизнес" помещений для организации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и помещений, предназначенных для размещения организаций, образующих инфраструктуру поддержки субъектов малого и среднего предпринимательства;</w:t>
      </w:r>
    </w:p>
    <w:p w:rsidR="00463139" w:rsidRDefault="00463139">
      <w:r>
        <w:t>- помещения центра "Мой бизнес", предназначенные для размещения административно-управленческого персонала, для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не располагаются в подвальном помещении;</w:t>
      </w:r>
    </w:p>
    <w:p w:rsidR="00463139" w:rsidRDefault="00463139">
      <w:r>
        <w:t>- строение, в котором расположены помещения центра "Мой бизнес", не имеет повреждений несущих конструкций.</w:t>
      </w:r>
    </w:p>
    <w:p w:rsidR="00463139" w:rsidRDefault="00463139">
      <w:r>
        <w:t>Общая площадь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центра "Мой бизнес" должна составлять не менее 50 кв. метров.</w:t>
      </w:r>
    </w:p>
    <w:p w:rsidR="00463139" w:rsidRDefault="00463139">
      <w:r>
        <w:t>В зоне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должно быть обеспечено не менее 3 (трех) рабочих мест, в том числе окна многофункционального центра для бизнеса и (или) центра оказания услуг. Каждое рабочее место должно быть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 оформлено информационными табличками с указанием номера окна, фамилии, имени, отчества (при наличии) и должности работника центра "Мой бизнес". Должна быть обеспечена возможность управления очередью и мониторинга мнения заявителей о качестве обслуживания.</w:t>
      </w:r>
    </w:p>
    <w:p w:rsidR="00463139" w:rsidRDefault="00463139">
      <w:r>
        <w:t>В зоне приема и оказания услуг размещается оборудование коллективного доступа, включающее копировальный аппарат, сканер, цветной принтер, предназначенное для использования организациями, образующими инфраструктуру поддержки субъектов малого и среднего предпринимательства, и (или) их представителями.</w:t>
      </w:r>
    </w:p>
    <w:p w:rsidR="00463139" w:rsidRDefault="00463139">
      <w:r>
        <w:t>Зона ожидания и информирования должна содержать:</w:t>
      </w:r>
    </w:p>
    <w:p w:rsidR="00463139" w:rsidRDefault="00463139">
      <w:r>
        <w:t xml:space="preserve">- информационные стенды, содержащие актуальную и исчерпывающую информацию, необходимую для получения услуг центра "Мой бизнес" (перечень услуг и сроки их предоставления; размеры государственных пошлин и иных платежей, уплачиваемых заявителем при получении </w:t>
      </w:r>
      <w:r>
        <w:lastRenderedPageBreak/>
        <w:t>услуг, порядок их уплаты; режим работы и адреса иных центров "Мой бизнес" и привлекаемых организаций, находящихся на территории субъекта Российской Федерации) и иную информацию, необходимую для получения услуг центра "Мой бизнес";</w:t>
      </w:r>
    </w:p>
    <w:p w:rsidR="00463139" w:rsidRDefault="00463139">
      <w:r>
        <w:t>- программно-аппаратный комплекс, обеспечивающий доступ заявителей к сайту центра "Мой бизнес", а также к информации об услугах, предоставляемых в центре "Мой бизнес";</w:t>
      </w:r>
    </w:p>
    <w:p w:rsidR="00463139" w:rsidRDefault="00463139">
      <w:r>
        <w:t>- платежный терминал (терминал для электронной оплаты), предназначенный для обеспечения приема платежей от физических лиц при оказании платных государственных и муниципальных услуг;</w:t>
      </w:r>
    </w:p>
    <w:p w:rsidR="00463139" w:rsidRDefault="00463139">
      <w:r>
        <w:t>- электронную систему управления очередью, предназначенную для:</w:t>
      </w:r>
    </w:p>
    <w:p w:rsidR="00463139" w:rsidRDefault="00463139">
      <w:r>
        <w:t>регистрации заявителя в очереди;</w:t>
      </w:r>
    </w:p>
    <w:p w:rsidR="00463139" w:rsidRDefault="00463139">
      <w:r>
        <w:t>учета заявителей в очереди, управления отдельными очередями в зависимости от видов услуг;</w:t>
      </w:r>
    </w:p>
    <w:p w:rsidR="00463139" w:rsidRDefault="00463139">
      <w:r>
        <w:t>отображения статуса очереди;</w:t>
      </w:r>
    </w:p>
    <w:p w:rsidR="00463139" w:rsidRDefault="00463139">
      <w:r>
        <w:t>автоматического перенаправления заявителя в очередь на обслуживание к следующему работнику центра "Мой бизнес";</w:t>
      </w:r>
    </w:p>
    <w:p w:rsidR="00463139" w:rsidRDefault="00463139">
      <w:r>
        <w:t>формирования отчетов о посещаемости центра "Мой бизнес", количестве заявителей, очередях, среднем времени ожидания (обслуживания) и о загруженности работников;</w:t>
      </w:r>
    </w:p>
    <w:p w:rsidR="00463139" w:rsidRDefault="00463139">
      <w:r>
        <w:t>- видеокамеру для обеспечения видеонаблюдения и трансляции из помещений центра "Мой бизнес";</w:t>
      </w:r>
    </w:p>
    <w:p w:rsidR="00463139" w:rsidRDefault="00463139">
      <w:bookmarkStart w:id="137" w:name="sub_414220"/>
      <w:r>
        <w:t>- детскую игровую зону;</w:t>
      </w:r>
    </w:p>
    <w:p w:rsidR="00463139" w:rsidRDefault="00463139">
      <w:bookmarkStart w:id="138" w:name="sub_414221"/>
      <w:bookmarkEnd w:id="137"/>
      <w:r>
        <w:t>- входную группу и внутреннюю организацию помещения (дверные проемы, коридоры), обеспечивающие беспрепятственный доступ для лиц с ограниченными возможностями передвижения.</w:t>
      </w:r>
    </w:p>
    <w:p w:rsidR="00463139" w:rsidRDefault="00463139">
      <w:bookmarkStart w:id="139" w:name="sub_414222"/>
      <w:bookmarkEnd w:id="138"/>
      <w:r>
        <w:t>В помещениях, предназначенных для размещения организаций, образующих инфраструктуру поддержки субъектов малого и среднего предпринимательства, организованы рабочие места для сотрудников организаций инфраструктуры поддержки субъектов малого и среднего предпринимательства, каждое из которых оборудовано мебелью, компьютером, принтером и телефоном с выходом на городскую и междугородную линии, международную связь и обеспечено доступом к интернет-связи;</w:t>
      </w:r>
    </w:p>
    <w:p w:rsidR="00463139" w:rsidRDefault="00463139">
      <w:bookmarkStart w:id="140" w:name="sub_130"/>
      <w:bookmarkEnd w:id="139"/>
      <w:r>
        <w:t>в) единый фирменный стиль "Мой бизнес", предназначенный для центров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w:t>
      </w:r>
    </w:p>
    <w:p w:rsidR="00463139" w:rsidRDefault="00463139">
      <w:pPr>
        <w:pStyle w:val="a6"/>
        <w:rPr>
          <w:color w:val="000000"/>
          <w:sz w:val="16"/>
          <w:szCs w:val="16"/>
          <w:shd w:val="clear" w:color="auto" w:fill="F0F0F0"/>
        </w:rPr>
      </w:pPr>
      <w:bookmarkStart w:id="141" w:name="sub_131"/>
      <w:bookmarkEnd w:id="140"/>
      <w:r>
        <w:rPr>
          <w:color w:val="000000"/>
          <w:sz w:val="16"/>
          <w:szCs w:val="16"/>
          <w:shd w:val="clear" w:color="auto" w:fill="F0F0F0"/>
        </w:rPr>
        <w:t>Информация об изменениях:</w:t>
      </w:r>
    </w:p>
    <w:bookmarkEnd w:id="141"/>
    <w:p w:rsidR="00463139" w:rsidRDefault="00463139">
      <w:pPr>
        <w:pStyle w:val="a7"/>
        <w:rPr>
          <w:shd w:val="clear" w:color="auto" w:fill="F0F0F0"/>
        </w:rPr>
      </w:pPr>
      <w:r>
        <w:t xml:space="preserve"> </w:t>
      </w:r>
      <w:r>
        <w:rPr>
          <w:shd w:val="clear" w:color="auto" w:fill="F0F0F0"/>
        </w:rPr>
        <w:t xml:space="preserve">Подпункт "г" изменен с 18 ноября 2019 г. - </w:t>
      </w:r>
      <w:hyperlink r:id="rId103" w:history="1">
        <w:r>
          <w:rPr>
            <w:rStyle w:val="a4"/>
            <w:rFonts w:cs="Times New Roman CYR"/>
            <w:shd w:val="clear" w:color="auto" w:fill="F0F0F0"/>
          </w:rPr>
          <w:t>Приказ</w:t>
        </w:r>
      </w:hyperlink>
      <w:r>
        <w:rPr>
          <w:shd w:val="clear" w:color="auto" w:fill="F0F0F0"/>
        </w:rPr>
        <w:t xml:space="preserve"> Минэкономразвития России от 25 сентября 2019 г. N 594</w:t>
      </w:r>
    </w:p>
    <w:p w:rsidR="00463139" w:rsidRDefault="00463139">
      <w:pPr>
        <w:pStyle w:val="a7"/>
        <w:rPr>
          <w:shd w:val="clear" w:color="auto" w:fill="F0F0F0"/>
        </w:rPr>
      </w:pPr>
      <w:r>
        <w:t xml:space="preserve"> </w:t>
      </w:r>
      <w:hyperlink r:id="rId104" w:history="1">
        <w:r>
          <w:rPr>
            <w:rStyle w:val="a4"/>
            <w:rFonts w:cs="Times New Roman CYR"/>
            <w:shd w:val="clear" w:color="auto" w:fill="F0F0F0"/>
          </w:rPr>
          <w:t>См. предыдущую редакцию</w:t>
        </w:r>
      </w:hyperlink>
    </w:p>
    <w:p w:rsidR="00463139" w:rsidRDefault="00463139">
      <w:r>
        <w:t>г) размещение в помещениях центра "Мой бизнес" организаций, образующих базовый перечень инфраструктуры поддержки субъектов малого и среднего предпринимательства и (или) их представителей, и организация оказания комплекса услуг, сервисов и мер поддержки субъектам малого и среднего предпринимательства таких организаций, в состав которых входят:</w:t>
      </w:r>
    </w:p>
    <w:p w:rsidR="00463139" w:rsidRDefault="00463139">
      <w:r>
        <w:t>- центр поддержки предпринимательства;</w:t>
      </w:r>
    </w:p>
    <w:p w:rsidR="00463139" w:rsidRDefault="00463139">
      <w:bookmarkStart w:id="142" w:name="sub_13103"/>
      <w:r>
        <w:t>- центр поддержки экспорта;</w:t>
      </w:r>
    </w:p>
    <w:bookmarkEnd w:id="142"/>
    <w:p w:rsidR="00463139" w:rsidRDefault="00463139">
      <w:r>
        <w:t>- инжиниринговый центр;</w:t>
      </w:r>
    </w:p>
    <w:p w:rsidR="00463139" w:rsidRDefault="00463139">
      <w:r>
        <w:t>- центр инноваций социальной сферы;</w:t>
      </w:r>
    </w:p>
    <w:p w:rsidR="00463139" w:rsidRDefault="00463139">
      <w:r>
        <w:t>- центр кластерного развития;</w:t>
      </w:r>
    </w:p>
    <w:p w:rsidR="00463139" w:rsidRDefault="00463139">
      <w:r>
        <w:t>- центр народно-художественных промыслов, ремесленной деятельности, сельского и экологического туризма;</w:t>
      </w:r>
    </w:p>
    <w:p w:rsidR="00463139" w:rsidRDefault="00463139">
      <w:r>
        <w:t xml:space="preserve">- иные организации, образующие инфраструктуру поддержки субъектов малого и среднего </w:t>
      </w:r>
      <w:r>
        <w:lastRenderedPageBreak/>
        <w:t>предпринимательства и (или) их представители;</w:t>
      </w:r>
    </w:p>
    <w:p w:rsidR="00463139" w:rsidRDefault="00463139">
      <w:pPr>
        <w:pStyle w:val="a6"/>
        <w:rPr>
          <w:color w:val="000000"/>
          <w:sz w:val="16"/>
          <w:szCs w:val="16"/>
          <w:shd w:val="clear" w:color="auto" w:fill="F0F0F0"/>
        </w:rPr>
      </w:pPr>
      <w:bookmarkStart w:id="143" w:name="sub_132"/>
      <w:r>
        <w:rPr>
          <w:color w:val="000000"/>
          <w:sz w:val="16"/>
          <w:szCs w:val="16"/>
          <w:shd w:val="clear" w:color="auto" w:fill="F0F0F0"/>
        </w:rPr>
        <w:t>Информация об изменениях:</w:t>
      </w:r>
    </w:p>
    <w:bookmarkEnd w:id="143"/>
    <w:p w:rsidR="00463139" w:rsidRDefault="00463139">
      <w:pPr>
        <w:pStyle w:val="a7"/>
        <w:rPr>
          <w:shd w:val="clear" w:color="auto" w:fill="F0F0F0"/>
        </w:rPr>
      </w:pPr>
      <w:r>
        <w:t xml:space="preserve"> </w:t>
      </w:r>
      <w:r>
        <w:rPr>
          <w:shd w:val="clear" w:color="auto" w:fill="F0F0F0"/>
        </w:rPr>
        <w:t xml:space="preserve">Подпункт "д" изменен с 18 ноября 2019 г. - </w:t>
      </w:r>
      <w:hyperlink r:id="rId105" w:history="1">
        <w:r>
          <w:rPr>
            <w:rStyle w:val="a4"/>
            <w:rFonts w:cs="Times New Roman CYR"/>
            <w:shd w:val="clear" w:color="auto" w:fill="F0F0F0"/>
          </w:rPr>
          <w:t>Приказ</w:t>
        </w:r>
      </w:hyperlink>
      <w:r>
        <w:rPr>
          <w:shd w:val="clear" w:color="auto" w:fill="F0F0F0"/>
        </w:rPr>
        <w:t xml:space="preserve"> Минэкономразвития России от 25 сентября 2019 г. N 594</w:t>
      </w:r>
    </w:p>
    <w:p w:rsidR="00463139" w:rsidRDefault="00463139">
      <w:pPr>
        <w:pStyle w:val="a7"/>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463139" w:rsidRDefault="00463139">
      <w:r>
        <w:t>д) наличие регламента оказания услуг в центре "Мой бизнес", соответствующего следующим основным параметрам:</w:t>
      </w:r>
    </w:p>
    <w:p w:rsidR="00463139" w:rsidRDefault="00463139">
      <w:r>
        <w:t>- услуги, оказываемые в центре "Мой бизнес", предоставляются по запросу заявителя;</w:t>
      </w:r>
    </w:p>
    <w:p w:rsidR="00463139" w:rsidRDefault="00463139">
      <w:r>
        <w:t>- при предоставлении услуг в центре "Мой бизнес" время ожидания в очереди для подачи документов и получения результата услуги не превышает 15 минут;</w:t>
      </w:r>
    </w:p>
    <w:p w:rsidR="00463139" w:rsidRDefault="00463139">
      <w:r>
        <w:t>-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463139" w:rsidRDefault="00463139">
      <w:bookmarkStart w:id="144" w:name="sub_1325"/>
      <w:r>
        <w:t>- срок получения услуги (промежуточного результата) с момента поступления запроса не должен превышать 30 (тридцать) календарных дней, за исключением услуг, предоставляемых центром поддержки экспорта и инновационно-производственными организациями, образующими инфраструктуру поддержки субъектов малого и среднего предпринимательства;</w:t>
      </w:r>
    </w:p>
    <w:p w:rsidR="00463139" w:rsidRDefault="00463139">
      <w:bookmarkStart w:id="145" w:name="sub_133"/>
      <w:bookmarkEnd w:id="144"/>
      <w:r>
        <w:t>е) наличие не менее одной переговорной комнаты, которая относится к помещению коллективного доступа, представляющей изолированное помещение для проведения переговоров и иных рабочих совещаний, оборудованной мебелью, телевизионным экраном, маркерной доской и телефоном с выходом на городскую, междугородную и международную связь, а также видео-конференц-связь;</w:t>
      </w:r>
    </w:p>
    <w:p w:rsidR="00463139" w:rsidRDefault="00463139">
      <w:bookmarkStart w:id="146" w:name="sub_134"/>
      <w:bookmarkEnd w:id="145"/>
      <w:r>
        <w:t>ж) наличие не менее одной конференц-зоны и (или) зала для проведения лекций, семинаров, тренингов и других обучающих занятий, которые относятся к помещениям коллективного доступа, оборудованным мебелью, мультимедиа-проектором, ноутбуком, интерфейсом для подключения ноутбука, маркерной доской, микрофонами и телефоном с выходом на городскую и междугородную, международную связь, а также видео-конференц-связь;</w:t>
      </w:r>
    </w:p>
    <w:p w:rsidR="00463139" w:rsidRDefault="00463139">
      <w:pPr>
        <w:pStyle w:val="a6"/>
        <w:rPr>
          <w:color w:val="000000"/>
          <w:sz w:val="16"/>
          <w:szCs w:val="16"/>
          <w:shd w:val="clear" w:color="auto" w:fill="F0F0F0"/>
        </w:rPr>
      </w:pPr>
      <w:bookmarkStart w:id="147" w:name="sub_135"/>
      <w:bookmarkEnd w:id="146"/>
      <w:r>
        <w:rPr>
          <w:color w:val="000000"/>
          <w:sz w:val="16"/>
          <w:szCs w:val="16"/>
          <w:shd w:val="clear" w:color="auto" w:fill="F0F0F0"/>
        </w:rPr>
        <w:t>Информация об изменениях:</w:t>
      </w:r>
    </w:p>
    <w:bookmarkEnd w:id="147"/>
    <w:p w:rsidR="00463139" w:rsidRDefault="00463139">
      <w:pPr>
        <w:pStyle w:val="a7"/>
        <w:rPr>
          <w:shd w:val="clear" w:color="auto" w:fill="F0F0F0"/>
        </w:rPr>
      </w:pPr>
      <w:r>
        <w:t xml:space="preserve"> </w:t>
      </w:r>
      <w:r>
        <w:rPr>
          <w:shd w:val="clear" w:color="auto" w:fill="F0F0F0"/>
        </w:rPr>
        <w:t xml:space="preserve">Подпункт "з" изменен с 9 марта 2020 г. - </w:t>
      </w:r>
      <w:hyperlink r:id="rId107"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463139" w:rsidRDefault="00463139">
      <w:r>
        <w:t>з) наличие рабочего места для представителей территориальных отделений федеральных органов исполнительной власти, институтов развития, в том числе специализированных организаций по привлечению инвестиций и работе с инвесторами, общественной приемной уполномоченного по защите прав предпринимателей и иных организаций;</w:t>
      </w:r>
    </w:p>
    <w:p w:rsidR="00463139" w:rsidRDefault="00463139">
      <w:bookmarkStart w:id="148" w:name="sub_136"/>
      <w:r>
        <w:t>и) обеспечение ведения раздельного бухгалтерского учета по денежным средствам, предоставленным центру "Мой бизнес" за счет средств бюджетов всех уровней и внебюджетных источников;</w:t>
      </w:r>
    </w:p>
    <w:p w:rsidR="00463139" w:rsidRDefault="00463139">
      <w:bookmarkStart w:id="149" w:name="sub_137"/>
      <w:bookmarkEnd w:id="148"/>
      <w:r>
        <w:t>к) привлечение в целях реализации своих функций специализированные организации и квалифицированных специалистов;</w:t>
      </w:r>
    </w:p>
    <w:p w:rsidR="00463139" w:rsidRDefault="00463139">
      <w:bookmarkStart w:id="150" w:name="sub_138"/>
      <w:bookmarkEnd w:id="149"/>
      <w:r>
        <w:t>л)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463139" w:rsidRDefault="00463139">
      <w:bookmarkStart w:id="151" w:name="sub_139"/>
      <w:bookmarkEnd w:id="150"/>
      <w:r>
        <w:t>м) наличие сайта центра "Мой бизнес" в информационно-телекоммуникационной сети "Интернет", предусматривающего:</w:t>
      </w:r>
    </w:p>
    <w:bookmarkEnd w:id="151"/>
    <w:p w:rsidR="00463139" w:rsidRDefault="00463139">
      <w:r>
        <w:t>- экспертную поддержку заявителей по вопросам порядка и условий получения услуг, предоставляемых на базе центра "Мой бизнес";</w:t>
      </w:r>
    </w:p>
    <w:p w:rsidR="00463139" w:rsidRDefault="00463139">
      <w:r>
        <w:t>- формирование заявления (запроса) о предоставлении услуг, предоставляемых на базе центра "Мой бизнес" в форме электронного документа;</w:t>
      </w:r>
    </w:p>
    <w:p w:rsidR="00463139" w:rsidRDefault="00463139">
      <w:bookmarkStart w:id="152" w:name="sub_140"/>
      <w:r>
        <w:lastRenderedPageBreak/>
        <w:t>н) осуществление доработки и (или) настройки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463139" w:rsidRDefault="00463139">
      <w:bookmarkStart w:id="153" w:name="sub_141"/>
      <w:bookmarkEnd w:id="152"/>
      <w:r>
        <w:t>о) обеспечивать внедрение и настройку АИС "Мой бизнес";</w:t>
      </w:r>
    </w:p>
    <w:p w:rsidR="00463139" w:rsidRDefault="00463139">
      <w:bookmarkStart w:id="154" w:name="sub_142"/>
      <w:bookmarkEnd w:id="153"/>
      <w:r>
        <w:t>п) обеспечивать заполнение и актуализацию в АИС "Мой бизнес" следующей информации:</w:t>
      </w:r>
    </w:p>
    <w:bookmarkEnd w:id="154"/>
    <w:p w:rsidR="00463139" w:rsidRDefault="00463139">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sub_94" w:history="1">
        <w:r>
          <w:rPr>
            <w:rStyle w:val="a4"/>
            <w:rFonts w:cs="Times New Roman CYR"/>
          </w:rPr>
          <w:t>приложением N 1</w:t>
        </w:r>
      </w:hyperlink>
      <w:r>
        <w:t>;</w:t>
      </w:r>
    </w:p>
    <w:p w:rsidR="00463139" w:rsidRDefault="00463139">
      <w:r>
        <w:t>- общие сведения об объектах инфраструктуры поддержки субъектов малого и среднего предпринимательства;</w:t>
      </w:r>
    </w:p>
    <w:p w:rsidR="00463139" w:rsidRDefault="00463139">
      <w:r>
        <w:t>- направления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включающие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w:t>
      </w:r>
      <w:hyperlink w:anchor="sub_121" w:history="1">
        <w:r>
          <w:rPr>
            <w:rStyle w:val="a4"/>
            <w:rFonts w:cs="Times New Roman CYR"/>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63139" w:rsidRDefault="00463139">
      <w:r>
        <w:t>- ключевые показатели эффективности деятельности центра "Мой бизнес"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 и их актуализацию на ежеквартальной основе - не позднее 10-го числа месяца, следующего за отчетным кварталом;</w:t>
      </w:r>
    </w:p>
    <w:p w:rsidR="00463139" w:rsidRDefault="00463139">
      <w:r>
        <w:t>- план работы центра "Мой бизнес" на год и его актуализация на ежеквартальной основе не позднее 10-го числа месяца, следующего за отчетным кварталом;</w:t>
      </w:r>
    </w:p>
    <w:p w:rsidR="00463139" w:rsidRDefault="00463139">
      <w:r>
        <w:t>- информация о получателях поддержки центра "Мой бизнес" - на ежедневной основе;</w:t>
      </w:r>
    </w:p>
    <w:p w:rsidR="00463139" w:rsidRDefault="00463139">
      <w:r>
        <w:t>- план командировок сотрудников центра "Мой бизнес" на год и его актуализация;</w:t>
      </w:r>
    </w:p>
    <w:p w:rsidR="00463139" w:rsidRDefault="00463139">
      <w:r>
        <w:t>- иная информация, предусмотренная системой АИС "Мой бизнес".</w:t>
      </w:r>
    </w:p>
    <w:p w:rsidR="00463139" w:rsidRDefault="00463139">
      <w:bookmarkStart w:id="155" w:name="sub_143"/>
      <w:r>
        <w:t>4.1.5. Филиалы и представительства центра "Мой бизнес" могут быть открыты в помещениях частных коворкингов или иных организаций, привлекаемых в целях развития малого и среднего предпринимательства в субъекте Российской Федерации на основании соглашения о взаимодействии, заключенного между единым органом управления организациями, образующими инфраструктуру поддержки субъектов малого и среднего предпринимательства и такими организациями.</w:t>
      </w:r>
    </w:p>
    <w:p w:rsidR="00463139" w:rsidRDefault="00463139">
      <w:bookmarkStart w:id="156" w:name="sub_144"/>
      <w:bookmarkEnd w:id="155"/>
      <w:r>
        <w:t>4.1.6. В помещениях центра "Мой бизнес" могут располагаться центры молодежного инновационного творчества, коворкинги, созданные и функционирующие в соответствии с настоящими Требованиями, а также музеи предпринимательства.</w:t>
      </w:r>
    </w:p>
    <w:p w:rsidR="00463139" w:rsidRDefault="00463139">
      <w:pPr>
        <w:pStyle w:val="a6"/>
        <w:rPr>
          <w:color w:val="000000"/>
          <w:sz w:val="16"/>
          <w:szCs w:val="16"/>
          <w:shd w:val="clear" w:color="auto" w:fill="F0F0F0"/>
        </w:rPr>
      </w:pPr>
      <w:bookmarkStart w:id="157" w:name="sub_145"/>
      <w:bookmarkEnd w:id="156"/>
      <w:r>
        <w:rPr>
          <w:color w:val="000000"/>
          <w:sz w:val="16"/>
          <w:szCs w:val="16"/>
          <w:shd w:val="clear" w:color="auto" w:fill="F0F0F0"/>
        </w:rPr>
        <w:t>Информация об изменениях:</w:t>
      </w:r>
    </w:p>
    <w:bookmarkEnd w:id="157"/>
    <w:p w:rsidR="00463139" w:rsidRDefault="00463139">
      <w:pPr>
        <w:pStyle w:val="a7"/>
        <w:rPr>
          <w:shd w:val="clear" w:color="auto" w:fill="F0F0F0"/>
        </w:rPr>
      </w:pPr>
      <w:r>
        <w:t xml:space="preserve"> </w:t>
      </w:r>
      <w:r>
        <w:rPr>
          <w:shd w:val="clear" w:color="auto" w:fill="F0F0F0"/>
        </w:rPr>
        <w:t xml:space="preserve">Пункт 4.1.7 изменен с 9 марта 2020 г. - </w:t>
      </w:r>
      <w:hyperlink r:id="rId109"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463139" w:rsidRDefault="00463139">
      <w:r>
        <w:t>4.1.7. В рамках софинансирования расходов бюджета субъекта Российской Федерации на организацию оказания комплекса услуг, сервисов и мер поддержки субъектам малого и среднего предпринимательства в центрах "Мой бизнес" субъекту Российской Федерации может быть предоставлена субсидия на приобретение оборудования, предназначенного для обеспечения деятельности субъекта малого и среднего предпринимательства, - центра молодежного инновационного творчества, ориентированного на создание благоприятных условий для детей, молодежи в возрасте до 30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(далее - ЦМИТ).</w:t>
      </w:r>
    </w:p>
    <w:p w:rsidR="00463139" w:rsidRDefault="00463139">
      <w:bookmarkStart w:id="158" w:name="sub_146"/>
      <w:r>
        <w:t>4.1.7.1. Требованиями к реализации мероприятия являются:</w:t>
      </w:r>
    </w:p>
    <w:p w:rsidR="00463139" w:rsidRDefault="00463139">
      <w:bookmarkStart w:id="159" w:name="sub_150"/>
      <w:bookmarkEnd w:id="158"/>
      <w:r>
        <w:t xml:space="preserve">а) наличие у субъекта Российской Федерации проекта, включающего концепцию создания и </w:t>
      </w:r>
      <w:r>
        <w:lastRenderedPageBreak/>
        <w:t>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отобранного на конкурсной основе;</w:t>
      </w:r>
    </w:p>
    <w:p w:rsidR="00463139" w:rsidRDefault="00463139">
      <w:bookmarkStart w:id="160" w:name="sub_151"/>
      <w:bookmarkEnd w:id="159"/>
      <w:r>
        <w:t>б) наличие направлений расходования субсидии федерального бюджета и бюджета субъекта Российской Федерации на финансирование ЦМИТ на год, в котором предоставляется субсидия (</w:t>
      </w:r>
      <w:hyperlink w:anchor="sub_121" w:history="1">
        <w:r>
          <w:rPr>
            <w:rStyle w:val="a4"/>
            <w:rFonts w:cs="Times New Roman CYR"/>
          </w:rPr>
          <w:t>приложение N 2</w:t>
        </w:r>
      </w:hyperlink>
      <w:r>
        <w:t xml:space="preserve"> к настоящим Требованиям);</w:t>
      </w:r>
    </w:p>
    <w:p w:rsidR="00463139" w:rsidRDefault="00463139">
      <w:bookmarkStart w:id="161" w:name="sub_152"/>
      <w:bookmarkEnd w:id="160"/>
      <w:r>
        <w:t>в) наличие ключевых показателей эффективности деятельности ЦМИТ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w:t>
      </w:r>
    </w:p>
    <w:p w:rsidR="00463139" w:rsidRDefault="00463139">
      <w:bookmarkStart w:id="162" w:name="sub_153"/>
      <w:bookmarkEnd w:id="161"/>
      <w:r>
        <w:t>г) субсидия федерального бюджета предоставляется в целях закупки оборудования и его дальнейшей передачи в пользование субъекту малого и среднего предпринимательства, выполняющего функции ЦМИТ;</w:t>
      </w:r>
    </w:p>
    <w:p w:rsidR="00463139" w:rsidRDefault="00463139">
      <w:bookmarkStart w:id="163" w:name="sub_154"/>
      <w:bookmarkEnd w:id="162"/>
      <w:r>
        <w:t>д) использование оборудования ЦМИТ осуществляется субъектом малого и среднего предпринимательства в помещении центра "Мой бизнес";</w:t>
      </w:r>
    </w:p>
    <w:p w:rsidR="00463139" w:rsidRDefault="00463139">
      <w:bookmarkStart w:id="164" w:name="sub_155"/>
      <w:bookmarkEnd w:id="163"/>
      <w:r>
        <w:t>е) отбор субъекта малого и среднего предпринимательства, выполняющего функции ЦМИТ, осуществляется на конкурсной основе.</w:t>
      </w:r>
    </w:p>
    <w:p w:rsidR="00463139" w:rsidRDefault="00463139">
      <w:pPr>
        <w:pStyle w:val="a6"/>
        <w:rPr>
          <w:color w:val="000000"/>
          <w:sz w:val="16"/>
          <w:szCs w:val="16"/>
          <w:shd w:val="clear" w:color="auto" w:fill="F0F0F0"/>
        </w:rPr>
      </w:pPr>
      <w:bookmarkStart w:id="165" w:name="sub_156"/>
      <w:bookmarkEnd w:id="164"/>
      <w:r>
        <w:rPr>
          <w:color w:val="000000"/>
          <w:sz w:val="16"/>
          <w:szCs w:val="16"/>
          <w:shd w:val="clear" w:color="auto" w:fill="F0F0F0"/>
        </w:rPr>
        <w:t>Информация об изменениях:</w:t>
      </w:r>
    </w:p>
    <w:bookmarkEnd w:id="165"/>
    <w:p w:rsidR="00463139" w:rsidRDefault="00463139">
      <w:pPr>
        <w:pStyle w:val="a7"/>
        <w:rPr>
          <w:shd w:val="clear" w:color="auto" w:fill="F0F0F0"/>
        </w:rPr>
      </w:pPr>
      <w:r>
        <w:t xml:space="preserve"> </w:t>
      </w:r>
      <w:r>
        <w:rPr>
          <w:shd w:val="clear" w:color="auto" w:fill="F0F0F0"/>
        </w:rPr>
        <w:t xml:space="preserve">Пункт 4.1.7.2 изменен с 9 марта 2020 г. - </w:t>
      </w:r>
      <w:hyperlink r:id="rId111"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112" w:history="1">
        <w:r>
          <w:rPr>
            <w:rStyle w:val="a4"/>
            <w:rFonts w:cs="Times New Roman CYR"/>
            <w:shd w:val="clear" w:color="auto" w:fill="F0F0F0"/>
          </w:rPr>
          <w:t>См. предыдущую редакцию</w:t>
        </w:r>
      </w:hyperlink>
    </w:p>
    <w:p w:rsidR="00463139" w:rsidRDefault="00463139">
      <w:r>
        <w:t>4.1.7.2. Задачами ЦМИТ должны являться:</w:t>
      </w:r>
    </w:p>
    <w:p w:rsidR="00463139" w:rsidRDefault="00463139">
      <w:r>
        <w:t>- обеспечение доступа детей и молодежи в возрасте до 30 лет включительно к современному оборудованию прямого цифрового производства для реализации, проверки и коммерциализации их инновационных идей;</w:t>
      </w:r>
    </w:p>
    <w:p w:rsidR="00463139" w:rsidRDefault="00463139">
      <w:r>
        <w:t>- поддержка инновационного творчества детей и молодежи в возрасте до 30 лет включительно, в том числе в целях профессиональной реализации и обеспечения самозанятости молодежного предпринимательства;</w:t>
      </w:r>
    </w:p>
    <w:p w:rsidR="00463139" w:rsidRDefault="00463139">
      <w:r>
        <w:t>- техническая и производственная поддержка детей и молодежи в возрасте до 30 лет включительно, субъектов малого и среднего предпринимательства, осуществляющих разработку перспективных видов продукции и технологий;</w:t>
      </w:r>
    </w:p>
    <w:p w:rsidR="00463139" w:rsidRDefault="00463139">
      <w:r>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463139" w:rsidRDefault="00463139">
      <w:r>
        <w:t>- взаимодействие, обмен опытом с другими центрами молодежного инновационного творчества в Российской Федерации и за пределами территории Российской Федерации;</w:t>
      </w:r>
    </w:p>
    <w:p w:rsidR="00463139" w:rsidRDefault="00463139">
      <w:r>
        <w:t>- организация конференций, семинаров, рабочих встреч;</w:t>
      </w:r>
    </w:p>
    <w:p w:rsidR="00463139" w:rsidRDefault="00463139">
      <w:r>
        <w:t>- формирование базы данных пользователей ЦМИТ;</w:t>
      </w:r>
    </w:p>
    <w:p w:rsidR="00463139" w:rsidRDefault="00463139">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463139" w:rsidRDefault="00463139">
      <w:pPr>
        <w:pStyle w:val="a6"/>
        <w:rPr>
          <w:color w:val="000000"/>
          <w:sz w:val="16"/>
          <w:szCs w:val="16"/>
          <w:shd w:val="clear" w:color="auto" w:fill="F0F0F0"/>
        </w:rPr>
      </w:pPr>
      <w:bookmarkStart w:id="166" w:name="sub_157"/>
      <w:r>
        <w:rPr>
          <w:color w:val="000000"/>
          <w:sz w:val="16"/>
          <w:szCs w:val="16"/>
          <w:shd w:val="clear" w:color="auto" w:fill="F0F0F0"/>
        </w:rPr>
        <w:t>Информация об изменениях:</w:t>
      </w:r>
    </w:p>
    <w:bookmarkEnd w:id="166"/>
    <w:p w:rsidR="00463139" w:rsidRDefault="00463139">
      <w:pPr>
        <w:pStyle w:val="a7"/>
        <w:rPr>
          <w:shd w:val="clear" w:color="auto" w:fill="F0F0F0"/>
        </w:rPr>
      </w:pPr>
      <w:r>
        <w:t xml:space="preserve"> </w:t>
      </w:r>
      <w:r>
        <w:rPr>
          <w:shd w:val="clear" w:color="auto" w:fill="F0F0F0"/>
        </w:rPr>
        <w:t xml:space="preserve">Пункт 4.1.7.3 изменен с 9 марта 2020 г. - </w:t>
      </w:r>
      <w:hyperlink r:id="rId113"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114" w:history="1">
        <w:r>
          <w:rPr>
            <w:rStyle w:val="a4"/>
            <w:rFonts w:cs="Times New Roman CYR"/>
            <w:shd w:val="clear" w:color="auto" w:fill="F0F0F0"/>
          </w:rPr>
          <w:t>См. предыдущую редакцию</w:t>
        </w:r>
      </w:hyperlink>
    </w:p>
    <w:p w:rsidR="00463139" w:rsidRDefault="00463139">
      <w:r>
        <w:t>4.1.7.3. ЦМИТ должен соответствовать следующим требованиям:</w:t>
      </w:r>
    </w:p>
    <w:p w:rsidR="00463139" w:rsidRDefault="00463139">
      <w:r>
        <w:t>- ориентироваться на создание благоприятных условий для детей, молодежи в возрасте до 30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463139" w:rsidRDefault="00463139">
      <w:r>
        <w:t xml:space="preserve">- создавать благоприятные условия для развития детей, молодежи в возрасте до 30 лет </w:t>
      </w:r>
      <w:r>
        <w:lastRenderedPageBreak/>
        <w:t>включительно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rsidR="00463139" w:rsidRDefault="00463139">
      <w:r>
        <w:t>- обеспечивать загрузку оборудования ЦМИТ для детей и молодежи в возрасте до 30 лет включительно не менее 60% от общего времени работы оборудования;</w:t>
      </w:r>
    </w:p>
    <w:p w:rsidR="00463139" w:rsidRDefault="00463139">
      <w:r>
        <w:t>-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463139" w:rsidRDefault="00463139">
      <w:r>
        <w:t>- иметь в штате не менее 2 (двух) специалистов, умеющих работать со всем спектром оборудования ЦМИТ;</w:t>
      </w:r>
    </w:p>
    <w:p w:rsidR="00463139" w:rsidRDefault="00463139">
      <w:r>
        <w:t>- открытость ЦМИТ для всех групп населения;</w:t>
      </w:r>
    </w:p>
    <w:p w:rsidR="00463139" w:rsidRDefault="00463139">
      <w:r>
        <w:t>- иметь в штате не менее 1 (одного) специалиста по работе с детьми (имеющего образование и опыт работы в соответствующей сфере деятельности).</w:t>
      </w:r>
    </w:p>
    <w:p w:rsidR="00463139" w:rsidRDefault="00463139">
      <w:pPr>
        <w:pStyle w:val="a6"/>
        <w:rPr>
          <w:color w:val="000000"/>
          <w:sz w:val="16"/>
          <w:szCs w:val="16"/>
          <w:shd w:val="clear" w:color="auto" w:fill="F0F0F0"/>
        </w:rPr>
      </w:pPr>
      <w:bookmarkStart w:id="167" w:name="sub_158"/>
      <w:r>
        <w:rPr>
          <w:color w:val="000000"/>
          <w:sz w:val="16"/>
          <w:szCs w:val="16"/>
          <w:shd w:val="clear" w:color="auto" w:fill="F0F0F0"/>
        </w:rPr>
        <w:t>Информация об изменениях:</w:t>
      </w:r>
    </w:p>
    <w:bookmarkEnd w:id="167"/>
    <w:p w:rsidR="00463139" w:rsidRDefault="00463139">
      <w:pPr>
        <w:pStyle w:val="a7"/>
        <w:rPr>
          <w:shd w:val="clear" w:color="auto" w:fill="F0F0F0"/>
        </w:rPr>
      </w:pPr>
      <w:r>
        <w:t xml:space="preserve"> </w:t>
      </w:r>
      <w:r>
        <w:rPr>
          <w:shd w:val="clear" w:color="auto" w:fill="F0F0F0"/>
        </w:rPr>
        <w:t xml:space="preserve">Пункт 4.1.8 изменен с 9 марта 2020 г. - </w:t>
      </w:r>
      <w:hyperlink r:id="rId115"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463139" w:rsidRDefault="00463139">
      <w:r>
        <w:t>4.1.8. В рамках софинансирования расходов бюджета субъекта Российской Федерации на организацию оказания комплекса услуг, сервисов и мер поддержки субъектам малого и среднего предпринимательства в центрах "Мой бизнес" субъекту Российской Федерации может быть предоставлена субсидия на 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малого и среднего предпринимательства на льготных условиях на срок, не превышающий 12 (двенадцать) месяцев, для организации и ведения предпринимательской деятельности.</w:t>
      </w:r>
    </w:p>
    <w:p w:rsidR="00463139" w:rsidRDefault="00463139">
      <w:r>
        <w:t>Управление деятельностью коворкинга осуществляется единым органом управления организациями, образующими инфраструктуру поддержки субъектов малого и среднего предпринимательства, или субъектом малого и среднего предпринимательства, отобранным на конкурсной основе.</w:t>
      </w:r>
    </w:p>
    <w:p w:rsidR="00463139" w:rsidRDefault="00463139">
      <w:bookmarkStart w:id="168" w:name="sub_4183"/>
      <w:r>
        <w:t>В приоритетном порядке на площадке коворкинга должны быть размещены субъекты малого и среднего предпринимательства, осуществляющие деятельность в сфере социального предпринимательства.</w:t>
      </w:r>
    </w:p>
    <w:bookmarkEnd w:id="168"/>
    <w:p w:rsidR="00463139" w:rsidRDefault="00463139">
      <w:r>
        <w:t>Условием предоставления рабочего места в коворкинге и услуг бизнес-инкубатора является заявительный порядок.</w:t>
      </w:r>
    </w:p>
    <w:p w:rsidR="00463139" w:rsidRDefault="00463139">
      <w:r>
        <w:t>Коворкинг должен предоставлять субъектам малого и среднего предпринимательства оборудованные рабочие места (под оборудованным рабочим местом понимается наличие стола, стула, доступа к бытовой электросети) и сопутствующие сервисы, в том числе: печать документов, доступ в интернет, хранение личных вещей.</w:t>
      </w:r>
    </w:p>
    <w:p w:rsidR="00463139" w:rsidRDefault="00463139">
      <w:bookmarkStart w:id="169" w:name="sub_118"/>
      <w:r>
        <w:t>4.2. Требования к единому органу управления организациями, образующими инфраструктуру поддержки субъектов малого и среднего предпринимательства.</w:t>
      </w:r>
    </w:p>
    <w:bookmarkEnd w:id="169"/>
    <w:p w:rsidR="00463139" w:rsidRDefault="00463139">
      <w:r>
        <w:t xml:space="preserve">В соответствии с </w:t>
      </w:r>
      <w:hyperlink r:id="rId117" w:history="1">
        <w:r>
          <w:rPr>
            <w:rStyle w:val="a4"/>
            <w:rFonts w:cs="Times New Roman CYR"/>
          </w:rPr>
          <w:t>пунктом 10</w:t>
        </w:r>
      </w:hyperlink>
      <w:r>
        <w:t xml:space="preserve"> Правил в субъектах Российской Федерации юридическое лицо, на базе которого функционирует одна или несколько из организаций, образующих инфраструктуру поддержки субъектов малого и среднего предпринимательства, таких, как центр поддержки предпринимательства, инжиниринговый центр, центр кластерного развития, государственная микрофинансовая организация, РГО, многофункциональный центр для бизнеса наделяется функциями единого органа управления организациями, образующими инфраструктуру поддержки субъектов малого и среднего предпринимательства (далее - единый орган управления организациями, образующими инфраструктуру поддержки субъектов малого и среднего </w:t>
      </w:r>
      <w:r>
        <w:lastRenderedPageBreak/>
        <w:t>предпринимательства).</w:t>
      </w:r>
    </w:p>
    <w:p w:rsidR="00463139" w:rsidRDefault="00463139">
      <w:bookmarkStart w:id="170" w:name="sub_159"/>
      <w:r>
        <w:t>4.2.1.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w:t>
      </w:r>
    </w:p>
    <w:p w:rsidR="00463139" w:rsidRDefault="00463139">
      <w:bookmarkStart w:id="171" w:name="sub_160"/>
      <w:bookmarkEnd w:id="170"/>
      <w:r>
        <w:t>а) осуществление взаимодействия с федеральными органами исполнительной власти, органами государственной власти субъекта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созданными в установленном настоящими Требованиями порядке, институтами развития, а также иными организациями, образующими инфраструктуру поддержки субъектов малого и среднего предпринимательства;</w:t>
      </w:r>
    </w:p>
    <w:p w:rsidR="00463139" w:rsidRDefault="00463139">
      <w:bookmarkStart w:id="172" w:name="sub_161"/>
      <w:bookmarkEnd w:id="171"/>
      <w:r>
        <w:t>б) 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территории других субъектов Российской Федерации, и иными привлекаемыми организациями, находящимися на территории субъекта Российской Федерации, в целях организации предоставления услуг заявителям, находящимся на территории данного субъекта Российской Федерации;</w:t>
      </w:r>
    </w:p>
    <w:p w:rsidR="00463139" w:rsidRDefault="00463139">
      <w:bookmarkStart w:id="173" w:name="sub_162"/>
      <w:bookmarkEnd w:id="172"/>
      <w:r>
        <w:t>в) осуществление мониторинга деятельности организаций, образующих инфраструктуру поддержки субъектов малого и среднего предпринимательства, в субъекте Российской Федерации;</w:t>
      </w:r>
    </w:p>
    <w:p w:rsidR="00463139" w:rsidRDefault="00463139">
      <w:bookmarkStart w:id="174" w:name="sub_163"/>
      <w:bookmarkEnd w:id="173"/>
      <w:r>
        <w:t>г) представление в Министерство экономического развития Российской Федерации в электронном виде в АИС "Мой бизнес" отчетов о деятельности организаций, образующих инфраструктуру поддержки субъектов малого и среднего предпринимательства;</w:t>
      </w:r>
    </w:p>
    <w:p w:rsidR="00463139" w:rsidRDefault="00463139">
      <w:bookmarkStart w:id="175" w:name="sub_164"/>
      <w:bookmarkEnd w:id="174"/>
      <w:r>
        <w:t>д) 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rsidR="00463139" w:rsidRDefault="00463139">
      <w:bookmarkStart w:id="176" w:name="sub_165"/>
      <w:bookmarkEnd w:id="175"/>
      <w:r>
        <w:t>е) участие в формировании и ведении перечней услуг и мер поддержки организаций инфраструктуры поддержки субъектов малого и среднего предпринимательства;</w:t>
      </w:r>
    </w:p>
    <w:p w:rsidR="00463139" w:rsidRDefault="00463139">
      <w:bookmarkStart w:id="177" w:name="sub_166"/>
      <w:bookmarkEnd w:id="176"/>
      <w:r>
        <w:t xml:space="preserve">ж) формирование и ведение в электронном виде в формате открытых данных регионального реестра услуг организаций, образующих инфраструктуру поддержки малого и среднего предпринимательства, содержащего информацию, указанную в </w:t>
      </w:r>
      <w:hyperlink w:anchor="sub_94" w:history="1">
        <w:r>
          <w:rPr>
            <w:rStyle w:val="a4"/>
            <w:rFonts w:cs="Times New Roman CYR"/>
          </w:rPr>
          <w:t>приложении N 1</w:t>
        </w:r>
      </w:hyperlink>
      <w:r>
        <w:t xml:space="preserve"> к настоящим Требованиям;</w:t>
      </w:r>
    </w:p>
    <w:p w:rsidR="00463139" w:rsidRDefault="00463139">
      <w:bookmarkStart w:id="178" w:name="sub_167"/>
      <w:bookmarkEnd w:id="177"/>
      <w:r>
        <w:t xml:space="preserve">з) разработка и утверждение регламента оказания услуг в центре "Мой бизнес", соответствующего основным параметрам, определенным в </w:t>
      </w:r>
      <w:hyperlink w:anchor="sub_132" w:history="1">
        <w:r>
          <w:rPr>
            <w:rStyle w:val="a4"/>
            <w:rFonts w:cs="Times New Roman CYR"/>
          </w:rPr>
          <w:t>подпункте "д" пункта 4.1.4</w:t>
        </w:r>
      </w:hyperlink>
      <w:r>
        <w:t xml:space="preserve">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"Мой бизнес" включает информацию по следующим блокам:</w:t>
      </w:r>
    </w:p>
    <w:bookmarkEnd w:id="178"/>
    <w:p w:rsidR="00463139" w:rsidRDefault="00463139">
      <w:r>
        <w:t>- описание услуг;</w:t>
      </w:r>
    </w:p>
    <w:p w:rsidR="00463139" w:rsidRDefault="00463139">
      <w:r>
        <w:t>- описание подуслуг (при наличии);</w:t>
      </w:r>
    </w:p>
    <w:p w:rsidR="00463139" w:rsidRDefault="00463139">
      <w:r>
        <w:t>- информация о поставщиках услуг или сотруднике организации, образующей инфраструктуру поддержки субъектов малого и среднего предпринимательства, ответственного за предоставление услуги;</w:t>
      </w:r>
    </w:p>
    <w:p w:rsidR="00463139" w:rsidRDefault="00463139">
      <w:r>
        <w:t>- информация о сроках предоставления услуг;</w:t>
      </w:r>
    </w:p>
    <w:p w:rsidR="00463139" w:rsidRDefault="00463139">
      <w:r>
        <w:t>- информация о результатах предоставления услуг;</w:t>
      </w:r>
    </w:p>
    <w:p w:rsidR="00463139" w:rsidRDefault="00463139">
      <w:r>
        <w:t>- информация о получателях услуг;</w:t>
      </w:r>
    </w:p>
    <w:p w:rsidR="00463139" w:rsidRDefault="00463139">
      <w:r>
        <w:t>- информация об этапах предоставления услуг;</w:t>
      </w:r>
    </w:p>
    <w:p w:rsidR="00463139" w:rsidRDefault="00463139">
      <w:r>
        <w:t>- перечень документов, предоставляемых для получения услуг;</w:t>
      </w:r>
    </w:p>
    <w:p w:rsidR="00463139" w:rsidRDefault="00463139">
      <w:r>
        <w:t>- порядок информирования заявителя;</w:t>
      </w:r>
    </w:p>
    <w:p w:rsidR="00463139" w:rsidRDefault="00463139">
      <w:r>
        <w:t>- особенности предоставления услуг в электронной форме;</w:t>
      </w:r>
    </w:p>
    <w:p w:rsidR="00463139" w:rsidRDefault="00463139">
      <w:r>
        <w:t>- информация о плате за предоставление услуг;</w:t>
      </w:r>
    </w:p>
    <w:p w:rsidR="00463139" w:rsidRDefault="00463139">
      <w:r>
        <w:t xml:space="preserve">- форму заявления на предоставление услуг в качестве отдельного приложения к регламенту </w:t>
      </w:r>
      <w:r>
        <w:lastRenderedPageBreak/>
        <w:t>оказания услуг в центре "Мой бизнес";</w:t>
      </w:r>
    </w:p>
    <w:p w:rsidR="00463139" w:rsidRDefault="00463139">
      <w:bookmarkStart w:id="179" w:name="sub_168"/>
      <w:r>
        <w:t>и) осуществление взаимодействия с уполномоченным многофункциональным центром;</w:t>
      </w:r>
    </w:p>
    <w:p w:rsidR="00463139" w:rsidRDefault="00463139">
      <w:bookmarkStart w:id="180" w:name="sub_169"/>
      <w:bookmarkEnd w:id="179"/>
      <w:r>
        <w:t>к) заключение соглашения о сотрудничестве с Уполномоченным по защите прав предпринимателей субъекта Российской Федерации о создании общественной приемной уполномоченного;</w:t>
      </w:r>
    </w:p>
    <w:p w:rsidR="00463139" w:rsidRDefault="00463139">
      <w:bookmarkStart w:id="181" w:name="sub_170"/>
      <w:bookmarkEnd w:id="180"/>
      <w:r>
        <w:t>л) внедрение единого фирменного стиля для центра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 включающего:</w:t>
      </w:r>
    </w:p>
    <w:bookmarkEnd w:id="181"/>
    <w:p w:rsidR="00463139" w:rsidRDefault="00463139">
      <w:r>
        <w:t>- оформление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центре "Мой бизнес";</w:t>
      </w:r>
    </w:p>
    <w:p w:rsidR="00463139" w:rsidRDefault="00463139">
      <w:r>
        <w:t>- оформление интернет-сайта центра "Мой бизнес";</w:t>
      </w:r>
    </w:p>
    <w:p w:rsidR="00463139" w:rsidRDefault="00463139">
      <w:r>
        <w:t>- размещение фирменного знака и названия "Мой бизнес" на фасадной вывеске, информационных табличках с режимом работы, навигационных указателях, элементах одежды, а также на иных элементах интерьера;</w:t>
      </w:r>
    </w:p>
    <w:p w:rsidR="00463139" w:rsidRDefault="00463139">
      <w:bookmarkStart w:id="182" w:name="sub_171"/>
      <w:r>
        <w:t>м) обеспечение деятельности центра "Мой бизнес", включая приобретение оборудования для центра "Мой бизнес", в целях обеспечения функционирования зоны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помещений для оказания услуг организаций инфраструктуры поддержки субъектов малого и среднего предпринимательства, ЦМИТ и коворкинга;</w:t>
      </w:r>
    </w:p>
    <w:p w:rsidR="00463139" w:rsidRDefault="00463139">
      <w:bookmarkStart w:id="183" w:name="sub_172"/>
      <w:bookmarkEnd w:id="182"/>
      <w:r>
        <w:t>н) обеспечение функционирование</w:t>
      </w:r>
      <w:hyperlink r:id="rId118" w:history="1">
        <w:r>
          <w:rPr>
            <w:rStyle w:val="a4"/>
            <w:rFonts w:cs="Times New Roman CYR"/>
            <w:shd w:val="clear" w:color="auto" w:fill="F0F0F0"/>
          </w:rPr>
          <w:t>#</w:t>
        </w:r>
      </w:hyperlink>
      <w:r>
        <w:t xml:space="preserve"> сайта центра "Мой бизнес" в информационно-телекоммуникационной сети "Интернет", предусматривающего:</w:t>
      </w:r>
    </w:p>
    <w:bookmarkEnd w:id="183"/>
    <w:p w:rsidR="00463139" w:rsidRDefault="00463139">
      <w:r>
        <w:t>- экспертную поддержку заявителей по вопросам порядка и условий получения услуг, предоставляемых субъектам малого и среднего предпринимательства;</w:t>
      </w:r>
    </w:p>
    <w:p w:rsidR="00463139" w:rsidRDefault="00463139">
      <w:r>
        <w:t>- формирование заявления (запроса) о предоставлении услуг, предоставление которых организовано на базе центра "Мой бизнес";</w:t>
      </w:r>
    </w:p>
    <w:p w:rsidR="00463139" w:rsidRDefault="00463139">
      <w:bookmarkStart w:id="184" w:name="sub_173"/>
      <w:r>
        <w:t>о) согласование направлений расходования субсидии федерального бюджета и бюджета субъекта Российской Федерации на финансирование центра "Мой бизнес" и ключевых показателей эффективности деятельности центра "Мой бизнес" на год, в котором предоставляется субсидия;</w:t>
      </w:r>
    </w:p>
    <w:p w:rsidR="00463139" w:rsidRDefault="00463139">
      <w:bookmarkStart w:id="185" w:name="sub_174"/>
      <w:bookmarkEnd w:id="184"/>
      <w:r>
        <w:t>п) 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p w:rsidR="00463139" w:rsidRDefault="00463139">
      <w:bookmarkStart w:id="186" w:name="sub_175"/>
      <w:bookmarkEnd w:id="185"/>
      <w:r>
        <w:t>4.3. Требования к организациям, образующим инфраструктуру поддержки субъектов малого и среднего предпринимательства.</w:t>
      </w:r>
    </w:p>
    <w:p w:rsidR="00463139" w:rsidRDefault="00463139">
      <w:bookmarkStart w:id="187" w:name="sub_176"/>
      <w:bookmarkEnd w:id="186"/>
      <w:r>
        <w:t>4.3.1. Предоставление субсидии на реализацию мероприятия по созданию и (или) развитию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(ЦПП).</w:t>
      </w:r>
    </w:p>
    <w:p w:rsidR="00463139" w:rsidRDefault="00463139">
      <w:bookmarkStart w:id="188" w:name="sub_177"/>
      <w:bookmarkEnd w:id="187"/>
      <w:r>
        <w:t>4.3.1.1. Требованиями к реализации мероприятия являются:</w:t>
      </w:r>
    </w:p>
    <w:p w:rsidR="00463139" w:rsidRDefault="00463139">
      <w:bookmarkStart w:id="189" w:name="sub_178"/>
      <w:bookmarkEnd w:id="188"/>
      <w:r>
        <w:t>а) наличие на территории субъекта Российской Федерации созданного ЦПП или наличие обязательства субъекта Российской Федерации по его созданию в году предоставления субсидии;</w:t>
      </w:r>
    </w:p>
    <w:p w:rsidR="00463139" w:rsidRDefault="00463139">
      <w:bookmarkStart w:id="190" w:name="sub_179"/>
      <w:bookmarkEnd w:id="189"/>
      <w:r>
        <w:t xml:space="preserve">б) ЦПП создан и функционирует в соответствии с требованиями, установленными </w:t>
      </w:r>
      <w:hyperlink w:anchor="sub_180" w:history="1">
        <w:r>
          <w:rPr>
            <w:rStyle w:val="a4"/>
            <w:rFonts w:cs="Times New Roman CYR"/>
          </w:rPr>
          <w:t xml:space="preserve">пунктами </w:t>
        </w:r>
        <w:r>
          <w:rPr>
            <w:rStyle w:val="a4"/>
            <w:rFonts w:cs="Times New Roman CYR"/>
          </w:rPr>
          <w:lastRenderedPageBreak/>
          <w:t>4.3.1.2-4.3.1.11</w:t>
        </w:r>
      </w:hyperlink>
      <w:r>
        <w:t xml:space="preserve"> настоящих Требований;</w:t>
      </w:r>
    </w:p>
    <w:p w:rsidR="00463139" w:rsidRDefault="00463139">
      <w:bookmarkStart w:id="191" w:name="sub_181"/>
      <w:bookmarkEnd w:id="190"/>
      <w:r>
        <w:t>в) наличие направлений расходования субсидии федерального бюджета и бюджета субъекта Российской Федерации на финансирование ЦПП на год, в котором предоставляется субсидия (</w:t>
      </w:r>
      <w:hyperlink w:anchor="sub_121" w:history="1">
        <w:r>
          <w:rPr>
            <w:rStyle w:val="a4"/>
            <w:rFonts w:cs="Times New Roman CYR"/>
          </w:rPr>
          <w:t>приложение N 2</w:t>
        </w:r>
      </w:hyperlink>
      <w:r>
        <w:t xml:space="preserve"> к настоящим Требованиям);</w:t>
      </w:r>
    </w:p>
    <w:p w:rsidR="00463139" w:rsidRDefault="00463139">
      <w:bookmarkStart w:id="192" w:name="sub_182"/>
      <w:bookmarkEnd w:id="191"/>
      <w:r>
        <w:t>г) наличие ключевых показателей эффективности деятельности ЦПП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w:t>
      </w:r>
    </w:p>
    <w:p w:rsidR="00463139" w:rsidRDefault="00463139">
      <w:bookmarkStart w:id="193" w:name="sub_183"/>
      <w:bookmarkEnd w:id="192"/>
      <w:r>
        <w:t>д) наличие обязательства субъекта Российской Федерации обеспечить функционирование ЦПП в течение не менее 10 лет с момента его создания за счет субсидии;</w:t>
      </w:r>
    </w:p>
    <w:p w:rsidR="00463139" w:rsidRDefault="00463139">
      <w:bookmarkStart w:id="194" w:name="sub_184"/>
      <w:bookmarkEnd w:id="193"/>
      <w:r>
        <w:t>е) обеспечение текущего финансирования деятельности ЦПП;</w:t>
      </w:r>
    </w:p>
    <w:p w:rsidR="00463139" w:rsidRDefault="00463139">
      <w:bookmarkStart w:id="195" w:name="sub_185"/>
      <w:bookmarkEnd w:id="194"/>
      <w:r>
        <w:t>ж) наличие плана командировок сотрудников центра поддержки предпринимательства с указанием необходимых ресурсов и источников их поступления для реализации плана;</w:t>
      </w:r>
    </w:p>
    <w:p w:rsidR="00463139" w:rsidRDefault="00463139">
      <w:bookmarkStart w:id="196" w:name="sub_186"/>
      <w:bookmarkEnd w:id="195"/>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63139" w:rsidRDefault="00463139">
      <w:bookmarkStart w:id="197" w:name="sub_180"/>
      <w:bookmarkEnd w:id="196"/>
      <w:r>
        <w:t>4.3.1.2. ЦПП должен соответствовать следующим требованиям:</w:t>
      </w:r>
    </w:p>
    <w:p w:rsidR="00463139" w:rsidRDefault="00463139">
      <w:bookmarkStart w:id="198" w:name="sub_187"/>
      <w:bookmarkEnd w:id="197"/>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463139" w:rsidRDefault="00463139">
      <w:bookmarkStart w:id="199" w:name="sub_188"/>
      <w:bookmarkEnd w:id="198"/>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63139" w:rsidRDefault="00463139">
      <w:bookmarkStart w:id="200" w:name="sub_189"/>
      <w:bookmarkEnd w:id="199"/>
      <w:r>
        <w:t>в) обеспечивать ведение раздельного бухгалтерского учета по денежным средствам, предоставленным ЦПП за счет средств бюджетов всех уровней и внебюджетных источников;</w:t>
      </w:r>
    </w:p>
    <w:p w:rsidR="00463139" w:rsidRDefault="00463139">
      <w:bookmarkStart w:id="201" w:name="sub_190"/>
      <w:bookmarkEnd w:id="200"/>
      <w:r>
        <w:t>г) разрабатывать программу (стратегию, концепцию) развития ЦПП на среднесрочный (не менее трех лет) плановый период;</w:t>
      </w:r>
    </w:p>
    <w:p w:rsidR="00463139" w:rsidRDefault="00463139">
      <w:bookmarkStart w:id="202" w:name="sub_191"/>
      <w:bookmarkEnd w:id="201"/>
      <w:r>
        <w:t>д) привлекать в целях реализации своих функций специализированные организации и квалифицированных специалистов;</w:t>
      </w:r>
    </w:p>
    <w:p w:rsidR="00463139" w:rsidRDefault="00463139">
      <w:bookmarkStart w:id="203" w:name="sub_192"/>
      <w:bookmarkEnd w:id="202"/>
      <w:r>
        <w:t>е) обеспечивать наличие не менее 3 (трех)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p>
    <w:p w:rsidR="00463139" w:rsidRDefault="00463139">
      <w:bookmarkStart w:id="204" w:name="sub_193"/>
      <w:bookmarkEnd w:id="203"/>
      <w:r>
        <w:t>ж) обеспечивать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463139" w:rsidRDefault="00463139">
      <w:bookmarkStart w:id="205" w:name="sub_194"/>
      <w:bookmarkEnd w:id="204"/>
      <w:r>
        <w:t>з) обеспечивать наличие специального раздела ЦПП на сайте центра "Мой бизнес", предусматривающего:</w:t>
      </w:r>
    </w:p>
    <w:bookmarkEnd w:id="205"/>
    <w:p w:rsidR="00463139" w:rsidRDefault="00463139">
      <w:r>
        <w:t>- экспертную поддержку заявителей по вопросам порядка и условий получения услуг, предоставляемых ЦПП;</w:t>
      </w:r>
    </w:p>
    <w:p w:rsidR="00463139" w:rsidRDefault="00463139">
      <w:r>
        <w:t>- формирование заявления (запроса) о предоставлении услуги ЦПП в форме электронного документа;</w:t>
      </w:r>
    </w:p>
    <w:p w:rsidR="00463139" w:rsidRDefault="00463139">
      <w:bookmarkStart w:id="206" w:name="sub_195"/>
      <w:r>
        <w:t>и) обеспечивать формирование в электронном виде перечня услуг, предоставляемых ЦПП, в том числе на базе многофункциональных центров для бизнеса, а также его ведение и актуализацию на постоянной основе;</w:t>
      </w:r>
    </w:p>
    <w:p w:rsidR="00463139" w:rsidRDefault="00463139">
      <w:bookmarkStart w:id="207" w:name="sub_196"/>
      <w:bookmarkEnd w:id="206"/>
      <w:r>
        <w:t xml:space="preserve">к) создавать и вести в электронном виде в формате открытых данных региональный реестр услуг организаций инфраструктуры поддержки субъектов малого и среднего предпринимательства, содержащий информацию, указанную в </w:t>
      </w:r>
      <w:hyperlink w:anchor="sub_94" w:history="1">
        <w:r>
          <w:rPr>
            <w:rStyle w:val="a4"/>
            <w:rFonts w:cs="Times New Roman CYR"/>
          </w:rPr>
          <w:t>приложении N 1</w:t>
        </w:r>
      </w:hyperlink>
      <w:r>
        <w:t xml:space="preserve"> к настоящим Требованиям, в случае если ЦПП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463139" w:rsidRDefault="00463139">
      <w:bookmarkStart w:id="208" w:name="sub_197"/>
      <w:bookmarkEnd w:id="207"/>
      <w:r>
        <w:lastRenderedPageBreak/>
        <w:t>л) обеспечивать заполнение и актуализацию в АИС "Мой бизнес" следующей информации:</w:t>
      </w:r>
    </w:p>
    <w:bookmarkEnd w:id="208"/>
    <w:p w:rsidR="00463139" w:rsidRDefault="00463139">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sub_94" w:history="1">
        <w:r>
          <w:rPr>
            <w:rStyle w:val="a4"/>
            <w:rFonts w:cs="Times New Roman CYR"/>
          </w:rPr>
          <w:t>приложением N 1</w:t>
        </w:r>
      </w:hyperlink>
      <w:r>
        <w:t xml:space="preserve"> к настоящим Требованиям;</w:t>
      </w:r>
    </w:p>
    <w:p w:rsidR="00463139" w:rsidRDefault="00463139">
      <w:r>
        <w:t>- общие сведения о ЦПП;</w:t>
      </w:r>
    </w:p>
    <w:p w:rsidR="00463139" w:rsidRDefault="00463139">
      <w:r>
        <w:t>- направления расходования субсидии федерального бюджета и бюджета субъекта на финансирование ЦПП на год, в котором предоставляется субсидия (</w:t>
      </w:r>
      <w:hyperlink w:anchor="sub_121" w:history="1">
        <w:r>
          <w:rPr>
            <w:rStyle w:val="a4"/>
            <w:rFonts w:cs="Times New Roman CYR"/>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63139" w:rsidRDefault="00463139">
      <w:r>
        <w:t>- ключевые показатели эффективности деятельности ЦПП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 и их актуализацию на ежеквартальной основе - не позднее 10-го числа месяца, следующего за отчетным кварталом;</w:t>
      </w:r>
    </w:p>
    <w:p w:rsidR="00463139" w:rsidRDefault="00463139">
      <w:r>
        <w:t>- план работы центра ЦПП на год и его актуализация на ежеквартальной основе не позднее 10-го числа месяца, следующего за отчетным кварталом;</w:t>
      </w:r>
    </w:p>
    <w:p w:rsidR="00463139" w:rsidRDefault="00463139">
      <w:r>
        <w:t>- информация о получателях поддержки ЦПП - на ежедневной основе;</w:t>
      </w:r>
    </w:p>
    <w:p w:rsidR="00463139" w:rsidRDefault="00463139">
      <w:r>
        <w:t>- план командировок сотрудников ЦПП на год и его актуализация;</w:t>
      </w:r>
    </w:p>
    <w:p w:rsidR="00463139" w:rsidRDefault="00463139">
      <w:r>
        <w:t>- иная информация, предусмотренная системой АИС "Мой бизнес";</w:t>
      </w:r>
    </w:p>
    <w:p w:rsidR="00463139" w:rsidRDefault="00463139">
      <w:bookmarkStart w:id="209" w:name="sub_198"/>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ЦПП в многофункциональных центрах для бизнеса.</w:t>
      </w:r>
    </w:p>
    <w:p w:rsidR="00463139" w:rsidRDefault="00463139">
      <w:bookmarkStart w:id="210" w:name="sub_202"/>
      <w:bookmarkEnd w:id="209"/>
      <w:r>
        <w:t>4.3.1.3. ЦПП должен обеспечивать реализацию следующих функций:</w:t>
      </w:r>
    </w:p>
    <w:p w:rsidR="00463139" w:rsidRDefault="00463139">
      <w:bookmarkStart w:id="211" w:name="sub_199"/>
      <w:bookmarkEnd w:id="210"/>
      <w:r>
        <w:t>а) продвижение информации об услугах ЦПП,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463139" w:rsidRDefault="00463139">
      <w:bookmarkStart w:id="212" w:name="sub_200"/>
      <w:bookmarkEnd w:id="211"/>
      <w:r>
        <w:t xml:space="preserve">б)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услуг, указанных в </w:t>
      </w:r>
      <w:hyperlink w:anchor="sub_201" w:history="1">
        <w:r>
          <w:rPr>
            <w:rStyle w:val="a4"/>
            <w:rFonts w:cs="Times New Roman CYR"/>
          </w:rPr>
          <w:t>пункте 4.3.1.4</w:t>
        </w:r>
      </w:hyperlink>
      <w:r>
        <w:t xml:space="preserve"> настоящих Требований;</w:t>
      </w:r>
    </w:p>
    <w:p w:rsidR="00463139" w:rsidRDefault="00463139">
      <w:bookmarkStart w:id="213" w:name="sub_203"/>
      <w:bookmarkEnd w:id="212"/>
      <w:r>
        <w:t>в)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463139" w:rsidRDefault="00463139">
      <w:bookmarkStart w:id="214" w:name="sub_204"/>
      <w:bookmarkEnd w:id="213"/>
      <w:r>
        <w:t>г) реализация мероприятий, направленных на популяризацию предпринимательства и начала собственного дела, в том числе путем организации и проведения круглых столов, конференций, семинаров, вебинаров и иных публичных мероприятий, а также издания информационных пособий;</w:t>
      </w:r>
    </w:p>
    <w:p w:rsidR="00463139" w:rsidRDefault="00463139">
      <w:bookmarkStart w:id="215" w:name="sub_205"/>
      <w:bookmarkEnd w:id="214"/>
      <w:r>
        <w:t>д) обеспечение функционирования специального раздела ЦПП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463139" w:rsidRDefault="00463139">
      <w:bookmarkStart w:id="216" w:name="sub_206"/>
      <w:bookmarkEnd w:id="215"/>
      <w:r>
        <w:t>е) организация проведения обучающих мероприятий, направленных на повышение квалификации сотрудников субъектов малого и среднего предпринимательства, а также физических лиц, заинтересованных в начале осуществления предпринимательской деятельности,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повышения производительности труда субъектами малого и среднего предпринимательства, охраны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ведения бухгалтерского и налогового учета, управления персоналом, освоения новых рынков сбыта;</w:t>
      </w:r>
    </w:p>
    <w:p w:rsidR="00463139" w:rsidRDefault="00463139">
      <w:bookmarkStart w:id="217" w:name="sub_207"/>
      <w:bookmarkEnd w:id="216"/>
      <w:r>
        <w:lastRenderedPageBreak/>
        <w:t>ж) организация обучения и повышение квалификации сотрудников ЦПП;</w:t>
      </w:r>
    </w:p>
    <w:p w:rsidR="00463139" w:rsidRDefault="00463139">
      <w:bookmarkStart w:id="218" w:name="sub_208"/>
      <w:bookmarkEnd w:id="217"/>
      <w:r>
        <w:t>з) планирование межрегиональных бизнес-миссий - коллективных поездок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с целью оказания содействия субъектам малого и среднего предпринимательства, осуществляющим деятельность в субъекте Российской Федерации, в заключении контрактов на поставку товаров (работ, услуг) в другие субъекты Российской Федерации;</w:t>
      </w:r>
    </w:p>
    <w:p w:rsidR="00463139" w:rsidRDefault="00463139">
      <w:bookmarkStart w:id="219" w:name="sub_209"/>
      <w:bookmarkEnd w:id="218"/>
      <w:r>
        <w:t>и) 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p w:rsidR="00463139" w:rsidRDefault="00463139">
      <w:bookmarkStart w:id="220" w:name="sub_210"/>
      <w:bookmarkEnd w:id="219"/>
      <w:r>
        <w:t>к) организация и (или) реализация специальных программ поддержки субъектов малого и среднего предпринимательства, осуществляющих деятельность в таких сферах, как благоустройство городской среды и сельской местности, экологии, спортивной отрасли, женское предпринимательство, а также программы, направленной на расширение использования франшиз в секторе малого и среднего предпринимательства.</w:t>
      </w:r>
    </w:p>
    <w:p w:rsidR="00463139" w:rsidRDefault="00463139">
      <w:pPr>
        <w:pStyle w:val="a6"/>
        <w:rPr>
          <w:color w:val="000000"/>
          <w:sz w:val="16"/>
          <w:szCs w:val="16"/>
          <w:shd w:val="clear" w:color="auto" w:fill="F0F0F0"/>
        </w:rPr>
      </w:pPr>
      <w:bookmarkStart w:id="221" w:name="sub_201"/>
      <w:bookmarkEnd w:id="220"/>
      <w:r>
        <w:rPr>
          <w:color w:val="000000"/>
          <w:sz w:val="16"/>
          <w:szCs w:val="16"/>
          <w:shd w:val="clear" w:color="auto" w:fill="F0F0F0"/>
        </w:rPr>
        <w:t>Информация об изменениях:</w:t>
      </w:r>
    </w:p>
    <w:bookmarkEnd w:id="221"/>
    <w:p w:rsidR="00463139" w:rsidRDefault="00463139">
      <w:pPr>
        <w:pStyle w:val="a7"/>
        <w:rPr>
          <w:shd w:val="clear" w:color="auto" w:fill="F0F0F0"/>
        </w:rPr>
      </w:pPr>
      <w:r>
        <w:t xml:space="preserve"> </w:t>
      </w:r>
      <w:r>
        <w:rPr>
          <w:shd w:val="clear" w:color="auto" w:fill="F0F0F0"/>
        </w:rPr>
        <w:t xml:space="preserve">Пункт 4.3.1.4 изменен с 9 марта 2020 г. - </w:t>
      </w:r>
      <w:hyperlink r:id="rId119"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463139" w:rsidRDefault="00463139">
      <w:r>
        <w:t>4.3.1.4. ЦПП должен обеспечивать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следующих услуг:</w:t>
      </w:r>
    </w:p>
    <w:p w:rsidR="00463139" w:rsidRDefault="00463139">
      <w: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463139" w:rsidRDefault="00463139">
      <w: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463139" w:rsidRDefault="00463139">
      <w:bookmarkStart w:id="222" w:name="sub_43144"/>
      <w: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 (товаров, работ, услуг), популяризация продукции (товаров, работ, услуг);</w:t>
      </w:r>
    </w:p>
    <w:bookmarkEnd w:id="222"/>
    <w:p w:rsidR="00463139" w:rsidRDefault="00463139">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463139" w:rsidRDefault="00463139">
      <w: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463139" w:rsidRDefault="00463139">
      <w:r>
        <w:t xml:space="preserve">- консультационные услуги по вопросам правового обеспечения деятельности субъектов </w:t>
      </w:r>
      <w:r>
        <w:lastRenderedPageBreak/>
        <w:t>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463139" w:rsidRDefault="00463139">
      <w:r>
        <w:t>- консультационные услуги по вопросам информационного сопровождения деятельности субъектов малого и среднего предпринимательства;</w:t>
      </w:r>
    </w:p>
    <w:p w:rsidR="00463139" w:rsidRDefault="00463139">
      <w:r>
        <w:t xml:space="preserve">- консультационные услуги по подбору персонала, по вопросам применения </w:t>
      </w:r>
      <w:hyperlink r:id="rId121" w:history="1">
        <w:r>
          <w:rPr>
            <w:rStyle w:val="a4"/>
            <w:rFonts w:cs="Times New Roman CYR"/>
          </w:rPr>
          <w:t>трудового законодательства</w:t>
        </w:r>
      </w:hyperlink>
      <w:r>
        <w:t xml:space="preserve">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463139" w:rsidRDefault="00463139">
      <w: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rsidR="00463139" w:rsidRDefault="00463139">
      <w:r>
        <w:t>- содействие в размещении субъекта малого и среднего предпринимательства на электронных торговых площадках, в том числе содействие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463139" w:rsidRDefault="00463139">
      <w:r>
        <w:t>- предоставление информации о возможностях получения кредитных и иных финансовых ресурсов;</w:t>
      </w:r>
    </w:p>
    <w:p w:rsidR="00463139" w:rsidRDefault="00463139">
      <w:r>
        <w:t>- 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p>
    <w:p w:rsidR="00463139" w:rsidRDefault="00463139">
      <w:r>
        <w:t>- иные консультационные услуги в целях содействия развитию деятельности субъектов малого и среднего предпринимательства;</w:t>
      </w:r>
    </w:p>
    <w:p w:rsidR="00463139" w:rsidRDefault="00463139">
      <w:r>
        <w:t>- проведение для физических лиц, заинтересованных в начале осуществления предпринимательской деятельности,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rsidR="00463139" w:rsidRDefault="00463139">
      <w:r>
        <w:t>- организация и (или)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p w:rsidR="00463139" w:rsidRDefault="00463139">
      <w:r>
        <w:t>- организация участия субъектов малого и среднего предпринимательства в межрегиональных бизнес-миссиях;</w:t>
      </w:r>
    </w:p>
    <w:p w:rsidR="00463139" w:rsidRDefault="00463139">
      <w:r>
        <w:t>- 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rsidR="00463139" w:rsidRDefault="00463139">
      <w:r>
        <w:t>- услуги по разработке франшиз предпринимателей,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463139" w:rsidRDefault="00463139">
      <w:r>
        <w:t xml:space="preserve">- услуги по предоставлению субъектам малого и среднего предпринимательства на льготных условиях рабочих мест в частных коворкингах, расположенных на территории субъекта Российской Федерации, включающие в себя предоставление оборудованных рабочих мест (под оборудованным </w:t>
      </w:r>
      <w:r>
        <w:lastRenderedPageBreak/>
        <w:t>рабочим местом понимается наличие стола, стула, доступ к бытовой электросети) и сопутствующих сервисов: печать документов, доступ в интернет, хранение личных вещей;</w:t>
      </w:r>
    </w:p>
    <w:p w:rsidR="00463139" w:rsidRDefault="00463139">
      <w: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w:t>
      </w:r>
    </w:p>
    <w:p w:rsidR="00463139" w:rsidRDefault="00463139">
      <w:bookmarkStart w:id="223" w:name="sub_211"/>
      <w:r>
        <w:t xml:space="preserve">4.3.1.5. Услуги, указанные в </w:t>
      </w:r>
      <w:hyperlink w:anchor="sub_201" w:history="1">
        <w:r>
          <w:rPr>
            <w:rStyle w:val="a4"/>
            <w:rFonts w:cs="Times New Roman CYR"/>
          </w:rPr>
          <w:t>пункте 4.3.1.4</w:t>
        </w:r>
      </w:hyperlink>
      <w:r>
        <w:t xml:space="preserve"> настоящих Требований, должны предоставляться на бесплатной или частично платной основе в соответствии регламентом оказания услуг в центре "Мой бизнес", разработанным и утвержденным в соответствии с </w:t>
      </w:r>
      <w:hyperlink w:anchor="sub_167" w:history="1">
        <w:r>
          <w:rPr>
            <w:rStyle w:val="a4"/>
            <w:rFonts w:cs="Times New Roman CYR"/>
          </w:rPr>
          <w:t>подпунктом "з" пункта 4.2.1</w:t>
        </w:r>
      </w:hyperlink>
      <w:r>
        <w:t xml:space="preserve"> настоящих Требований.</w:t>
      </w:r>
    </w:p>
    <w:p w:rsidR="00463139" w:rsidRDefault="00463139">
      <w:bookmarkStart w:id="224" w:name="sub_212"/>
      <w:bookmarkEnd w:id="223"/>
      <w:r>
        <w:t xml:space="preserve">4.3.1.6. При привлечении сторонних организаций в процессе проведения отбора поставщиков услуг ЦПП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w:t>
      </w:r>
      <w:hyperlink r:id="rId122" w:history="1">
        <w:r>
          <w:rPr>
            <w:rStyle w:val="a4"/>
            <w:rFonts w:cs="Times New Roman CYR"/>
          </w:rPr>
          <w:t>Федеральным законом</w:t>
        </w:r>
      </w:hyperlink>
      <w:r>
        <w:t xml:space="preserve"> от 26 июля 2006 г.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N 51, ст. 6695; N 52, ст. 6961, 6988; 2014, N 23, ст. 2928; N 30, ст. 4266; 2015, N 27, ст. 3947; N 29, ст. 4339, 4342, 4350, 4376; N 41, ст. 5629; 2016, N 27, ст. 4197; 2017, N 31, ст. 4828; 2018, N 9, ст. 1274; N 18, ст. 2561; N 24, ст. 3402; N 31, ст. 4848; N 53, ст. 8440; 8498) (далее - одна группа лиц).</w:t>
      </w:r>
    </w:p>
    <w:p w:rsidR="00463139" w:rsidRDefault="00463139">
      <w:bookmarkStart w:id="225" w:name="sub_213"/>
      <w:bookmarkEnd w:id="224"/>
      <w:r>
        <w:t>4.3.1.7. Руководитель ЦПП должен:</w:t>
      </w:r>
    </w:p>
    <w:bookmarkEnd w:id="225"/>
    <w:p w:rsidR="00463139" w:rsidRDefault="00463139">
      <w:r>
        <w:t>- иметь высшее образование и пройти повышение квалификации в области управления;</w:t>
      </w:r>
    </w:p>
    <w:p w:rsidR="00463139" w:rsidRDefault="00463139">
      <w:r>
        <w:t>- иметь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rsidR="00463139" w:rsidRDefault="00463139">
      <w:bookmarkStart w:id="226" w:name="sub_214"/>
      <w:r>
        <w:t>4.3.1.8. Средства субсидии направляются на оплату работ и услуг, соответствующих направлениям деятельности ЦПП, выполняемых (оказываемых) третьими лицами, в том числе привлекаемыми для организации предоставления консультаций субъектов малого и среднего предпринимательства по направлениям деятельности института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rsidR="00463139" w:rsidRDefault="00463139">
      <w:bookmarkStart w:id="227" w:name="sub_215"/>
      <w:bookmarkEnd w:id="226"/>
      <w:r>
        <w:t>4.3.1.9. ЦПП должен обеспечивать размещение и ежемесячное обновление (актуализацию) в специальном разделе ЦПП на сайте центра "Мой бизнес" в информационно-телекоммуникационной сети "Интернет" следующей информации:</w:t>
      </w:r>
    </w:p>
    <w:p w:rsidR="00463139" w:rsidRDefault="00463139">
      <w:bookmarkStart w:id="228" w:name="sub_216"/>
      <w:bookmarkEnd w:id="227"/>
      <w:r>
        <w:t>а) общие сведения о ЦПП;</w:t>
      </w:r>
    </w:p>
    <w:p w:rsidR="00463139" w:rsidRDefault="00463139">
      <w:bookmarkStart w:id="229" w:name="sub_217"/>
      <w:bookmarkEnd w:id="228"/>
      <w:r>
        <w:t>б) перечень предоставляемых ЦПП услуг, стоимость и порядок их предоставления;</w:t>
      </w:r>
    </w:p>
    <w:p w:rsidR="00463139" w:rsidRDefault="00463139">
      <w:bookmarkStart w:id="230" w:name="sub_218"/>
      <w:bookmarkEnd w:id="229"/>
      <w:r>
        <w:t>в) перечень вебинаров, круглых столов, конференций, форумов, семинаров, иных публичных мероприятий, проводимых ЦПП;</w:t>
      </w:r>
    </w:p>
    <w:p w:rsidR="00463139" w:rsidRDefault="00463139">
      <w:bookmarkStart w:id="231" w:name="sub_219"/>
      <w:bookmarkEnd w:id="230"/>
      <w:r>
        <w:t>г) программа (стратегия, концепция) развития ЦПП на среднесрочный (не менее трех лет) плановый период и план работы ЦПП на очередной год;</w:t>
      </w:r>
    </w:p>
    <w:p w:rsidR="00463139" w:rsidRDefault="00463139">
      <w:bookmarkStart w:id="232" w:name="sub_220"/>
      <w:bookmarkEnd w:id="231"/>
      <w:r>
        <w:t>д) годовые отчеты о проведенных мероприятиях в рамках деятельности ЦПП;</w:t>
      </w:r>
    </w:p>
    <w:p w:rsidR="00463139" w:rsidRDefault="00463139">
      <w:bookmarkStart w:id="233" w:name="sub_221"/>
      <w:bookmarkEnd w:id="232"/>
      <w:r>
        <w:t>е) сведения об обращениях субъектов малого и среднего предпринимательства в ЦПП;</w:t>
      </w:r>
    </w:p>
    <w:p w:rsidR="00463139" w:rsidRDefault="00463139">
      <w:bookmarkStart w:id="234" w:name="sub_222"/>
      <w:bookmarkEnd w:id="233"/>
      <w:r>
        <w:t>ж) интернет-ссылки на иные информационные ресурсы, предназначенные для поддержки и развития малого и среднего предпринимательства;</w:t>
      </w:r>
    </w:p>
    <w:p w:rsidR="00463139" w:rsidRDefault="00463139">
      <w:bookmarkStart w:id="235" w:name="sub_223"/>
      <w:bookmarkEnd w:id="234"/>
      <w:r>
        <w:t>з) план межрегиональных бизнес-миссий в другие субъекты Российской Федерации на очередной год.</w:t>
      </w:r>
    </w:p>
    <w:p w:rsidR="00463139" w:rsidRDefault="00463139">
      <w:bookmarkStart w:id="236" w:name="sub_224"/>
      <w:bookmarkEnd w:id="235"/>
      <w:r>
        <w:t>4.3.1.10. ЦПП обязан проводить сертификацию по международным стандартам качества услуг, предоставляемых в центре "Мой бизнес", и применения в деятельности ЦПП современных управленческих технологий, основанных на требованиях международного стандарта качества.</w:t>
      </w:r>
    </w:p>
    <w:p w:rsidR="00463139" w:rsidRDefault="00463139">
      <w:bookmarkStart w:id="237" w:name="sub_225"/>
      <w:bookmarkEnd w:id="236"/>
      <w:r>
        <w:t xml:space="preserve">4.3.1.11. ЦПП должен проводить плановый инспекционный контроль системы менеджмента </w:t>
      </w:r>
      <w:r>
        <w:lastRenderedPageBreak/>
        <w:t>качества ЦПП на соответствие требованиям международного стандарта качества в течение срока действия сертификата на соответствие требованиям, указанным в пункте 3.2.1.10 настоящих Требований.</w:t>
      </w:r>
    </w:p>
    <w:p w:rsidR="00463139" w:rsidRDefault="00463139">
      <w:bookmarkStart w:id="238" w:name="sub_226"/>
      <w:bookmarkEnd w:id="237"/>
      <w:r>
        <w:t>4.3.2. Предоставление субсидии на реализацию мероприятия по созданию и (или) развитию центров народно-художественных промыслов, ремесленной деятельности, сельского и экологического туризма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(далее - центр НХП).</w:t>
      </w:r>
    </w:p>
    <w:p w:rsidR="00463139" w:rsidRDefault="00463139">
      <w:bookmarkStart w:id="239" w:name="sub_227"/>
      <w:bookmarkEnd w:id="238"/>
      <w:r>
        <w:t>4.3.2.1. Требованиями к реализации мероприятия являются:</w:t>
      </w:r>
    </w:p>
    <w:p w:rsidR="00463139" w:rsidRDefault="00463139">
      <w:bookmarkStart w:id="240" w:name="sub_228"/>
      <w:bookmarkEnd w:id="239"/>
      <w:r>
        <w:t>а) наличие на территории субъекта Российской Федерации созданного центра НХП или наличие обязательства субъекта Российской Федерации по его созданию в году предоставления субсидии;</w:t>
      </w:r>
    </w:p>
    <w:p w:rsidR="00463139" w:rsidRDefault="00463139">
      <w:bookmarkStart w:id="241" w:name="sub_229"/>
      <w:bookmarkEnd w:id="240"/>
      <w:r>
        <w:t xml:space="preserve">б) центр НХП создан и функционирует в соответствии с требованиями, установленными </w:t>
      </w:r>
      <w:hyperlink w:anchor="sub_230" w:history="1">
        <w:r>
          <w:rPr>
            <w:rStyle w:val="a4"/>
            <w:rFonts w:cs="Times New Roman CYR"/>
          </w:rPr>
          <w:t>пунктами 4.3.2.2 - 4.3.2.6</w:t>
        </w:r>
      </w:hyperlink>
      <w:r>
        <w:t xml:space="preserve"> настоящих Требований;</w:t>
      </w:r>
    </w:p>
    <w:p w:rsidR="00463139" w:rsidRDefault="00463139">
      <w:bookmarkStart w:id="242" w:name="sub_1314"/>
      <w:bookmarkEnd w:id="241"/>
      <w:r>
        <w:t>в) наличие концепции создания (развития) центра НХП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А4);</w:t>
      </w:r>
    </w:p>
    <w:p w:rsidR="00463139" w:rsidRDefault="00463139">
      <w:bookmarkStart w:id="243" w:name="sub_1315"/>
      <w:bookmarkEnd w:id="242"/>
      <w:r>
        <w:t>г) наличие направлений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w:t>
      </w:r>
      <w:hyperlink w:anchor="sub_121" w:history="1">
        <w:r>
          <w:rPr>
            <w:rStyle w:val="a4"/>
            <w:rFonts w:cs="Times New Roman CYR"/>
          </w:rPr>
          <w:t>приложение N 2</w:t>
        </w:r>
      </w:hyperlink>
      <w:r>
        <w:t xml:space="preserve"> к настоящим Требованиям);</w:t>
      </w:r>
    </w:p>
    <w:p w:rsidR="00463139" w:rsidRDefault="00463139">
      <w:bookmarkStart w:id="244" w:name="sub_1316"/>
      <w:bookmarkEnd w:id="243"/>
      <w:r>
        <w:t>д) наличие ключевых показателей эффективности деятельности центра НХП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w:t>
      </w:r>
    </w:p>
    <w:p w:rsidR="00463139" w:rsidRDefault="00463139">
      <w:bookmarkStart w:id="245" w:name="sub_1317"/>
      <w:bookmarkEnd w:id="244"/>
      <w:r>
        <w:t>е) наличие обязательства субъекта Российской Федерации обеспечить функционирование центра НХП в течение не менее 10 лет с момента его создания за счет субсидии;</w:t>
      </w:r>
    </w:p>
    <w:p w:rsidR="00463139" w:rsidRDefault="00463139">
      <w:bookmarkStart w:id="246" w:name="sub_1318"/>
      <w:bookmarkEnd w:id="245"/>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63139" w:rsidRDefault="00463139">
      <w:bookmarkStart w:id="247" w:name="sub_230"/>
      <w:bookmarkEnd w:id="246"/>
      <w:r>
        <w:t>4.3.2.2. Центр НХП должен соответствовать следующим требованиям:</w:t>
      </w:r>
    </w:p>
    <w:p w:rsidR="00463139" w:rsidRDefault="00463139">
      <w:bookmarkStart w:id="248" w:name="sub_231"/>
      <w:bookmarkEnd w:id="247"/>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463139" w:rsidRDefault="00463139">
      <w:bookmarkStart w:id="249" w:name="sub_232"/>
      <w:bookmarkEnd w:id="248"/>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63139" w:rsidRDefault="00463139">
      <w:bookmarkStart w:id="250" w:name="sub_233"/>
      <w:bookmarkEnd w:id="249"/>
      <w:r>
        <w:t>в) обеспечивать ведение раздельного бухгалтерского учета по денежным средствам, предоставленным центру НХП за счет средств бюджетов всех уровней и внебюджетных источников;</w:t>
      </w:r>
    </w:p>
    <w:p w:rsidR="00463139" w:rsidRDefault="00463139">
      <w:bookmarkStart w:id="251" w:name="sub_234"/>
      <w:bookmarkEnd w:id="250"/>
      <w:r>
        <w:t>г) разрабатывать программу (стратегию) развития центра НХП на среднесрочный (не менее трех лет) плановый период и (или) бизнес-план развития центра НХП и план деятельности центра НХП на очередной год;</w:t>
      </w:r>
    </w:p>
    <w:p w:rsidR="00463139" w:rsidRDefault="00463139">
      <w:bookmarkStart w:id="252" w:name="sub_235"/>
      <w:bookmarkEnd w:id="251"/>
      <w:r>
        <w:t>д) привлекать в целях реализации своих функций специализированные организации и квалифицированных специалистов;</w:t>
      </w:r>
    </w:p>
    <w:p w:rsidR="00463139" w:rsidRDefault="00463139">
      <w:bookmarkStart w:id="253" w:name="sub_236"/>
      <w:bookmarkEnd w:id="252"/>
      <w:r>
        <w:t>е) обеспечивать наличие специального раздела центра НХП на сайте центра "Мой бизнес", предусматривающего:</w:t>
      </w:r>
    </w:p>
    <w:bookmarkEnd w:id="253"/>
    <w:p w:rsidR="00463139" w:rsidRDefault="00463139">
      <w:r>
        <w:t>- экспертную поддержку заявителей по вопросам порядка и условий получения услуг, предоставляемых центром НХП;</w:t>
      </w:r>
    </w:p>
    <w:p w:rsidR="00463139" w:rsidRDefault="00463139">
      <w:r>
        <w:lastRenderedPageBreak/>
        <w:t>- формирование заявления (запроса) о предоставлении услуги центра НХП в форме электронного документа;</w:t>
      </w:r>
    </w:p>
    <w:p w:rsidR="00463139" w:rsidRDefault="00463139">
      <w:bookmarkStart w:id="254" w:name="sub_237"/>
      <w:r>
        <w:t>ж) обеспечивать наличие не менее 3 (трех) рабочих мест для специалистов центра НХП,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463139" w:rsidRDefault="00463139">
      <w:bookmarkStart w:id="255" w:name="sub_238"/>
      <w:bookmarkEnd w:id="254"/>
      <w:r>
        <w:t>з) обеспечивать формирование в электронном виде перечня услуг, предоставляемых центром НХП, в том числе на базе многофункциональных центров для бизнеса, а также его ведение и актуализацию на постоянной основе;</w:t>
      </w:r>
    </w:p>
    <w:p w:rsidR="00463139" w:rsidRDefault="00463139">
      <w:bookmarkStart w:id="256" w:name="sub_239"/>
      <w:bookmarkEnd w:id="255"/>
      <w:r>
        <w:t>и)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НХП в многофункциональных центрах для бизнеса;</w:t>
      </w:r>
    </w:p>
    <w:p w:rsidR="00463139" w:rsidRDefault="00463139">
      <w:bookmarkStart w:id="257" w:name="sub_240"/>
      <w:bookmarkEnd w:id="256"/>
      <w:r>
        <w:t>к) обеспечивать заполнение и актуализацию в АИС "Мой бизнес" следующей информации:</w:t>
      </w:r>
    </w:p>
    <w:bookmarkEnd w:id="257"/>
    <w:p w:rsidR="00463139" w:rsidRDefault="00463139">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sub_94" w:history="1">
        <w:r>
          <w:rPr>
            <w:rStyle w:val="a4"/>
            <w:rFonts w:cs="Times New Roman CYR"/>
          </w:rPr>
          <w:t>приложением N 1</w:t>
        </w:r>
      </w:hyperlink>
      <w:r>
        <w:t>;</w:t>
      </w:r>
    </w:p>
    <w:p w:rsidR="00463139" w:rsidRDefault="00463139">
      <w:r>
        <w:t>- общие сведения о центре НХП;</w:t>
      </w:r>
    </w:p>
    <w:p w:rsidR="00463139" w:rsidRDefault="00463139">
      <w:r>
        <w:t>- направления расходования субсидии федерального бюджета и бюджета субъекта на финансирование центра НХП на год, в котором предоставляется субсидия (</w:t>
      </w:r>
      <w:hyperlink w:anchor="sub_121" w:history="1">
        <w:r>
          <w:rPr>
            <w:rStyle w:val="a4"/>
            <w:rFonts w:cs="Times New Roman CYR"/>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63139" w:rsidRDefault="00463139">
      <w:r>
        <w:t>- ключевые показатели эффективности деятельности центра НХП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463139" w:rsidRDefault="00463139">
      <w:r>
        <w:t>- план работы центра НХП на год и его актуализация на ежеквартальной основе не позднее 10-го числа месяца, следующего за отчетным кварталом;</w:t>
      </w:r>
    </w:p>
    <w:p w:rsidR="00463139" w:rsidRDefault="00463139">
      <w:r>
        <w:t>- информация о получателях поддержки центра НХП - на ежедневной основе;</w:t>
      </w:r>
    </w:p>
    <w:p w:rsidR="00463139" w:rsidRDefault="00463139">
      <w:r>
        <w:t>- план командировок сотрудников центра НХП на год и его актуализация;</w:t>
      </w:r>
    </w:p>
    <w:p w:rsidR="00463139" w:rsidRDefault="00463139">
      <w:r>
        <w:t>- иная информация, предусмотренная системой АИС "Мой бизнес".</w:t>
      </w:r>
    </w:p>
    <w:p w:rsidR="00463139" w:rsidRDefault="00463139">
      <w:bookmarkStart w:id="258" w:name="sub_241"/>
      <w:r>
        <w:t>4.3.2.3. Центр НХП должен обеспечивать выполнение следующих функций:</w:t>
      </w:r>
    </w:p>
    <w:p w:rsidR="00463139" w:rsidRDefault="00463139">
      <w:bookmarkStart w:id="259" w:name="sub_242"/>
      <w:bookmarkEnd w:id="258"/>
      <w:r>
        <w:t>а) продвижение информации об услугах центра НХП,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463139" w:rsidRDefault="00463139">
      <w:bookmarkStart w:id="260" w:name="sub_243"/>
      <w:bookmarkEnd w:id="259"/>
      <w:r>
        <w:t xml:space="preserve">б) предоставление субъектам малого и среднего предпринимательства услуг, указанных в </w:t>
      </w:r>
      <w:hyperlink w:anchor="sub_244" w:history="1">
        <w:r>
          <w:rPr>
            <w:rStyle w:val="a4"/>
            <w:rFonts w:cs="Times New Roman CYR"/>
          </w:rPr>
          <w:t>пункте 4.3.2.4</w:t>
        </w:r>
      </w:hyperlink>
      <w:r>
        <w:t xml:space="preserve"> настоящих Требований;</w:t>
      </w:r>
    </w:p>
    <w:p w:rsidR="00463139" w:rsidRDefault="00463139">
      <w:bookmarkStart w:id="261" w:name="sub_245"/>
      <w:bookmarkEnd w:id="260"/>
      <w:r>
        <w:t>в) предоставление доступа к оборудованию центра НХП субъектам малого и среднего предпринимательства;</w:t>
      </w:r>
    </w:p>
    <w:p w:rsidR="00463139" w:rsidRDefault="00463139">
      <w:bookmarkStart w:id="262" w:name="sub_246"/>
      <w:bookmarkEnd w:id="261"/>
      <w:r>
        <w:t>г) организация проведения вебинаров, круглых столов, семинаров для субъектов малого и среднего предпринимательства;</w:t>
      </w:r>
    </w:p>
    <w:p w:rsidR="00463139" w:rsidRDefault="00463139">
      <w:bookmarkStart w:id="263" w:name="sub_247"/>
      <w:bookmarkEnd w:id="262"/>
      <w:r>
        <w:t>д) обеспечение создания и ведения базы данных организаций, оказывающих услуги, связанные с выполнением центром НХП своих функций;</w:t>
      </w:r>
    </w:p>
    <w:p w:rsidR="00463139" w:rsidRDefault="00463139">
      <w:bookmarkStart w:id="264" w:name="sub_248"/>
      <w:bookmarkEnd w:id="263"/>
      <w:r>
        <w:t>е) обеспечение функционирования специального раздела центра НХП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w:t>
      </w:r>
    </w:p>
    <w:p w:rsidR="00463139" w:rsidRDefault="00463139">
      <w:bookmarkStart w:id="265" w:name="sub_249"/>
      <w:bookmarkEnd w:id="264"/>
      <w:r>
        <w:t>ж) организация обучения и повышение квалификации сотрудников центра НХП.</w:t>
      </w:r>
    </w:p>
    <w:p w:rsidR="00463139" w:rsidRDefault="00463139">
      <w:bookmarkStart w:id="266" w:name="sub_244"/>
      <w:bookmarkEnd w:id="265"/>
      <w:r>
        <w:t>4.3.2.4. Центр НХП должен обеспечивать предоставление субъектам малого и среднего предпринимательства следующих услуг:</w:t>
      </w:r>
    </w:p>
    <w:p w:rsidR="00463139" w:rsidRDefault="00463139">
      <w:bookmarkStart w:id="267" w:name="sub_250"/>
      <w:bookmarkEnd w:id="266"/>
      <w:r>
        <w:t>а) оказание содействия при получении государственной поддержки;</w:t>
      </w:r>
    </w:p>
    <w:p w:rsidR="00463139" w:rsidRDefault="00463139">
      <w:bookmarkStart w:id="268" w:name="sub_251"/>
      <w:bookmarkEnd w:id="267"/>
      <w:r>
        <w:lastRenderedPageBreak/>
        <w:t>б) оказание содействия в выводе на рынок новых продуктов (работ, услуг);</w:t>
      </w:r>
    </w:p>
    <w:p w:rsidR="00463139" w:rsidRDefault="00463139">
      <w:bookmarkStart w:id="269" w:name="sub_252"/>
      <w:bookmarkEnd w:id="268"/>
      <w:r>
        <w:t>в) обеспечение участия в мероприятиях на крупных российских и международных выставочных площадках;</w:t>
      </w:r>
    </w:p>
    <w:p w:rsidR="00463139" w:rsidRDefault="00463139">
      <w:bookmarkStart w:id="270" w:name="sub_253"/>
      <w:bookmarkEnd w:id="269"/>
      <w:r>
        <w:t>г) продвижение товаров (работ, услуг) на конгрессно-выставочных мероприятиях;</w:t>
      </w:r>
    </w:p>
    <w:p w:rsidR="00463139" w:rsidRDefault="00463139">
      <w:bookmarkStart w:id="271" w:name="sub_254"/>
      <w:bookmarkEnd w:id="270"/>
      <w:r>
        <w:t>д) консультационные услуги по вопросам правового обеспечения деятельности субъектов малого и среднего предпринимательства;</w:t>
      </w:r>
    </w:p>
    <w:p w:rsidR="00463139" w:rsidRDefault="00463139">
      <w:bookmarkStart w:id="272" w:name="sub_255"/>
      <w:bookmarkEnd w:id="271"/>
      <w:r>
        <w:t>е)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w:t>
      </w:r>
    </w:p>
    <w:p w:rsidR="00463139" w:rsidRDefault="00463139">
      <w:bookmarkStart w:id="273" w:name="sub_256"/>
      <w:bookmarkEnd w:id="272"/>
      <w:r>
        <w:t>ж)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463139" w:rsidRDefault="00463139">
      <w:bookmarkStart w:id="274" w:name="sub_257"/>
      <w:bookmarkEnd w:id="273"/>
      <w:r>
        <w:t>з) содействие в размещении субъекта малого и среднего предпринимательства на электронных торговых площадках, в том числе содействие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463139" w:rsidRDefault="00463139">
      <w:bookmarkStart w:id="275" w:name="sub_258"/>
      <w:bookmarkEnd w:id="274"/>
      <w:r>
        <w:t>и) оказание консалтинговых услуг по специализации отдельных субъектов малого и среднего предпринимательства.</w:t>
      </w:r>
    </w:p>
    <w:p w:rsidR="00463139" w:rsidRDefault="00463139">
      <w:bookmarkStart w:id="276" w:name="sub_259"/>
      <w:bookmarkEnd w:id="275"/>
      <w:r>
        <w:t xml:space="preserve">4.3.2.5. Услуги, указанные в </w:t>
      </w:r>
      <w:hyperlink w:anchor="sub_244" w:history="1">
        <w:r>
          <w:rPr>
            <w:rStyle w:val="a4"/>
            <w:rFonts w:cs="Times New Roman CYR"/>
          </w:rPr>
          <w:t>пункте 4.3.2.4</w:t>
        </w:r>
      </w:hyperlink>
      <w:r>
        <w:t xml:space="preserve"> настоящих Требований, должны предоставляться на полностью или частично платной основе в соответствии регламентом оказания услуг в центре "Мой бизнес", разработанным и утвержденным в соответствии с </w:t>
      </w:r>
      <w:hyperlink w:anchor="sub_167" w:history="1">
        <w:r>
          <w:rPr>
            <w:rStyle w:val="a4"/>
            <w:rFonts w:cs="Times New Roman CYR"/>
          </w:rPr>
          <w:t>подпунктом "з" пункта 4.2.1</w:t>
        </w:r>
      </w:hyperlink>
      <w:r>
        <w:t xml:space="preserve"> настоящих Требований.</w:t>
      </w:r>
    </w:p>
    <w:bookmarkEnd w:id="276"/>
    <w:p w:rsidR="00463139" w:rsidRDefault="00463139">
      <w:r>
        <w:t>При привлечении сторонних организаций в процессе проведения отбора поставщиков услуг центр НХП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463139" w:rsidRDefault="00463139">
      <w:pPr>
        <w:pStyle w:val="a6"/>
        <w:rPr>
          <w:color w:val="000000"/>
          <w:sz w:val="16"/>
          <w:szCs w:val="16"/>
          <w:shd w:val="clear" w:color="auto" w:fill="F0F0F0"/>
        </w:rPr>
      </w:pPr>
      <w:bookmarkStart w:id="277" w:name="sub_260"/>
      <w:r>
        <w:rPr>
          <w:color w:val="000000"/>
          <w:sz w:val="16"/>
          <w:szCs w:val="16"/>
          <w:shd w:val="clear" w:color="auto" w:fill="F0F0F0"/>
        </w:rPr>
        <w:t>Информация об изменениях:</w:t>
      </w:r>
    </w:p>
    <w:bookmarkEnd w:id="277"/>
    <w:p w:rsidR="00463139" w:rsidRDefault="00463139">
      <w:pPr>
        <w:pStyle w:val="a7"/>
        <w:rPr>
          <w:shd w:val="clear" w:color="auto" w:fill="F0F0F0"/>
        </w:rPr>
      </w:pPr>
      <w:r>
        <w:t xml:space="preserve"> </w:t>
      </w:r>
      <w:r>
        <w:rPr>
          <w:shd w:val="clear" w:color="auto" w:fill="F0F0F0"/>
        </w:rPr>
        <w:t xml:space="preserve">Пункт 4.3.3 изменен с 9 марта 2020 г. - </w:t>
      </w:r>
      <w:hyperlink r:id="rId123"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124" w:history="1">
        <w:r>
          <w:rPr>
            <w:rStyle w:val="a4"/>
            <w:rFonts w:cs="Times New Roman CYR"/>
            <w:shd w:val="clear" w:color="auto" w:fill="F0F0F0"/>
          </w:rPr>
          <w:t>См. предыдущую редакцию</w:t>
        </w:r>
      </w:hyperlink>
      <w:bookmarkStart w:id="278" w:name="_GoBack"/>
      <w:bookmarkEnd w:id="278"/>
    </w:p>
    <w:p w:rsidR="00463139" w:rsidRPr="006C7966" w:rsidRDefault="00463139">
      <w:pPr>
        <w:rPr>
          <w:highlight w:val="yellow"/>
        </w:rPr>
      </w:pPr>
      <w:r w:rsidRPr="006C7966">
        <w:rPr>
          <w:highlight w:val="yellow"/>
        </w:rPr>
        <w:t>4.3.3. Предоставление субсидии на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малого и среднего предпринимательства, осуществляющим деятельность в сфере социального предпринимательства, а также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 (далее - ЦИСС).</w:t>
      </w:r>
    </w:p>
    <w:p w:rsidR="00463139" w:rsidRPr="006C7966" w:rsidRDefault="00463139">
      <w:pPr>
        <w:rPr>
          <w:highlight w:val="yellow"/>
        </w:rPr>
      </w:pPr>
      <w:bookmarkStart w:id="279" w:name="sub_261"/>
      <w:r w:rsidRPr="006C7966">
        <w:rPr>
          <w:highlight w:val="yellow"/>
        </w:rPr>
        <w:t>4.3.3.1. Требованиями к реализации мероприятия являются:</w:t>
      </w:r>
    </w:p>
    <w:p w:rsidR="00463139" w:rsidRPr="006C7966" w:rsidRDefault="00463139">
      <w:pPr>
        <w:rPr>
          <w:highlight w:val="yellow"/>
        </w:rPr>
      </w:pPr>
      <w:bookmarkStart w:id="280" w:name="sub_262"/>
      <w:bookmarkEnd w:id="279"/>
      <w:r w:rsidRPr="006C7966">
        <w:rPr>
          <w:highlight w:val="yellow"/>
        </w:rPr>
        <w:t>а) наличие на территории субъекта Российской Федерации созданного ЦИСС или наличие обязательства субъекта Российской Федерации по его созданию в году предоставления субсидии;</w:t>
      </w:r>
    </w:p>
    <w:p w:rsidR="00463139" w:rsidRPr="006C7966" w:rsidRDefault="00463139">
      <w:pPr>
        <w:rPr>
          <w:highlight w:val="yellow"/>
        </w:rPr>
      </w:pPr>
      <w:bookmarkStart w:id="281" w:name="sub_263"/>
      <w:bookmarkEnd w:id="280"/>
      <w:r w:rsidRPr="006C7966">
        <w:rPr>
          <w:highlight w:val="yellow"/>
        </w:rPr>
        <w:t xml:space="preserve">б) ЦИСС создан и функционирует в соответствии с требованиями, установленными </w:t>
      </w:r>
      <w:hyperlink w:anchor="sub_264" w:history="1">
        <w:r w:rsidRPr="006C7966">
          <w:rPr>
            <w:rStyle w:val="a4"/>
            <w:rFonts w:cs="Times New Roman CYR"/>
            <w:highlight w:val="yellow"/>
          </w:rPr>
          <w:t>4.3.3.2 - 4.3.3.10</w:t>
        </w:r>
      </w:hyperlink>
      <w:r w:rsidRPr="006C7966">
        <w:rPr>
          <w:highlight w:val="yellow"/>
        </w:rPr>
        <w:t xml:space="preserve"> настоящих Требований;</w:t>
      </w:r>
    </w:p>
    <w:p w:rsidR="00463139" w:rsidRPr="006C7966" w:rsidRDefault="00463139">
      <w:pPr>
        <w:rPr>
          <w:highlight w:val="yellow"/>
        </w:rPr>
      </w:pPr>
      <w:bookmarkStart w:id="282" w:name="sub_265"/>
      <w:bookmarkEnd w:id="281"/>
      <w:r w:rsidRPr="006C7966">
        <w:rPr>
          <w:highlight w:val="yellow"/>
        </w:rPr>
        <w:t>в) наличие концепции создания (развития) ЦИСС на год, в котором предоставляется субсидия, и плановый период (не менее трех лет) с указанием целей и задач, предпосылок создания, специализации, направлений деятельности, системы управления, перечня и объема предоставляемых услуг и их стоимости, а также обоснованием спроса на услуги ЦИСС со стороны субъектов малого и среднего предпринимательства;</w:t>
      </w:r>
    </w:p>
    <w:p w:rsidR="00463139" w:rsidRPr="006C7966" w:rsidRDefault="00463139">
      <w:pPr>
        <w:rPr>
          <w:highlight w:val="yellow"/>
        </w:rPr>
      </w:pPr>
      <w:bookmarkStart w:id="283" w:name="sub_266"/>
      <w:bookmarkEnd w:id="282"/>
      <w:r w:rsidRPr="006C7966">
        <w:rPr>
          <w:highlight w:val="yellow"/>
        </w:rPr>
        <w:t>г) наличие направлений расходования субсидии федерального бюджета и бюджета субъекта Российской Федерации на финансирование ЦИСС на год, в котором предоставляется субсидия (</w:t>
      </w:r>
      <w:hyperlink w:anchor="sub_121" w:history="1">
        <w:r w:rsidRPr="006C7966">
          <w:rPr>
            <w:rStyle w:val="a4"/>
            <w:rFonts w:cs="Times New Roman CYR"/>
            <w:highlight w:val="yellow"/>
          </w:rPr>
          <w:t>приложение N 2</w:t>
        </w:r>
      </w:hyperlink>
      <w:r w:rsidRPr="006C7966">
        <w:rPr>
          <w:highlight w:val="yellow"/>
        </w:rPr>
        <w:t xml:space="preserve"> к настоящим Требованиям);</w:t>
      </w:r>
    </w:p>
    <w:p w:rsidR="00463139" w:rsidRPr="006C7966" w:rsidRDefault="00463139">
      <w:pPr>
        <w:rPr>
          <w:highlight w:val="yellow"/>
        </w:rPr>
      </w:pPr>
      <w:bookmarkStart w:id="284" w:name="sub_267"/>
      <w:bookmarkEnd w:id="283"/>
      <w:r w:rsidRPr="006C7966">
        <w:rPr>
          <w:highlight w:val="yellow"/>
        </w:rPr>
        <w:t>д) наличие ключевых показателей эффективности деятельности ЦИСС на год, в котором предоставляется субсидия (</w:t>
      </w:r>
      <w:hyperlink w:anchor="sub_123" w:history="1">
        <w:r w:rsidRPr="006C7966">
          <w:rPr>
            <w:rStyle w:val="a4"/>
            <w:rFonts w:cs="Times New Roman CYR"/>
            <w:highlight w:val="yellow"/>
          </w:rPr>
          <w:t>приложение N 3</w:t>
        </w:r>
      </w:hyperlink>
      <w:r w:rsidRPr="006C7966">
        <w:rPr>
          <w:highlight w:val="yellow"/>
        </w:rPr>
        <w:t xml:space="preserve"> к настоящим Требованиям);</w:t>
      </w:r>
    </w:p>
    <w:p w:rsidR="00463139" w:rsidRPr="006C7966" w:rsidRDefault="00463139">
      <w:pPr>
        <w:rPr>
          <w:highlight w:val="yellow"/>
        </w:rPr>
      </w:pPr>
      <w:bookmarkStart w:id="285" w:name="sub_268"/>
      <w:bookmarkEnd w:id="284"/>
      <w:r w:rsidRPr="006C7966">
        <w:rPr>
          <w:highlight w:val="yellow"/>
        </w:rPr>
        <w:t>е) наличие обязательства субъекта Российской Федерации обеспечить функционирование ЦИСС в течение не менее 10 лет с момента его создания за счет субсидии;</w:t>
      </w:r>
    </w:p>
    <w:p w:rsidR="00463139" w:rsidRPr="006C7966" w:rsidRDefault="00463139">
      <w:pPr>
        <w:rPr>
          <w:highlight w:val="yellow"/>
        </w:rPr>
      </w:pPr>
      <w:bookmarkStart w:id="286" w:name="sub_269"/>
      <w:bookmarkEnd w:id="285"/>
      <w:r w:rsidRPr="006C7966">
        <w:rPr>
          <w:highlight w:val="yellow"/>
        </w:rP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63139" w:rsidRPr="006C7966" w:rsidRDefault="00463139">
      <w:pPr>
        <w:rPr>
          <w:highlight w:val="yellow"/>
        </w:rPr>
      </w:pPr>
      <w:bookmarkStart w:id="287" w:name="sub_264"/>
      <w:bookmarkEnd w:id="286"/>
      <w:r w:rsidRPr="006C7966">
        <w:rPr>
          <w:highlight w:val="yellow"/>
        </w:rPr>
        <w:t>4.3.3.2. ЦИСС должен соответствовать следующим требованиям:</w:t>
      </w:r>
    </w:p>
    <w:p w:rsidR="00463139" w:rsidRPr="006C7966" w:rsidRDefault="00463139">
      <w:pPr>
        <w:rPr>
          <w:highlight w:val="yellow"/>
        </w:rPr>
      </w:pPr>
      <w:bookmarkStart w:id="288" w:name="sub_270"/>
      <w:bookmarkEnd w:id="287"/>
      <w:r w:rsidRPr="006C7966">
        <w:rPr>
          <w:highlight w:val="yellow"/>
        </w:rP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463139" w:rsidRPr="006C7966" w:rsidRDefault="00463139">
      <w:pPr>
        <w:rPr>
          <w:highlight w:val="yellow"/>
        </w:rPr>
      </w:pPr>
      <w:bookmarkStart w:id="289" w:name="sub_271"/>
      <w:bookmarkEnd w:id="288"/>
      <w:r w:rsidRPr="006C7966">
        <w:rPr>
          <w:highlight w:val="yellow"/>
        </w:rP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63139" w:rsidRPr="006C7966" w:rsidRDefault="00463139">
      <w:pPr>
        <w:rPr>
          <w:highlight w:val="yellow"/>
        </w:rPr>
      </w:pPr>
      <w:bookmarkStart w:id="290" w:name="sub_272"/>
      <w:bookmarkEnd w:id="289"/>
      <w:r w:rsidRPr="006C7966">
        <w:rPr>
          <w:highlight w:val="yellow"/>
        </w:rPr>
        <w:t>в) обеспечивать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rsidR="00463139" w:rsidRPr="006C7966" w:rsidRDefault="00463139">
      <w:pPr>
        <w:rPr>
          <w:highlight w:val="yellow"/>
        </w:rPr>
      </w:pPr>
      <w:bookmarkStart w:id="291" w:name="sub_273"/>
      <w:bookmarkEnd w:id="290"/>
      <w:r w:rsidRPr="006C7966">
        <w:rPr>
          <w:highlight w:val="yellow"/>
        </w:rPr>
        <w:t>г) разрабатывать концепцию создания (развития) развития ЦИСС на среднесрочный (не менее трех лет) плановый период и план деятельности ЦИСС на очередной год;</w:t>
      </w:r>
    </w:p>
    <w:p w:rsidR="00463139" w:rsidRPr="006C7966" w:rsidRDefault="00463139">
      <w:pPr>
        <w:rPr>
          <w:highlight w:val="yellow"/>
        </w:rPr>
      </w:pPr>
      <w:bookmarkStart w:id="292" w:name="sub_274"/>
      <w:bookmarkEnd w:id="291"/>
      <w:r w:rsidRPr="006C7966">
        <w:rPr>
          <w:highlight w:val="yellow"/>
        </w:rPr>
        <w:t>д) привлекать в целях реализации своих функций специализированные организации и квалифицированных специалистов;</w:t>
      </w:r>
    </w:p>
    <w:p w:rsidR="00463139" w:rsidRPr="006C7966" w:rsidRDefault="00463139">
      <w:pPr>
        <w:rPr>
          <w:highlight w:val="yellow"/>
        </w:rPr>
      </w:pPr>
      <w:bookmarkStart w:id="293" w:name="sub_275"/>
      <w:bookmarkEnd w:id="292"/>
      <w:r w:rsidRPr="006C7966">
        <w:rPr>
          <w:highlight w:val="yellow"/>
        </w:rPr>
        <w:t>е) обеспечивать наличие не менее 2 (двух) рабочих мест для специалистов ЦИСС, каждое из которых оборудовано мебелью, компьютером, принтером и телефоном с выходом на городскую линию и междугороднюю связь и обеспечено доступом к интернет-связи;</w:t>
      </w:r>
    </w:p>
    <w:p w:rsidR="00463139" w:rsidRPr="006C7966" w:rsidRDefault="00463139">
      <w:pPr>
        <w:rPr>
          <w:highlight w:val="yellow"/>
        </w:rPr>
      </w:pPr>
      <w:bookmarkStart w:id="294" w:name="sub_276"/>
      <w:bookmarkEnd w:id="293"/>
      <w:r w:rsidRPr="006C7966">
        <w:rPr>
          <w:highlight w:val="yellow"/>
        </w:rPr>
        <w:t>ж) обеспечивать наличие специального раздела ЦИСС на сайте центра "Мой бизнес", предусматривающего:</w:t>
      </w:r>
    </w:p>
    <w:bookmarkEnd w:id="294"/>
    <w:p w:rsidR="00463139" w:rsidRPr="006C7966" w:rsidRDefault="00463139">
      <w:pPr>
        <w:rPr>
          <w:highlight w:val="yellow"/>
        </w:rPr>
      </w:pPr>
      <w:r w:rsidRPr="006C7966">
        <w:rPr>
          <w:highlight w:val="yellow"/>
        </w:rPr>
        <w:lastRenderedPageBreak/>
        <w:t>- экспертную поддержку заявителей по вопросам порядка и условий получения услуг, предоставляемых ЦИСС;</w:t>
      </w:r>
    </w:p>
    <w:p w:rsidR="00463139" w:rsidRPr="006C7966" w:rsidRDefault="00463139">
      <w:pPr>
        <w:rPr>
          <w:highlight w:val="yellow"/>
        </w:rPr>
      </w:pPr>
      <w:r w:rsidRPr="006C7966">
        <w:rPr>
          <w:highlight w:val="yellow"/>
        </w:rPr>
        <w:t>- формирование заявления (запроса) о предоставлении услуги ЦИСС в форме электронного документа;</w:t>
      </w:r>
    </w:p>
    <w:p w:rsidR="00463139" w:rsidRPr="006C7966" w:rsidRDefault="00463139">
      <w:pPr>
        <w:rPr>
          <w:highlight w:val="yellow"/>
        </w:rPr>
      </w:pPr>
      <w:bookmarkStart w:id="295" w:name="sub_277"/>
      <w:r w:rsidRPr="006C7966">
        <w:rPr>
          <w:highlight w:val="yellow"/>
        </w:rPr>
        <w:t>з) обеспечивать формирование в электронном виде перечня услуг, предоставляемых ЦИСС, в том числе на базе многофункциональных центров для бизнеса, а также его ведение и актуализацию на постоянной основе;</w:t>
      </w:r>
    </w:p>
    <w:p w:rsidR="00463139" w:rsidRPr="006C7966" w:rsidRDefault="00463139">
      <w:pPr>
        <w:rPr>
          <w:highlight w:val="yellow"/>
        </w:rPr>
      </w:pPr>
      <w:bookmarkStart w:id="296" w:name="sub_278"/>
      <w:bookmarkEnd w:id="295"/>
      <w:r w:rsidRPr="006C7966">
        <w:rPr>
          <w:highlight w:val="yellow"/>
        </w:rPr>
        <w:t>и)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ЦИСС в многофункциональных центрах для бизнеса;</w:t>
      </w:r>
    </w:p>
    <w:p w:rsidR="00463139" w:rsidRPr="006C7966" w:rsidRDefault="00463139">
      <w:pPr>
        <w:rPr>
          <w:highlight w:val="yellow"/>
        </w:rPr>
      </w:pPr>
      <w:bookmarkStart w:id="297" w:name="sub_279"/>
      <w:bookmarkEnd w:id="296"/>
      <w:r w:rsidRPr="006C7966">
        <w:rPr>
          <w:highlight w:val="yellow"/>
        </w:rPr>
        <w:t>к) обеспечивать заполнение и актуализацию в АИС "Мой бизнес" следующей информации:</w:t>
      </w:r>
    </w:p>
    <w:bookmarkEnd w:id="297"/>
    <w:p w:rsidR="00463139" w:rsidRPr="006C7966" w:rsidRDefault="00463139">
      <w:pPr>
        <w:rPr>
          <w:highlight w:val="yellow"/>
        </w:rPr>
      </w:pPr>
      <w:r w:rsidRPr="006C7966">
        <w:rPr>
          <w:highlight w:val="yellow"/>
        </w:rP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sub_94" w:history="1">
        <w:r w:rsidRPr="006C7966">
          <w:rPr>
            <w:rStyle w:val="a4"/>
            <w:rFonts w:cs="Times New Roman CYR"/>
            <w:highlight w:val="yellow"/>
          </w:rPr>
          <w:t>приложением N 1</w:t>
        </w:r>
      </w:hyperlink>
      <w:r w:rsidRPr="006C7966">
        <w:rPr>
          <w:highlight w:val="yellow"/>
        </w:rPr>
        <w:t>;</w:t>
      </w:r>
    </w:p>
    <w:p w:rsidR="00463139" w:rsidRPr="006C7966" w:rsidRDefault="00463139">
      <w:pPr>
        <w:rPr>
          <w:highlight w:val="yellow"/>
        </w:rPr>
      </w:pPr>
      <w:r w:rsidRPr="006C7966">
        <w:rPr>
          <w:highlight w:val="yellow"/>
        </w:rPr>
        <w:t>- общие сведения о ЦИСС;</w:t>
      </w:r>
    </w:p>
    <w:p w:rsidR="00463139" w:rsidRPr="006C7966" w:rsidRDefault="00463139">
      <w:pPr>
        <w:rPr>
          <w:highlight w:val="yellow"/>
        </w:rPr>
      </w:pPr>
      <w:r w:rsidRPr="006C7966">
        <w:rPr>
          <w:highlight w:val="yellow"/>
        </w:rPr>
        <w:t>- направления расходования субсидии федерального бюджета и бюджета субъекта на финансирование ЦИСС на год, в котором предоставляется субсидия (</w:t>
      </w:r>
      <w:hyperlink w:anchor="sub_121" w:history="1">
        <w:r w:rsidRPr="006C7966">
          <w:rPr>
            <w:rStyle w:val="a4"/>
            <w:rFonts w:cs="Times New Roman CYR"/>
            <w:highlight w:val="yellow"/>
          </w:rPr>
          <w:t>приложение N 2</w:t>
        </w:r>
      </w:hyperlink>
      <w:r w:rsidRPr="006C7966">
        <w:rPr>
          <w:highlight w:val="yellow"/>
        </w:rP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63139" w:rsidRPr="006C7966" w:rsidRDefault="00463139">
      <w:pPr>
        <w:rPr>
          <w:highlight w:val="yellow"/>
        </w:rPr>
      </w:pPr>
      <w:r w:rsidRPr="006C7966">
        <w:rPr>
          <w:highlight w:val="yellow"/>
        </w:rPr>
        <w:t>- ключевые показатели эффективности деятельности ЦИСС на год, в котором предоставляется субсидия (</w:t>
      </w:r>
      <w:hyperlink w:anchor="sub_123" w:history="1">
        <w:r w:rsidRPr="006C7966">
          <w:rPr>
            <w:rStyle w:val="a4"/>
            <w:rFonts w:cs="Times New Roman CYR"/>
            <w:highlight w:val="yellow"/>
          </w:rPr>
          <w:t>приложение N 3</w:t>
        </w:r>
      </w:hyperlink>
      <w:r w:rsidRPr="006C7966">
        <w:rPr>
          <w:highlight w:val="yellow"/>
        </w:rP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463139" w:rsidRPr="006C7966" w:rsidRDefault="00463139">
      <w:pPr>
        <w:rPr>
          <w:highlight w:val="yellow"/>
        </w:rPr>
      </w:pPr>
      <w:r w:rsidRPr="006C7966">
        <w:rPr>
          <w:highlight w:val="yellow"/>
        </w:rPr>
        <w:t>- план работы ЦИСС на год и его актуализация на ежеквартальной основе не позднее 10-го числа месяца, следующего за отчетным кварталом;</w:t>
      </w:r>
    </w:p>
    <w:p w:rsidR="00463139" w:rsidRPr="006C7966" w:rsidRDefault="00463139">
      <w:pPr>
        <w:rPr>
          <w:highlight w:val="yellow"/>
        </w:rPr>
      </w:pPr>
      <w:r w:rsidRPr="006C7966">
        <w:rPr>
          <w:highlight w:val="yellow"/>
        </w:rPr>
        <w:t>- информация о получателях поддержки ЦИСС - на ежедневной основе;</w:t>
      </w:r>
    </w:p>
    <w:p w:rsidR="00463139" w:rsidRPr="006C7966" w:rsidRDefault="00463139">
      <w:pPr>
        <w:rPr>
          <w:highlight w:val="yellow"/>
        </w:rPr>
      </w:pPr>
      <w:r w:rsidRPr="006C7966">
        <w:rPr>
          <w:highlight w:val="yellow"/>
        </w:rPr>
        <w:t>- план командировок сотрудников ЦИСС на год и его актуализация;</w:t>
      </w:r>
    </w:p>
    <w:p w:rsidR="00463139" w:rsidRPr="006C7966" w:rsidRDefault="00463139">
      <w:pPr>
        <w:rPr>
          <w:highlight w:val="yellow"/>
        </w:rPr>
      </w:pPr>
      <w:r w:rsidRPr="006C7966">
        <w:rPr>
          <w:highlight w:val="yellow"/>
        </w:rPr>
        <w:t>- иная информация, предусмотренная системой АИС "Мой бизнес".</w:t>
      </w:r>
    </w:p>
    <w:p w:rsidR="00463139" w:rsidRPr="006C7966" w:rsidRDefault="00463139">
      <w:pPr>
        <w:rPr>
          <w:highlight w:val="yellow"/>
        </w:rPr>
      </w:pPr>
      <w:bookmarkStart w:id="298" w:name="sub_280"/>
      <w:r w:rsidRPr="006C7966">
        <w:rPr>
          <w:highlight w:val="yellow"/>
        </w:rPr>
        <w:t>4.3.3.3. ЦИСС должен обеспечивать решение следующих функций:</w:t>
      </w:r>
    </w:p>
    <w:p w:rsidR="00463139" w:rsidRPr="006C7966" w:rsidRDefault="00463139">
      <w:pPr>
        <w:rPr>
          <w:highlight w:val="yellow"/>
        </w:rPr>
      </w:pPr>
      <w:bookmarkStart w:id="299" w:name="sub_281"/>
      <w:bookmarkEnd w:id="298"/>
      <w:r w:rsidRPr="006C7966">
        <w:rPr>
          <w:highlight w:val="yellow"/>
        </w:rPr>
        <w:t>а) осуществление продвижения информации о социальном предпринимательстве и об услугах ЦИСС,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463139" w:rsidRPr="006C7966" w:rsidRDefault="00463139">
      <w:pPr>
        <w:rPr>
          <w:highlight w:val="yellow"/>
        </w:rPr>
      </w:pPr>
      <w:bookmarkStart w:id="300" w:name="sub_282"/>
      <w:bookmarkEnd w:id="299"/>
      <w:r w:rsidRPr="006C7966">
        <w:rPr>
          <w:highlight w:val="yellow"/>
        </w:rPr>
        <w:t>б) участие в определении приоритетных направлений развития социального предпринимательства на уровне субъекта Российской Федерации;</w:t>
      </w:r>
    </w:p>
    <w:p w:rsidR="00463139" w:rsidRPr="006C7966" w:rsidRDefault="00463139">
      <w:pPr>
        <w:rPr>
          <w:highlight w:val="yellow"/>
        </w:rPr>
      </w:pPr>
      <w:bookmarkStart w:id="301" w:name="sub_283"/>
      <w:bookmarkEnd w:id="300"/>
      <w:r w:rsidRPr="006C7966">
        <w:rPr>
          <w:highlight w:val="yellow"/>
        </w:rPr>
        <w:t xml:space="preserve">в) предоставление субъектам малого и среднего предпринимательства,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sub_284" w:history="1">
        <w:r w:rsidRPr="006C7966">
          <w:rPr>
            <w:rStyle w:val="a4"/>
            <w:rFonts w:cs="Times New Roman CYR"/>
            <w:highlight w:val="yellow"/>
          </w:rPr>
          <w:t>пункте 4.3.3.4</w:t>
        </w:r>
      </w:hyperlink>
      <w:r w:rsidRPr="006C7966">
        <w:rPr>
          <w:highlight w:val="yellow"/>
        </w:rPr>
        <w:t xml:space="preserve"> настоящих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w:t>
      </w:r>
    </w:p>
    <w:p w:rsidR="00463139" w:rsidRPr="006C7966" w:rsidRDefault="00463139">
      <w:pPr>
        <w:rPr>
          <w:highlight w:val="yellow"/>
        </w:rPr>
      </w:pPr>
      <w:bookmarkStart w:id="302" w:name="sub_285"/>
      <w:bookmarkEnd w:id="301"/>
      <w:r w:rsidRPr="006C7966">
        <w:rPr>
          <w:highlight w:val="yellow"/>
        </w:rPr>
        <w:t>г) ведение учета обращений в ЦИСС;</w:t>
      </w:r>
    </w:p>
    <w:p w:rsidR="00463139" w:rsidRPr="006C7966" w:rsidRDefault="00463139">
      <w:pPr>
        <w:rPr>
          <w:highlight w:val="yellow"/>
        </w:rPr>
      </w:pPr>
      <w:bookmarkStart w:id="303" w:name="sub_286"/>
      <w:bookmarkEnd w:id="302"/>
      <w:r w:rsidRPr="006C7966">
        <w:rPr>
          <w:highlight w:val="yellow"/>
        </w:rPr>
        <w:t>д)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семинаров, мастер-классов, тренингов, деловых игр;</w:t>
      </w:r>
    </w:p>
    <w:p w:rsidR="00463139" w:rsidRPr="006C7966" w:rsidRDefault="00463139">
      <w:pPr>
        <w:rPr>
          <w:highlight w:val="yellow"/>
        </w:rPr>
      </w:pPr>
      <w:bookmarkStart w:id="304" w:name="sub_287"/>
      <w:bookmarkEnd w:id="303"/>
      <w:r w:rsidRPr="006C7966">
        <w:rPr>
          <w:highlight w:val="yellow"/>
        </w:rPr>
        <w:t>е) организация обучения и повышение квалификации сотрудников ЦИСС;</w:t>
      </w:r>
    </w:p>
    <w:p w:rsidR="00463139" w:rsidRPr="006C7966" w:rsidRDefault="00463139">
      <w:pPr>
        <w:rPr>
          <w:highlight w:val="yellow"/>
        </w:rPr>
      </w:pPr>
      <w:bookmarkStart w:id="305" w:name="sub_288"/>
      <w:bookmarkEnd w:id="304"/>
      <w:r w:rsidRPr="006C7966">
        <w:rPr>
          <w:highlight w:val="yellow"/>
        </w:rPr>
        <w:t>ж)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463139" w:rsidRPr="006C7966" w:rsidRDefault="00463139">
      <w:pPr>
        <w:rPr>
          <w:highlight w:val="yellow"/>
        </w:rPr>
      </w:pPr>
      <w:bookmarkStart w:id="306" w:name="sub_289"/>
      <w:bookmarkEnd w:id="305"/>
      <w:r w:rsidRPr="006C7966">
        <w:rPr>
          <w:highlight w:val="yellow"/>
        </w:rPr>
        <w:lastRenderedPageBreak/>
        <w:t>з) обеспечение функционирования специального раздела ЦИСС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463139" w:rsidRPr="006C7966" w:rsidRDefault="00463139">
      <w:pPr>
        <w:rPr>
          <w:highlight w:val="yellow"/>
        </w:rPr>
      </w:pPr>
      <w:bookmarkStart w:id="307" w:name="sub_290"/>
      <w:bookmarkEnd w:id="306"/>
      <w:r w:rsidRPr="006C7966">
        <w:rPr>
          <w:highlight w:val="yellow"/>
        </w:rPr>
        <w:t>и) организация проведения в субъекте Российской Федерации на ежегодной основе регионального этапа Всероссийского Конкурса проектов в области социального предпринимательства "Лучший социальный проект года".</w:t>
      </w:r>
    </w:p>
    <w:p w:rsidR="00463139" w:rsidRPr="006C7966" w:rsidRDefault="00463139">
      <w:pPr>
        <w:rPr>
          <w:highlight w:val="yellow"/>
        </w:rPr>
      </w:pPr>
      <w:bookmarkStart w:id="308" w:name="sub_284"/>
      <w:bookmarkEnd w:id="307"/>
      <w:r w:rsidRPr="006C7966">
        <w:rPr>
          <w:highlight w:val="yellow"/>
        </w:rPr>
        <w:t>4.3.3.4. ЦИСС должен обеспечивать предоставление следующих услуг:</w:t>
      </w:r>
    </w:p>
    <w:p w:rsidR="00463139" w:rsidRPr="006C7966" w:rsidRDefault="00463139">
      <w:pPr>
        <w:rPr>
          <w:highlight w:val="yellow"/>
        </w:rPr>
      </w:pPr>
      <w:bookmarkStart w:id="309" w:name="sub_291"/>
      <w:bookmarkEnd w:id="308"/>
      <w:r w:rsidRPr="006C7966">
        <w:rPr>
          <w:highlight w:val="yellow"/>
        </w:rPr>
        <w:t>а)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rsidR="00463139" w:rsidRPr="006C7966" w:rsidRDefault="00463139">
      <w:pPr>
        <w:rPr>
          <w:highlight w:val="yellow"/>
        </w:rPr>
      </w:pPr>
      <w:bookmarkStart w:id="310" w:name="sub_292"/>
      <w:bookmarkEnd w:id="309"/>
      <w:r w:rsidRPr="006C7966">
        <w:rPr>
          <w:highlight w:val="yellow"/>
        </w:rPr>
        <w:t>б)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rsidR="00463139" w:rsidRPr="006C7966" w:rsidRDefault="00463139">
      <w:pPr>
        <w:pStyle w:val="a6"/>
        <w:rPr>
          <w:color w:val="000000"/>
          <w:sz w:val="16"/>
          <w:szCs w:val="16"/>
          <w:highlight w:val="yellow"/>
          <w:shd w:val="clear" w:color="auto" w:fill="F0F0F0"/>
        </w:rPr>
      </w:pPr>
      <w:bookmarkStart w:id="311" w:name="sub_293"/>
      <w:bookmarkEnd w:id="310"/>
      <w:r w:rsidRPr="006C7966">
        <w:rPr>
          <w:color w:val="000000"/>
          <w:sz w:val="16"/>
          <w:szCs w:val="16"/>
          <w:highlight w:val="yellow"/>
          <w:shd w:val="clear" w:color="auto" w:fill="F0F0F0"/>
        </w:rPr>
        <w:t>Информация об изменениях:</w:t>
      </w:r>
    </w:p>
    <w:bookmarkEnd w:id="311"/>
    <w:p w:rsidR="00463139" w:rsidRPr="006C7966" w:rsidRDefault="00463139">
      <w:pPr>
        <w:pStyle w:val="a7"/>
        <w:rPr>
          <w:highlight w:val="yellow"/>
          <w:shd w:val="clear" w:color="auto" w:fill="F0F0F0"/>
        </w:rPr>
      </w:pPr>
      <w:r w:rsidRPr="006C7966">
        <w:rPr>
          <w:highlight w:val="yellow"/>
        </w:rPr>
        <w:t xml:space="preserve"> </w:t>
      </w:r>
      <w:r w:rsidRPr="006C7966">
        <w:rPr>
          <w:highlight w:val="yellow"/>
          <w:shd w:val="clear" w:color="auto" w:fill="F0F0F0"/>
        </w:rPr>
        <w:t xml:space="preserve">Подпункт "в" изменен с 9 марта 2020 г. - </w:t>
      </w:r>
      <w:hyperlink r:id="rId125" w:history="1">
        <w:r w:rsidRPr="006C7966">
          <w:rPr>
            <w:rStyle w:val="a4"/>
            <w:rFonts w:cs="Times New Roman CYR"/>
            <w:highlight w:val="yellow"/>
            <w:shd w:val="clear" w:color="auto" w:fill="F0F0F0"/>
          </w:rPr>
          <w:t>Приказ</w:t>
        </w:r>
      </w:hyperlink>
      <w:r w:rsidRPr="006C7966">
        <w:rPr>
          <w:highlight w:val="yellow"/>
          <w:shd w:val="clear" w:color="auto" w:fill="F0F0F0"/>
        </w:rPr>
        <w:t xml:space="preserve"> Минэкономразвития России от 21 января 2020 г. N 23</w:t>
      </w:r>
    </w:p>
    <w:p w:rsidR="00463139" w:rsidRPr="006C7966" w:rsidRDefault="00463139">
      <w:pPr>
        <w:pStyle w:val="a7"/>
        <w:rPr>
          <w:highlight w:val="yellow"/>
          <w:shd w:val="clear" w:color="auto" w:fill="F0F0F0"/>
        </w:rPr>
      </w:pPr>
      <w:r w:rsidRPr="006C7966">
        <w:rPr>
          <w:highlight w:val="yellow"/>
        </w:rPr>
        <w:t xml:space="preserve"> </w:t>
      </w:r>
      <w:hyperlink r:id="rId126" w:history="1">
        <w:r w:rsidRPr="006C7966">
          <w:rPr>
            <w:rStyle w:val="a4"/>
            <w:rFonts w:cs="Times New Roman CYR"/>
            <w:highlight w:val="yellow"/>
            <w:shd w:val="clear" w:color="auto" w:fill="F0F0F0"/>
          </w:rPr>
          <w:t>См. предыдущую редакцию</w:t>
        </w:r>
      </w:hyperlink>
    </w:p>
    <w:p w:rsidR="00463139" w:rsidRPr="006C7966" w:rsidRDefault="00463139">
      <w:pPr>
        <w:rPr>
          <w:highlight w:val="yellow"/>
        </w:rPr>
      </w:pPr>
      <w:r w:rsidRPr="006C7966">
        <w:rPr>
          <w:highlight w:val="yellow"/>
        </w:rPr>
        <w:t>в) консультационные услуги по вопросам патентно-лицензионного сопровождения деятельности социальных предприятий (формирование патентно-лицензионной политики, патентование, разработка лицензионных договоров, определение цены лицензий);</w:t>
      </w:r>
    </w:p>
    <w:p w:rsidR="00463139" w:rsidRPr="006C7966" w:rsidRDefault="00463139">
      <w:pPr>
        <w:pStyle w:val="a6"/>
        <w:rPr>
          <w:color w:val="000000"/>
          <w:sz w:val="16"/>
          <w:szCs w:val="16"/>
          <w:highlight w:val="yellow"/>
          <w:shd w:val="clear" w:color="auto" w:fill="F0F0F0"/>
        </w:rPr>
      </w:pPr>
      <w:bookmarkStart w:id="312" w:name="sub_294"/>
      <w:r w:rsidRPr="006C7966">
        <w:rPr>
          <w:color w:val="000000"/>
          <w:sz w:val="16"/>
          <w:szCs w:val="16"/>
          <w:highlight w:val="yellow"/>
          <w:shd w:val="clear" w:color="auto" w:fill="F0F0F0"/>
        </w:rPr>
        <w:t>Информация об изменениях:</w:t>
      </w:r>
    </w:p>
    <w:bookmarkEnd w:id="312"/>
    <w:p w:rsidR="00463139" w:rsidRPr="006C7966" w:rsidRDefault="00463139">
      <w:pPr>
        <w:pStyle w:val="a7"/>
        <w:rPr>
          <w:highlight w:val="yellow"/>
          <w:shd w:val="clear" w:color="auto" w:fill="F0F0F0"/>
        </w:rPr>
      </w:pPr>
      <w:r w:rsidRPr="006C7966">
        <w:rPr>
          <w:highlight w:val="yellow"/>
        </w:rPr>
        <w:t xml:space="preserve"> </w:t>
      </w:r>
      <w:r w:rsidRPr="006C7966">
        <w:rPr>
          <w:highlight w:val="yellow"/>
          <w:shd w:val="clear" w:color="auto" w:fill="F0F0F0"/>
        </w:rPr>
        <w:t xml:space="preserve">Подпункт "г" изменен с 9 марта 2020 г. - </w:t>
      </w:r>
      <w:hyperlink r:id="rId127" w:history="1">
        <w:r w:rsidRPr="006C7966">
          <w:rPr>
            <w:rStyle w:val="a4"/>
            <w:rFonts w:cs="Times New Roman CYR"/>
            <w:highlight w:val="yellow"/>
            <w:shd w:val="clear" w:color="auto" w:fill="F0F0F0"/>
          </w:rPr>
          <w:t>Приказ</w:t>
        </w:r>
      </w:hyperlink>
      <w:r w:rsidRPr="006C7966">
        <w:rPr>
          <w:highlight w:val="yellow"/>
          <w:shd w:val="clear" w:color="auto" w:fill="F0F0F0"/>
        </w:rPr>
        <w:t xml:space="preserve"> Минэкономразвития России от 21 января 2020 г. N 23</w:t>
      </w:r>
    </w:p>
    <w:p w:rsidR="00463139" w:rsidRPr="006C7966" w:rsidRDefault="00463139">
      <w:pPr>
        <w:pStyle w:val="a7"/>
        <w:rPr>
          <w:highlight w:val="yellow"/>
          <w:shd w:val="clear" w:color="auto" w:fill="F0F0F0"/>
        </w:rPr>
      </w:pPr>
      <w:r w:rsidRPr="006C7966">
        <w:rPr>
          <w:highlight w:val="yellow"/>
        </w:rPr>
        <w:t xml:space="preserve"> </w:t>
      </w:r>
      <w:hyperlink r:id="rId128" w:history="1">
        <w:r w:rsidRPr="006C7966">
          <w:rPr>
            <w:rStyle w:val="a4"/>
            <w:rFonts w:cs="Times New Roman CYR"/>
            <w:highlight w:val="yellow"/>
            <w:shd w:val="clear" w:color="auto" w:fill="F0F0F0"/>
          </w:rPr>
          <w:t>См. предыдущую редакцию</w:t>
        </w:r>
      </w:hyperlink>
    </w:p>
    <w:p w:rsidR="00463139" w:rsidRPr="006C7966" w:rsidRDefault="00463139">
      <w:pPr>
        <w:rPr>
          <w:highlight w:val="yellow"/>
        </w:rPr>
      </w:pPr>
      <w:r w:rsidRPr="006C7966">
        <w:rPr>
          <w:highlight w:val="yellow"/>
        </w:rPr>
        <w:t>г) консультационные услуги, связанные с осуществлением на льготных условиях деятельности субъектов малого и среднего предпринимательства, осуществляющих деятельность в сфере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малого и среднего предпринимательства, осуществляющими деятельность в сфере социального предпринимательства;</w:t>
      </w:r>
    </w:p>
    <w:p w:rsidR="00463139" w:rsidRPr="006C7966" w:rsidRDefault="00463139">
      <w:pPr>
        <w:rPr>
          <w:highlight w:val="yellow"/>
        </w:rPr>
      </w:pPr>
      <w:bookmarkStart w:id="313" w:name="sub_295"/>
      <w:r w:rsidRPr="006C7966">
        <w:rPr>
          <w:highlight w:val="yellow"/>
        </w:rPr>
        <w:t>д)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w:t>
      </w:r>
      <w:hyperlink r:id="rId129" w:history="1">
        <w:r w:rsidRPr="006C7966">
          <w:rPr>
            <w:rStyle w:val="a4"/>
            <w:rFonts w:cs="Times New Roman CYR"/>
            <w:highlight w:val="yellow"/>
          </w:rPr>
          <w:t>Закон</w:t>
        </w:r>
      </w:hyperlink>
      <w:r w:rsidRPr="006C7966">
        <w:rPr>
          <w:highlight w:val="yellow"/>
        </w:rPr>
        <w:t xml:space="preserve"> о контрактной системе), участия в закупках организаций с государственным участием (</w:t>
      </w:r>
      <w:hyperlink r:id="rId130" w:history="1">
        <w:r w:rsidRPr="006C7966">
          <w:rPr>
            <w:rStyle w:val="a4"/>
            <w:rFonts w:cs="Times New Roman CYR"/>
            <w:highlight w:val="yellow"/>
          </w:rPr>
          <w:t>Закон</w:t>
        </w:r>
      </w:hyperlink>
      <w:r w:rsidRPr="006C7966">
        <w:rPr>
          <w:highlight w:val="yellow"/>
        </w:rPr>
        <w:t xml:space="preserve">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rsidR="00463139" w:rsidRPr="006C7966" w:rsidRDefault="00463139">
      <w:pPr>
        <w:pStyle w:val="a6"/>
        <w:rPr>
          <w:color w:val="000000"/>
          <w:sz w:val="16"/>
          <w:szCs w:val="16"/>
          <w:highlight w:val="yellow"/>
          <w:shd w:val="clear" w:color="auto" w:fill="F0F0F0"/>
        </w:rPr>
      </w:pPr>
      <w:bookmarkStart w:id="314" w:name="sub_296"/>
      <w:bookmarkEnd w:id="313"/>
      <w:r w:rsidRPr="006C7966">
        <w:rPr>
          <w:color w:val="000000"/>
          <w:sz w:val="16"/>
          <w:szCs w:val="16"/>
          <w:highlight w:val="yellow"/>
          <w:shd w:val="clear" w:color="auto" w:fill="F0F0F0"/>
        </w:rPr>
        <w:t>Информация об изменениях:</w:t>
      </w:r>
    </w:p>
    <w:bookmarkEnd w:id="314"/>
    <w:p w:rsidR="00463139" w:rsidRPr="006C7966" w:rsidRDefault="00463139">
      <w:pPr>
        <w:pStyle w:val="a7"/>
        <w:rPr>
          <w:highlight w:val="yellow"/>
          <w:shd w:val="clear" w:color="auto" w:fill="F0F0F0"/>
        </w:rPr>
      </w:pPr>
      <w:r w:rsidRPr="006C7966">
        <w:rPr>
          <w:highlight w:val="yellow"/>
        </w:rPr>
        <w:t xml:space="preserve"> </w:t>
      </w:r>
      <w:r w:rsidRPr="006C7966">
        <w:rPr>
          <w:highlight w:val="yellow"/>
          <w:shd w:val="clear" w:color="auto" w:fill="F0F0F0"/>
        </w:rPr>
        <w:t xml:space="preserve">Подпункт "е" изменено с 9 марта 2020 г. - </w:t>
      </w:r>
      <w:hyperlink r:id="rId131" w:history="1">
        <w:r w:rsidRPr="006C7966">
          <w:rPr>
            <w:rStyle w:val="a4"/>
            <w:rFonts w:cs="Times New Roman CYR"/>
            <w:highlight w:val="yellow"/>
            <w:shd w:val="clear" w:color="auto" w:fill="F0F0F0"/>
          </w:rPr>
          <w:t>Приказ</w:t>
        </w:r>
      </w:hyperlink>
      <w:r w:rsidRPr="006C7966">
        <w:rPr>
          <w:highlight w:val="yellow"/>
          <w:shd w:val="clear" w:color="auto" w:fill="F0F0F0"/>
        </w:rPr>
        <w:t xml:space="preserve"> Минэкономразвития России от 21 января 2020 г. N 23</w:t>
      </w:r>
    </w:p>
    <w:p w:rsidR="00463139" w:rsidRPr="006C7966" w:rsidRDefault="00463139">
      <w:pPr>
        <w:pStyle w:val="a7"/>
        <w:rPr>
          <w:highlight w:val="yellow"/>
          <w:shd w:val="clear" w:color="auto" w:fill="F0F0F0"/>
        </w:rPr>
      </w:pPr>
      <w:r w:rsidRPr="006C7966">
        <w:rPr>
          <w:highlight w:val="yellow"/>
        </w:rPr>
        <w:t xml:space="preserve"> </w:t>
      </w:r>
      <w:hyperlink r:id="rId132" w:history="1">
        <w:r w:rsidRPr="006C7966">
          <w:rPr>
            <w:rStyle w:val="a4"/>
            <w:rFonts w:cs="Times New Roman CYR"/>
            <w:highlight w:val="yellow"/>
            <w:shd w:val="clear" w:color="auto" w:fill="F0F0F0"/>
          </w:rPr>
          <w:t>См. предыдущую редакцию</w:t>
        </w:r>
      </w:hyperlink>
    </w:p>
    <w:p w:rsidR="00463139" w:rsidRPr="006C7966" w:rsidRDefault="00463139">
      <w:pPr>
        <w:rPr>
          <w:highlight w:val="yellow"/>
        </w:rPr>
      </w:pPr>
      <w:r w:rsidRPr="006C7966">
        <w:rPr>
          <w:highlight w:val="yellow"/>
        </w:rPr>
        <w:t>е) иные консультационные услуги в целях содействия развитию деятельности социальных предприятий;</w:t>
      </w:r>
    </w:p>
    <w:p w:rsidR="00463139" w:rsidRPr="006C7966" w:rsidRDefault="00463139">
      <w:pPr>
        <w:rPr>
          <w:highlight w:val="yellow"/>
        </w:rPr>
      </w:pPr>
      <w:bookmarkStart w:id="315" w:name="sub_297"/>
      <w:r w:rsidRPr="006C7966">
        <w:rPr>
          <w:highlight w:val="yellow"/>
        </w:rPr>
        <w:t>ж)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w:t>
      </w:r>
    </w:p>
    <w:p w:rsidR="00463139" w:rsidRPr="006C7966" w:rsidRDefault="00463139">
      <w:pPr>
        <w:pStyle w:val="a6"/>
        <w:rPr>
          <w:color w:val="000000"/>
          <w:sz w:val="16"/>
          <w:szCs w:val="16"/>
          <w:highlight w:val="yellow"/>
          <w:shd w:val="clear" w:color="auto" w:fill="F0F0F0"/>
        </w:rPr>
      </w:pPr>
      <w:bookmarkStart w:id="316" w:name="sub_298"/>
      <w:bookmarkEnd w:id="315"/>
      <w:r w:rsidRPr="006C7966">
        <w:rPr>
          <w:color w:val="000000"/>
          <w:sz w:val="16"/>
          <w:szCs w:val="16"/>
          <w:highlight w:val="yellow"/>
          <w:shd w:val="clear" w:color="auto" w:fill="F0F0F0"/>
        </w:rPr>
        <w:t>Информация об изменениях:</w:t>
      </w:r>
    </w:p>
    <w:bookmarkEnd w:id="316"/>
    <w:p w:rsidR="00463139" w:rsidRPr="006C7966" w:rsidRDefault="00463139">
      <w:pPr>
        <w:pStyle w:val="a7"/>
        <w:rPr>
          <w:highlight w:val="yellow"/>
          <w:shd w:val="clear" w:color="auto" w:fill="F0F0F0"/>
        </w:rPr>
      </w:pPr>
      <w:r w:rsidRPr="006C7966">
        <w:rPr>
          <w:highlight w:val="yellow"/>
        </w:rPr>
        <w:t xml:space="preserve"> </w:t>
      </w:r>
      <w:r w:rsidRPr="006C7966">
        <w:rPr>
          <w:highlight w:val="yellow"/>
          <w:shd w:val="clear" w:color="auto" w:fill="F0F0F0"/>
        </w:rPr>
        <w:t xml:space="preserve">Подпункт "з" изменен с 9 марта 2020 г. - </w:t>
      </w:r>
      <w:hyperlink r:id="rId133" w:history="1">
        <w:r w:rsidRPr="006C7966">
          <w:rPr>
            <w:rStyle w:val="a4"/>
            <w:rFonts w:cs="Times New Roman CYR"/>
            <w:highlight w:val="yellow"/>
            <w:shd w:val="clear" w:color="auto" w:fill="F0F0F0"/>
          </w:rPr>
          <w:t>Приказ</w:t>
        </w:r>
      </w:hyperlink>
      <w:r w:rsidRPr="006C7966">
        <w:rPr>
          <w:highlight w:val="yellow"/>
          <w:shd w:val="clear" w:color="auto" w:fill="F0F0F0"/>
        </w:rPr>
        <w:t xml:space="preserve"> Минэкономразвития России от 21 января 2020 г. </w:t>
      </w:r>
      <w:r w:rsidRPr="006C7966">
        <w:rPr>
          <w:highlight w:val="yellow"/>
          <w:shd w:val="clear" w:color="auto" w:fill="F0F0F0"/>
        </w:rPr>
        <w:lastRenderedPageBreak/>
        <w:t>N 23</w:t>
      </w:r>
    </w:p>
    <w:p w:rsidR="00463139" w:rsidRPr="006C7966" w:rsidRDefault="00463139">
      <w:pPr>
        <w:pStyle w:val="a7"/>
        <w:rPr>
          <w:highlight w:val="yellow"/>
          <w:shd w:val="clear" w:color="auto" w:fill="F0F0F0"/>
        </w:rPr>
      </w:pPr>
      <w:r w:rsidRPr="006C7966">
        <w:rPr>
          <w:highlight w:val="yellow"/>
        </w:rPr>
        <w:t xml:space="preserve"> </w:t>
      </w:r>
      <w:hyperlink r:id="rId134" w:history="1">
        <w:r w:rsidRPr="006C7966">
          <w:rPr>
            <w:rStyle w:val="a4"/>
            <w:rFonts w:cs="Times New Roman CYR"/>
            <w:highlight w:val="yellow"/>
            <w:shd w:val="clear" w:color="auto" w:fill="F0F0F0"/>
          </w:rPr>
          <w:t>См. предыдущую редакцию</w:t>
        </w:r>
      </w:hyperlink>
    </w:p>
    <w:p w:rsidR="00463139" w:rsidRPr="006C7966" w:rsidRDefault="00463139">
      <w:pPr>
        <w:rPr>
          <w:highlight w:val="yellow"/>
        </w:rPr>
      </w:pPr>
      <w:r w:rsidRPr="006C7966">
        <w:rPr>
          <w:highlight w:val="yellow"/>
        </w:rPr>
        <w:t>з) проведение обучающих мероприятий по повышению квалификации сотрудников субъектов малого и среднего предпринимательства, осуществляющих деятельность в сфере социального предпринимательства;</w:t>
      </w:r>
    </w:p>
    <w:p w:rsidR="00463139" w:rsidRPr="006C7966" w:rsidRDefault="00463139">
      <w:pPr>
        <w:rPr>
          <w:highlight w:val="yellow"/>
        </w:rPr>
      </w:pPr>
      <w:bookmarkStart w:id="317" w:name="sub_299"/>
      <w:r w:rsidRPr="006C7966">
        <w:rPr>
          <w:highlight w:val="yellow"/>
        </w:rPr>
        <w:t>и) проведение для субъектов предпринимательства и физических лиц, заинтересованных в начале осуществления деятельности в области социального предпринимательства круглых столов по социальной тематике;</w:t>
      </w:r>
    </w:p>
    <w:p w:rsidR="00463139" w:rsidRPr="006C7966" w:rsidRDefault="00463139">
      <w:pPr>
        <w:pStyle w:val="a6"/>
        <w:rPr>
          <w:color w:val="000000"/>
          <w:sz w:val="16"/>
          <w:szCs w:val="16"/>
          <w:highlight w:val="yellow"/>
          <w:shd w:val="clear" w:color="auto" w:fill="F0F0F0"/>
        </w:rPr>
      </w:pPr>
      <w:bookmarkStart w:id="318" w:name="sub_300"/>
      <w:bookmarkEnd w:id="317"/>
      <w:r w:rsidRPr="006C7966">
        <w:rPr>
          <w:color w:val="000000"/>
          <w:sz w:val="16"/>
          <w:szCs w:val="16"/>
          <w:highlight w:val="yellow"/>
          <w:shd w:val="clear" w:color="auto" w:fill="F0F0F0"/>
        </w:rPr>
        <w:t>Информация об изменениях:</w:t>
      </w:r>
    </w:p>
    <w:bookmarkEnd w:id="318"/>
    <w:p w:rsidR="00463139" w:rsidRPr="006C7966" w:rsidRDefault="00463139">
      <w:pPr>
        <w:pStyle w:val="a7"/>
        <w:rPr>
          <w:highlight w:val="yellow"/>
          <w:shd w:val="clear" w:color="auto" w:fill="F0F0F0"/>
        </w:rPr>
      </w:pPr>
      <w:r w:rsidRPr="006C7966">
        <w:rPr>
          <w:highlight w:val="yellow"/>
        </w:rPr>
        <w:t xml:space="preserve"> </w:t>
      </w:r>
      <w:r w:rsidRPr="006C7966">
        <w:rPr>
          <w:highlight w:val="yellow"/>
          <w:shd w:val="clear" w:color="auto" w:fill="F0F0F0"/>
        </w:rPr>
        <w:t xml:space="preserve">Подпункт "к" изменен с 9 марта 2020 г. - </w:t>
      </w:r>
      <w:hyperlink r:id="rId135" w:history="1">
        <w:r w:rsidRPr="006C7966">
          <w:rPr>
            <w:rStyle w:val="a4"/>
            <w:rFonts w:cs="Times New Roman CYR"/>
            <w:highlight w:val="yellow"/>
            <w:shd w:val="clear" w:color="auto" w:fill="F0F0F0"/>
          </w:rPr>
          <w:t>Приказ</w:t>
        </w:r>
      </w:hyperlink>
      <w:r w:rsidRPr="006C7966">
        <w:rPr>
          <w:highlight w:val="yellow"/>
          <w:shd w:val="clear" w:color="auto" w:fill="F0F0F0"/>
        </w:rPr>
        <w:t xml:space="preserve"> Минэкономразвития России от 21 января 2020 г. N 23</w:t>
      </w:r>
    </w:p>
    <w:p w:rsidR="00463139" w:rsidRPr="006C7966" w:rsidRDefault="00463139">
      <w:pPr>
        <w:pStyle w:val="a7"/>
        <w:rPr>
          <w:highlight w:val="yellow"/>
          <w:shd w:val="clear" w:color="auto" w:fill="F0F0F0"/>
        </w:rPr>
      </w:pPr>
      <w:r w:rsidRPr="006C7966">
        <w:rPr>
          <w:highlight w:val="yellow"/>
        </w:rPr>
        <w:t xml:space="preserve"> </w:t>
      </w:r>
      <w:hyperlink r:id="rId136" w:history="1">
        <w:r w:rsidRPr="006C7966">
          <w:rPr>
            <w:rStyle w:val="a4"/>
            <w:rFonts w:cs="Times New Roman CYR"/>
            <w:highlight w:val="yellow"/>
            <w:shd w:val="clear" w:color="auto" w:fill="F0F0F0"/>
          </w:rPr>
          <w:t>См. предыдущую редакцию</w:t>
        </w:r>
      </w:hyperlink>
    </w:p>
    <w:p w:rsidR="00463139" w:rsidRPr="006C7966" w:rsidRDefault="00463139">
      <w:pPr>
        <w:rPr>
          <w:highlight w:val="yellow"/>
        </w:rPr>
      </w:pPr>
      <w:r w:rsidRPr="006C7966">
        <w:rPr>
          <w:highlight w:val="yellow"/>
        </w:rPr>
        <w:t>к) услуги по вопросам бизнес-планирования, в частности по вопросам оценки социальной эффективности проекта или инициативы субъектов малого и среднего предпринимательства, осуществляющих деятельность в сфере социального предпринимательства, оказания содействия при выборе проекта, разработки бизнес-модели и финансовой модели, содействия в привлечении профессиональных кадров и потенциальных инвесторов;</w:t>
      </w:r>
    </w:p>
    <w:p w:rsidR="00463139" w:rsidRPr="006C7966" w:rsidRDefault="00463139">
      <w:pPr>
        <w:pStyle w:val="a6"/>
        <w:rPr>
          <w:color w:val="000000"/>
          <w:sz w:val="16"/>
          <w:szCs w:val="16"/>
          <w:highlight w:val="yellow"/>
          <w:shd w:val="clear" w:color="auto" w:fill="F0F0F0"/>
        </w:rPr>
      </w:pPr>
      <w:bookmarkStart w:id="319" w:name="sub_301"/>
      <w:r w:rsidRPr="006C7966">
        <w:rPr>
          <w:color w:val="000000"/>
          <w:sz w:val="16"/>
          <w:szCs w:val="16"/>
          <w:highlight w:val="yellow"/>
          <w:shd w:val="clear" w:color="auto" w:fill="F0F0F0"/>
        </w:rPr>
        <w:t>Информация об изменениях:</w:t>
      </w:r>
    </w:p>
    <w:bookmarkEnd w:id="319"/>
    <w:p w:rsidR="00463139" w:rsidRPr="006C7966" w:rsidRDefault="00463139">
      <w:pPr>
        <w:pStyle w:val="a7"/>
        <w:rPr>
          <w:highlight w:val="yellow"/>
          <w:shd w:val="clear" w:color="auto" w:fill="F0F0F0"/>
        </w:rPr>
      </w:pPr>
      <w:r w:rsidRPr="006C7966">
        <w:rPr>
          <w:highlight w:val="yellow"/>
        </w:rPr>
        <w:t xml:space="preserve"> </w:t>
      </w:r>
      <w:r w:rsidRPr="006C7966">
        <w:rPr>
          <w:highlight w:val="yellow"/>
          <w:shd w:val="clear" w:color="auto" w:fill="F0F0F0"/>
        </w:rPr>
        <w:t xml:space="preserve">Подпункт "л" изменен с 9 марта 2020 г. - </w:t>
      </w:r>
      <w:hyperlink r:id="rId137" w:history="1">
        <w:r w:rsidRPr="006C7966">
          <w:rPr>
            <w:rStyle w:val="a4"/>
            <w:rFonts w:cs="Times New Roman CYR"/>
            <w:highlight w:val="yellow"/>
            <w:shd w:val="clear" w:color="auto" w:fill="F0F0F0"/>
          </w:rPr>
          <w:t>Приказ</w:t>
        </w:r>
      </w:hyperlink>
      <w:r w:rsidRPr="006C7966">
        <w:rPr>
          <w:highlight w:val="yellow"/>
          <w:shd w:val="clear" w:color="auto" w:fill="F0F0F0"/>
        </w:rPr>
        <w:t xml:space="preserve"> Минэкономразвития России от 21 января 2020 г. N 23</w:t>
      </w:r>
    </w:p>
    <w:p w:rsidR="00463139" w:rsidRPr="006C7966" w:rsidRDefault="00463139">
      <w:pPr>
        <w:pStyle w:val="a7"/>
        <w:rPr>
          <w:highlight w:val="yellow"/>
          <w:shd w:val="clear" w:color="auto" w:fill="F0F0F0"/>
        </w:rPr>
      </w:pPr>
      <w:r w:rsidRPr="006C7966">
        <w:rPr>
          <w:highlight w:val="yellow"/>
        </w:rPr>
        <w:t xml:space="preserve"> </w:t>
      </w:r>
      <w:hyperlink r:id="rId138" w:history="1">
        <w:r w:rsidRPr="006C7966">
          <w:rPr>
            <w:rStyle w:val="a4"/>
            <w:rFonts w:cs="Times New Roman CYR"/>
            <w:highlight w:val="yellow"/>
            <w:shd w:val="clear" w:color="auto" w:fill="F0F0F0"/>
          </w:rPr>
          <w:t>См. предыдущую редакцию</w:t>
        </w:r>
      </w:hyperlink>
    </w:p>
    <w:p w:rsidR="00463139" w:rsidRPr="006C7966" w:rsidRDefault="00463139">
      <w:pPr>
        <w:rPr>
          <w:highlight w:val="yellow"/>
        </w:rPr>
      </w:pPr>
      <w:r w:rsidRPr="006C7966">
        <w:rPr>
          <w:highlight w:val="yellow"/>
        </w:rPr>
        <w:t>л) услуги по вопросам, связанным с подготовкой заявок (иной документации) для получения государственной поддержки субъектами малого и среднего предпринимательства, осуществляющими деятельность в сфере социального предпринимательства;</w:t>
      </w:r>
    </w:p>
    <w:p w:rsidR="00463139" w:rsidRPr="006C7966" w:rsidRDefault="00463139">
      <w:pPr>
        <w:rPr>
          <w:highlight w:val="yellow"/>
        </w:rPr>
      </w:pPr>
      <w:bookmarkStart w:id="320" w:name="sub_302"/>
      <w:r w:rsidRPr="006C7966">
        <w:rPr>
          <w:highlight w:val="yellow"/>
        </w:rPr>
        <w:t>м) отбор лучших социальных практик и их представление в рамках проводимых открытых мероприятий;</w:t>
      </w:r>
    </w:p>
    <w:p w:rsidR="00463139" w:rsidRPr="006C7966" w:rsidRDefault="00463139">
      <w:pPr>
        <w:rPr>
          <w:highlight w:val="yellow"/>
        </w:rPr>
      </w:pPr>
      <w:bookmarkStart w:id="321" w:name="sub_303"/>
      <w:bookmarkEnd w:id="320"/>
      <w:r w:rsidRPr="006C7966">
        <w:rPr>
          <w:highlight w:val="yellow"/>
        </w:rPr>
        <w:t>н) услуги по размещению субъектов малого и среднего предпринимательства на электронных торговых площадках, в том числе оказание содействия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463139" w:rsidRPr="006C7966" w:rsidRDefault="00463139">
      <w:pPr>
        <w:rPr>
          <w:highlight w:val="yellow"/>
        </w:rPr>
      </w:pPr>
      <w:bookmarkStart w:id="322" w:name="sub_304"/>
      <w:bookmarkEnd w:id="321"/>
      <w:r w:rsidRPr="006C7966">
        <w:rPr>
          <w:highlight w:val="yellow"/>
        </w:rPr>
        <w:t>о) услуги, связанные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463139" w:rsidRPr="006C7966" w:rsidRDefault="00463139">
      <w:pPr>
        <w:pStyle w:val="a6"/>
        <w:rPr>
          <w:color w:val="000000"/>
          <w:sz w:val="16"/>
          <w:szCs w:val="16"/>
          <w:highlight w:val="yellow"/>
          <w:shd w:val="clear" w:color="auto" w:fill="F0F0F0"/>
        </w:rPr>
      </w:pPr>
      <w:bookmarkStart w:id="323" w:name="sub_305"/>
      <w:bookmarkEnd w:id="322"/>
      <w:r w:rsidRPr="006C7966">
        <w:rPr>
          <w:color w:val="000000"/>
          <w:sz w:val="16"/>
          <w:szCs w:val="16"/>
          <w:highlight w:val="yellow"/>
          <w:shd w:val="clear" w:color="auto" w:fill="F0F0F0"/>
        </w:rPr>
        <w:t>Информация об изменениях:</w:t>
      </w:r>
    </w:p>
    <w:bookmarkEnd w:id="323"/>
    <w:p w:rsidR="00463139" w:rsidRPr="006C7966" w:rsidRDefault="00463139">
      <w:pPr>
        <w:pStyle w:val="a7"/>
        <w:rPr>
          <w:highlight w:val="yellow"/>
          <w:shd w:val="clear" w:color="auto" w:fill="F0F0F0"/>
        </w:rPr>
      </w:pPr>
      <w:r w:rsidRPr="006C7966">
        <w:rPr>
          <w:highlight w:val="yellow"/>
        </w:rPr>
        <w:t xml:space="preserve"> </w:t>
      </w:r>
      <w:r w:rsidRPr="006C7966">
        <w:rPr>
          <w:highlight w:val="yellow"/>
          <w:shd w:val="clear" w:color="auto" w:fill="F0F0F0"/>
        </w:rPr>
        <w:t xml:space="preserve">Подпункт "п" изменен с 9 марта 2020 г. - </w:t>
      </w:r>
      <w:hyperlink r:id="rId139" w:history="1">
        <w:r w:rsidRPr="006C7966">
          <w:rPr>
            <w:rStyle w:val="a4"/>
            <w:rFonts w:cs="Times New Roman CYR"/>
            <w:highlight w:val="yellow"/>
            <w:shd w:val="clear" w:color="auto" w:fill="F0F0F0"/>
          </w:rPr>
          <w:t>Приказ</w:t>
        </w:r>
      </w:hyperlink>
      <w:r w:rsidRPr="006C7966">
        <w:rPr>
          <w:highlight w:val="yellow"/>
          <w:shd w:val="clear" w:color="auto" w:fill="F0F0F0"/>
        </w:rPr>
        <w:t xml:space="preserve"> Минэкономразвития России от 21 января 2020 г. N 23</w:t>
      </w:r>
    </w:p>
    <w:p w:rsidR="00463139" w:rsidRPr="006C7966" w:rsidRDefault="00463139">
      <w:pPr>
        <w:pStyle w:val="a7"/>
        <w:rPr>
          <w:highlight w:val="yellow"/>
          <w:shd w:val="clear" w:color="auto" w:fill="F0F0F0"/>
        </w:rPr>
      </w:pPr>
      <w:r w:rsidRPr="006C7966">
        <w:rPr>
          <w:highlight w:val="yellow"/>
        </w:rPr>
        <w:t xml:space="preserve"> </w:t>
      </w:r>
      <w:hyperlink r:id="rId140" w:history="1">
        <w:r w:rsidRPr="006C7966">
          <w:rPr>
            <w:rStyle w:val="a4"/>
            <w:rFonts w:cs="Times New Roman CYR"/>
            <w:highlight w:val="yellow"/>
            <w:shd w:val="clear" w:color="auto" w:fill="F0F0F0"/>
          </w:rPr>
          <w:t>См. предыдущую редакцию</w:t>
        </w:r>
      </w:hyperlink>
    </w:p>
    <w:p w:rsidR="00463139" w:rsidRPr="006C7966" w:rsidRDefault="00463139">
      <w:pPr>
        <w:rPr>
          <w:highlight w:val="yellow"/>
        </w:rPr>
      </w:pPr>
      <w:r w:rsidRPr="006C7966">
        <w:rPr>
          <w:highlight w:val="yellow"/>
        </w:rPr>
        <w:t>п) проведение акселерационных программ для социальных предприятий, а также субъектов малого и среднего предпринимательства и физических лиц, заинтересованных в начале осуществления деятельности в сфере социального предпринимательства;</w:t>
      </w:r>
    </w:p>
    <w:p w:rsidR="00463139" w:rsidRPr="006C7966" w:rsidRDefault="00463139">
      <w:pPr>
        <w:pStyle w:val="a6"/>
        <w:rPr>
          <w:color w:val="000000"/>
          <w:sz w:val="16"/>
          <w:szCs w:val="16"/>
          <w:highlight w:val="yellow"/>
          <w:shd w:val="clear" w:color="auto" w:fill="F0F0F0"/>
        </w:rPr>
      </w:pPr>
      <w:bookmarkStart w:id="324" w:name="sub_306"/>
      <w:r w:rsidRPr="006C7966">
        <w:rPr>
          <w:color w:val="000000"/>
          <w:sz w:val="16"/>
          <w:szCs w:val="16"/>
          <w:highlight w:val="yellow"/>
          <w:shd w:val="clear" w:color="auto" w:fill="F0F0F0"/>
        </w:rPr>
        <w:t>Информация об изменениях:</w:t>
      </w:r>
    </w:p>
    <w:bookmarkEnd w:id="324"/>
    <w:p w:rsidR="00463139" w:rsidRPr="006C7966" w:rsidRDefault="00463139">
      <w:pPr>
        <w:pStyle w:val="a7"/>
        <w:rPr>
          <w:highlight w:val="yellow"/>
          <w:shd w:val="clear" w:color="auto" w:fill="F0F0F0"/>
        </w:rPr>
      </w:pPr>
      <w:r w:rsidRPr="006C7966">
        <w:rPr>
          <w:highlight w:val="yellow"/>
        </w:rPr>
        <w:t xml:space="preserve"> </w:t>
      </w:r>
      <w:r w:rsidRPr="006C7966">
        <w:rPr>
          <w:highlight w:val="yellow"/>
          <w:shd w:val="clear" w:color="auto" w:fill="F0F0F0"/>
        </w:rPr>
        <w:t xml:space="preserve">Подпункт "р" изменено с 9 марта 2020 г. - </w:t>
      </w:r>
      <w:hyperlink r:id="rId141" w:history="1">
        <w:r w:rsidRPr="006C7966">
          <w:rPr>
            <w:rStyle w:val="a4"/>
            <w:rFonts w:cs="Times New Roman CYR"/>
            <w:highlight w:val="yellow"/>
            <w:shd w:val="clear" w:color="auto" w:fill="F0F0F0"/>
          </w:rPr>
          <w:t>Приказ</w:t>
        </w:r>
      </w:hyperlink>
      <w:r w:rsidRPr="006C7966">
        <w:rPr>
          <w:highlight w:val="yellow"/>
          <w:shd w:val="clear" w:color="auto" w:fill="F0F0F0"/>
        </w:rPr>
        <w:t xml:space="preserve"> Минэкономразвития России от 21 января 2020 г. N 23</w:t>
      </w:r>
    </w:p>
    <w:p w:rsidR="00463139" w:rsidRPr="006C7966" w:rsidRDefault="00463139">
      <w:pPr>
        <w:pStyle w:val="a7"/>
        <w:rPr>
          <w:highlight w:val="yellow"/>
          <w:shd w:val="clear" w:color="auto" w:fill="F0F0F0"/>
        </w:rPr>
      </w:pPr>
      <w:r w:rsidRPr="006C7966">
        <w:rPr>
          <w:highlight w:val="yellow"/>
        </w:rPr>
        <w:t xml:space="preserve"> </w:t>
      </w:r>
      <w:hyperlink r:id="rId142" w:history="1">
        <w:r w:rsidRPr="006C7966">
          <w:rPr>
            <w:rStyle w:val="a4"/>
            <w:rFonts w:cs="Times New Roman CYR"/>
            <w:highlight w:val="yellow"/>
            <w:shd w:val="clear" w:color="auto" w:fill="F0F0F0"/>
          </w:rPr>
          <w:t>См. предыдущую редакцию</w:t>
        </w:r>
      </w:hyperlink>
    </w:p>
    <w:p w:rsidR="00463139" w:rsidRPr="006C7966" w:rsidRDefault="00463139">
      <w:pPr>
        <w:rPr>
          <w:highlight w:val="yellow"/>
        </w:rPr>
      </w:pPr>
      <w:r w:rsidRPr="006C7966">
        <w:rPr>
          <w:highlight w:val="yellow"/>
        </w:rPr>
        <w:t>р) услуги по разработке франшиз социальных предприятий,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463139" w:rsidRPr="006C7966" w:rsidRDefault="00463139">
      <w:pPr>
        <w:pStyle w:val="a6"/>
        <w:rPr>
          <w:color w:val="000000"/>
          <w:sz w:val="16"/>
          <w:szCs w:val="16"/>
          <w:highlight w:val="yellow"/>
          <w:shd w:val="clear" w:color="auto" w:fill="F0F0F0"/>
        </w:rPr>
      </w:pPr>
      <w:bookmarkStart w:id="325" w:name="sub_307"/>
      <w:r w:rsidRPr="006C7966">
        <w:rPr>
          <w:color w:val="000000"/>
          <w:sz w:val="16"/>
          <w:szCs w:val="16"/>
          <w:highlight w:val="yellow"/>
          <w:shd w:val="clear" w:color="auto" w:fill="F0F0F0"/>
        </w:rPr>
        <w:lastRenderedPageBreak/>
        <w:t>Информация об изменениях:</w:t>
      </w:r>
    </w:p>
    <w:bookmarkEnd w:id="325"/>
    <w:p w:rsidR="00463139" w:rsidRPr="006C7966" w:rsidRDefault="00463139">
      <w:pPr>
        <w:pStyle w:val="a7"/>
        <w:rPr>
          <w:highlight w:val="yellow"/>
          <w:shd w:val="clear" w:color="auto" w:fill="F0F0F0"/>
        </w:rPr>
      </w:pPr>
      <w:r w:rsidRPr="006C7966">
        <w:rPr>
          <w:highlight w:val="yellow"/>
        </w:rPr>
        <w:t xml:space="preserve"> </w:t>
      </w:r>
      <w:r w:rsidRPr="006C7966">
        <w:rPr>
          <w:highlight w:val="yellow"/>
          <w:shd w:val="clear" w:color="auto" w:fill="F0F0F0"/>
        </w:rPr>
        <w:t xml:space="preserve">Подпункт "с" изменен с 9 марта 2020 г. - </w:t>
      </w:r>
      <w:hyperlink r:id="rId143" w:history="1">
        <w:r w:rsidRPr="006C7966">
          <w:rPr>
            <w:rStyle w:val="a4"/>
            <w:rFonts w:cs="Times New Roman CYR"/>
            <w:highlight w:val="yellow"/>
            <w:shd w:val="clear" w:color="auto" w:fill="F0F0F0"/>
          </w:rPr>
          <w:t>Приказ</w:t>
        </w:r>
      </w:hyperlink>
      <w:r w:rsidRPr="006C7966">
        <w:rPr>
          <w:highlight w:val="yellow"/>
          <w:shd w:val="clear" w:color="auto" w:fill="F0F0F0"/>
        </w:rPr>
        <w:t xml:space="preserve"> Минэкономразвития России от 21 января 2020 г. N 23</w:t>
      </w:r>
    </w:p>
    <w:p w:rsidR="00463139" w:rsidRPr="006C7966" w:rsidRDefault="00463139">
      <w:pPr>
        <w:pStyle w:val="a7"/>
        <w:rPr>
          <w:highlight w:val="yellow"/>
          <w:shd w:val="clear" w:color="auto" w:fill="F0F0F0"/>
        </w:rPr>
      </w:pPr>
      <w:r w:rsidRPr="006C7966">
        <w:rPr>
          <w:highlight w:val="yellow"/>
        </w:rPr>
        <w:t xml:space="preserve"> </w:t>
      </w:r>
      <w:hyperlink r:id="rId144" w:history="1">
        <w:r w:rsidRPr="006C7966">
          <w:rPr>
            <w:rStyle w:val="a4"/>
            <w:rFonts w:cs="Times New Roman CYR"/>
            <w:highlight w:val="yellow"/>
            <w:shd w:val="clear" w:color="auto" w:fill="F0F0F0"/>
          </w:rPr>
          <w:t>См. предыдущую редакцию</w:t>
        </w:r>
      </w:hyperlink>
    </w:p>
    <w:p w:rsidR="00463139" w:rsidRPr="006C7966" w:rsidRDefault="00463139">
      <w:pPr>
        <w:rPr>
          <w:highlight w:val="yellow"/>
        </w:rPr>
      </w:pPr>
      <w:r w:rsidRPr="006C7966">
        <w:rPr>
          <w:highlight w:val="yellow"/>
        </w:rPr>
        <w:t>с) услуги 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предприятий в целях продвижения их товаров (работ, услуг);</w:t>
      </w:r>
    </w:p>
    <w:p w:rsidR="00463139" w:rsidRPr="006C7966" w:rsidRDefault="00463139">
      <w:pPr>
        <w:pStyle w:val="a6"/>
        <w:rPr>
          <w:color w:val="000000"/>
          <w:sz w:val="16"/>
          <w:szCs w:val="16"/>
          <w:highlight w:val="yellow"/>
          <w:shd w:val="clear" w:color="auto" w:fill="F0F0F0"/>
        </w:rPr>
      </w:pPr>
      <w:bookmarkStart w:id="326" w:name="sub_308"/>
      <w:r w:rsidRPr="006C7966">
        <w:rPr>
          <w:color w:val="000000"/>
          <w:sz w:val="16"/>
          <w:szCs w:val="16"/>
          <w:highlight w:val="yellow"/>
          <w:shd w:val="clear" w:color="auto" w:fill="F0F0F0"/>
        </w:rPr>
        <w:t>Информация об изменениях:</w:t>
      </w:r>
    </w:p>
    <w:bookmarkEnd w:id="326"/>
    <w:p w:rsidR="00463139" w:rsidRPr="006C7966" w:rsidRDefault="00463139">
      <w:pPr>
        <w:pStyle w:val="a7"/>
        <w:rPr>
          <w:highlight w:val="yellow"/>
          <w:shd w:val="clear" w:color="auto" w:fill="F0F0F0"/>
        </w:rPr>
      </w:pPr>
      <w:r w:rsidRPr="006C7966">
        <w:rPr>
          <w:highlight w:val="yellow"/>
        </w:rPr>
        <w:t xml:space="preserve"> </w:t>
      </w:r>
      <w:r w:rsidRPr="006C7966">
        <w:rPr>
          <w:highlight w:val="yellow"/>
          <w:shd w:val="clear" w:color="auto" w:fill="F0F0F0"/>
        </w:rPr>
        <w:t xml:space="preserve">Подпункт "т" изменено с 9 марта 2020 г. - </w:t>
      </w:r>
      <w:hyperlink r:id="rId145" w:history="1">
        <w:r w:rsidRPr="006C7966">
          <w:rPr>
            <w:rStyle w:val="a4"/>
            <w:rFonts w:cs="Times New Roman CYR"/>
            <w:highlight w:val="yellow"/>
            <w:shd w:val="clear" w:color="auto" w:fill="F0F0F0"/>
          </w:rPr>
          <w:t>Приказ</w:t>
        </w:r>
      </w:hyperlink>
      <w:r w:rsidRPr="006C7966">
        <w:rPr>
          <w:highlight w:val="yellow"/>
          <w:shd w:val="clear" w:color="auto" w:fill="F0F0F0"/>
        </w:rPr>
        <w:t xml:space="preserve"> Минэкономразвития России от 21 января 2020 г. N 23</w:t>
      </w:r>
    </w:p>
    <w:p w:rsidR="00463139" w:rsidRPr="006C7966" w:rsidRDefault="00463139">
      <w:pPr>
        <w:pStyle w:val="a7"/>
        <w:rPr>
          <w:highlight w:val="yellow"/>
          <w:shd w:val="clear" w:color="auto" w:fill="F0F0F0"/>
        </w:rPr>
      </w:pPr>
      <w:r w:rsidRPr="006C7966">
        <w:rPr>
          <w:highlight w:val="yellow"/>
        </w:rPr>
        <w:t xml:space="preserve"> </w:t>
      </w:r>
      <w:hyperlink r:id="rId146" w:history="1">
        <w:r w:rsidRPr="006C7966">
          <w:rPr>
            <w:rStyle w:val="a4"/>
            <w:rFonts w:cs="Times New Roman CYR"/>
            <w:highlight w:val="yellow"/>
            <w:shd w:val="clear" w:color="auto" w:fill="F0F0F0"/>
          </w:rPr>
          <w:t>См. предыдущую редакцию</w:t>
        </w:r>
      </w:hyperlink>
    </w:p>
    <w:p w:rsidR="00463139" w:rsidRPr="006C7966" w:rsidRDefault="00463139">
      <w:pPr>
        <w:rPr>
          <w:highlight w:val="yellow"/>
        </w:rPr>
      </w:pPr>
      <w:r w:rsidRPr="006C7966">
        <w:rPr>
          <w:highlight w:val="yellow"/>
        </w:rPr>
        <w:t>т) обеспечение участия социальных предприятий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463139" w:rsidRPr="006C7966" w:rsidRDefault="00463139">
      <w:pPr>
        <w:rPr>
          <w:highlight w:val="yellow"/>
        </w:rPr>
      </w:pPr>
      <w:bookmarkStart w:id="327" w:name="sub_309"/>
      <w:r w:rsidRPr="006C7966">
        <w:rPr>
          <w:highlight w:val="yellow"/>
        </w:rPr>
        <w:t>у)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осуществляющих деятельность в области социального предпринимательства.</w:t>
      </w:r>
    </w:p>
    <w:p w:rsidR="00463139" w:rsidRPr="006C7966" w:rsidRDefault="00463139">
      <w:pPr>
        <w:rPr>
          <w:highlight w:val="yellow"/>
        </w:rPr>
      </w:pPr>
      <w:bookmarkStart w:id="328" w:name="sub_310"/>
      <w:bookmarkEnd w:id="327"/>
      <w:r w:rsidRPr="006C7966">
        <w:rPr>
          <w:highlight w:val="yellow"/>
        </w:rPr>
        <w:t xml:space="preserve">4.3.3.5. Услуги, указанные в </w:t>
      </w:r>
      <w:hyperlink w:anchor="sub_284" w:history="1">
        <w:r w:rsidRPr="006C7966">
          <w:rPr>
            <w:rStyle w:val="a4"/>
            <w:rFonts w:cs="Times New Roman CYR"/>
            <w:highlight w:val="yellow"/>
          </w:rPr>
          <w:t>пункте 4.3.3.4</w:t>
        </w:r>
      </w:hyperlink>
      <w:r w:rsidRPr="006C7966">
        <w:rPr>
          <w:highlight w:val="yellow"/>
        </w:rPr>
        <w:t xml:space="preserve"> настоящих Требований, должны предоставляться на бесплатной или частично платной основе в соответствии регламентом оказания услуг в центре "Мой бизнес", разработанным и утвержденным в соответствии с </w:t>
      </w:r>
      <w:hyperlink w:anchor="sub_167" w:history="1">
        <w:r w:rsidRPr="006C7966">
          <w:rPr>
            <w:rStyle w:val="a4"/>
            <w:rFonts w:cs="Times New Roman CYR"/>
            <w:highlight w:val="yellow"/>
          </w:rPr>
          <w:t>подпунктом "з" пункта 4.2.1</w:t>
        </w:r>
      </w:hyperlink>
      <w:r w:rsidRPr="006C7966">
        <w:rPr>
          <w:highlight w:val="yellow"/>
        </w:rPr>
        <w:t xml:space="preserve"> настоящих Требований.</w:t>
      </w:r>
    </w:p>
    <w:bookmarkEnd w:id="328"/>
    <w:p w:rsidR="00463139" w:rsidRPr="006C7966" w:rsidRDefault="00463139">
      <w:pPr>
        <w:rPr>
          <w:highlight w:val="yellow"/>
        </w:rPr>
      </w:pPr>
      <w:r w:rsidRPr="006C7966">
        <w:rPr>
          <w:highlight w:val="yellow"/>
        </w:rPr>
        <w:t>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463139" w:rsidRPr="006C7966" w:rsidRDefault="00463139">
      <w:pPr>
        <w:pStyle w:val="a6"/>
        <w:rPr>
          <w:color w:val="000000"/>
          <w:sz w:val="16"/>
          <w:szCs w:val="16"/>
          <w:highlight w:val="yellow"/>
          <w:shd w:val="clear" w:color="auto" w:fill="F0F0F0"/>
        </w:rPr>
      </w:pPr>
      <w:bookmarkStart w:id="329" w:name="sub_311"/>
      <w:r w:rsidRPr="006C7966">
        <w:rPr>
          <w:color w:val="000000"/>
          <w:sz w:val="16"/>
          <w:szCs w:val="16"/>
          <w:highlight w:val="yellow"/>
          <w:shd w:val="clear" w:color="auto" w:fill="F0F0F0"/>
        </w:rPr>
        <w:t>Информация об изменениях:</w:t>
      </w:r>
    </w:p>
    <w:bookmarkEnd w:id="329"/>
    <w:p w:rsidR="00463139" w:rsidRPr="006C7966" w:rsidRDefault="00463139">
      <w:pPr>
        <w:pStyle w:val="a7"/>
        <w:rPr>
          <w:highlight w:val="yellow"/>
          <w:shd w:val="clear" w:color="auto" w:fill="F0F0F0"/>
        </w:rPr>
      </w:pPr>
      <w:r w:rsidRPr="006C7966">
        <w:rPr>
          <w:highlight w:val="yellow"/>
        </w:rPr>
        <w:t xml:space="preserve"> </w:t>
      </w:r>
      <w:r w:rsidRPr="006C7966">
        <w:rPr>
          <w:highlight w:val="yellow"/>
          <w:shd w:val="clear" w:color="auto" w:fill="F0F0F0"/>
        </w:rPr>
        <w:t xml:space="preserve">Пункт 4.3.3.6 изменен с 9 марта 2020 г. - </w:t>
      </w:r>
      <w:hyperlink r:id="rId147" w:history="1">
        <w:r w:rsidRPr="006C7966">
          <w:rPr>
            <w:rStyle w:val="a4"/>
            <w:rFonts w:cs="Times New Roman CYR"/>
            <w:highlight w:val="yellow"/>
            <w:shd w:val="clear" w:color="auto" w:fill="F0F0F0"/>
          </w:rPr>
          <w:t>Приказ</w:t>
        </w:r>
      </w:hyperlink>
      <w:r w:rsidRPr="006C7966">
        <w:rPr>
          <w:highlight w:val="yellow"/>
          <w:shd w:val="clear" w:color="auto" w:fill="F0F0F0"/>
        </w:rPr>
        <w:t xml:space="preserve"> Минэкономразвития России от 21 января 2020 г. N 23</w:t>
      </w:r>
    </w:p>
    <w:p w:rsidR="00463139" w:rsidRPr="006C7966" w:rsidRDefault="00463139">
      <w:pPr>
        <w:pStyle w:val="a7"/>
        <w:rPr>
          <w:highlight w:val="yellow"/>
          <w:shd w:val="clear" w:color="auto" w:fill="F0F0F0"/>
        </w:rPr>
      </w:pPr>
      <w:r w:rsidRPr="006C7966">
        <w:rPr>
          <w:highlight w:val="yellow"/>
        </w:rPr>
        <w:t xml:space="preserve"> </w:t>
      </w:r>
      <w:hyperlink r:id="rId148" w:history="1">
        <w:r w:rsidRPr="006C7966">
          <w:rPr>
            <w:rStyle w:val="a4"/>
            <w:rFonts w:cs="Times New Roman CYR"/>
            <w:highlight w:val="yellow"/>
            <w:shd w:val="clear" w:color="auto" w:fill="F0F0F0"/>
          </w:rPr>
          <w:t>См. предыдущую редакцию</w:t>
        </w:r>
      </w:hyperlink>
    </w:p>
    <w:p w:rsidR="00463139" w:rsidRPr="006C7966" w:rsidRDefault="00463139">
      <w:pPr>
        <w:rPr>
          <w:highlight w:val="yellow"/>
        </w:rPr>
      </w:pPr>
      <w:r w:rsidRPr="006C7966">
        <w:rPr>
          <w:highlight w:val="yellow"/>
        </w:rPr>
        <w:t>4.3.3.6. ЦИСС ежегодно проводит региональный этап Всероссийского конкурса проектов в области социального предпринимательства "Лучший социальный проект года" (далее - Конкурс) в субъекте Российской Федерации среди субъектов малого и среднего предпринимательства, осуществляющих деятельность в сфере социального предпринимательства, в целях популяризации их деятельности. В специальных номинациях, учреждённых и финансируемых партнерами регионального этапа Конкурса могут принимать участие некоммерческие организаций</w:t>
      </w:r>
      <w:hyperlink r:id="rId149" w:history="1">
        <w:r w:rsidRPr="006C7966">
          <w:rPr>
            <w:rStyle w:val="a4"/>
            <w:rFonts w:cs="Times New Roman CYR"/>
            <w:highlight w:val="yellow"/>
            <w:shd w:val="clear" w:color="auto" w:fill="F0F0F0"/>
          </w:rPr>
          <w:t>#</w:t>
        </w:r>
      </w:hyperlink>
      <w:r w:rsidRPr="006C7966">
        <w:rPr>
          <w:highlight w:val="yellow"/>
        </w:rPr>
        <w:t>, осуществляющие деятельность, приносящую доход.</w:t>
      </w:r>
    </w:p>
    <w:p w:rsidR="00463139" w:rsidRPr="006C7966" w:rsidRDefault="00463139">
      <w:pPr>
        <w:rPr>
          <w:highlight w:val="yellow"/>
        </w:rPr>
      </w:pPr>
      <w:bookmarkStart w:id="330" w:name="sub_312"/>
      <w:r w:rsidRPr="006C7966">
        <w:rPr>
          <w:highlight w:val="yellow"/>
        </w:rPr>
        <w:t>4.3.3.6.1. Конкурс в субъекте Российской Федерации проводится ежегодно в период с 1 июня по 31 октября по графику, согласованному с федеральным оператором Конкурса.</w:t>
      </w:r>
    </w:p>
    <w:p w:rsidR="00463139" w:rsidRPr="006C7966" w:rsidRDefault="00463139">
      <w:pPr>
        <w:rPr>
          <w:highlight w:val="yellow"/>
        </w:rPr>
      </w:pPr>
      <w:bookmarkStart w:id="331" w:name="sub_313"/>
      <w:bookmarkEnd w:id="330"/>
      <w:r w:rsidRPr="006C7966">
        <w:rPr>
          <w:highlight w:val="yellow"/>
        </w:rPr>
        <w:t>4.3.3.6.2. Номинации Конкурса в субъекте Российской Федерации содержат основные номинации по отраслевому признаку, которые определяются конкурсной комиссией федерального оператора Конкурса. В дополнение к основным номинациям субъект Российской Федерации может устанавливать специальные номинации.</w:t>
      </w:r>
    </w:p>
    <w:p w:rsidR="00463139" w:rsidRPr="006C7966" w:rsidRDefault="00463139">
      <w:pPr>
        <w:rPr>
          <w:highlight w:val="yellow"/>
        </w:rPr>
      </w:pPr>
      <w:bookmarkStart w:id="332" w:name="sub_314"/>
      <w:bookmarkEnd w:id="331"/>
      <w:r w:rsidRPr="006C7966">
        <w:rPr>
          <w:highlight w:val="yellow"/>
        </w:rPr>
        <w:t>4.3.3.6.3. В рамках организации регионального этапа Конкурса в субъекте Российской Федерации ЦИСС осуществляет:</w:t>
      </w:r>
    </w:p>
    <w:bookmarkEnd w:id="332"/>
    <w:p w:rsidR="00463139" w:rsidRPr="006C7966" w:rsidRDefault="00463139">
      <w:pPr>
        <w:rPr>
          <w:highlight w:val="yellow"/>
        </w:rPr>
      </w:pPr>
      <w:r w:rsidRPr="006C7966">
        <w:rPr>
          <w:highlight w:val="yellow"/>
        </w:rPr>
        <w:t>- информационное сопровождение регионального этапа Конкурса;</w:t>
      </w:r>
    </w:p>
    <w:p w:rsidR="00463139" w:rsidRPr="006C7966" w:rsidRDefault="00463139">
      <w:pPr>
        <w:rPr>
          <w:highlight w:val="yellow"/>
        </w:rPr>
      </w:pPr>
      <w:r w:rsidRPr="006C7966">
        <w:rPr>
          <w:highlight w:val="yellow"/>
        </w:rPr>
        <w:t>- работу по регистрации заявок от субъектов малого и среднего предпринимательства на участие в единой информационной системе Конкурса;</w:t>
      </w:r>
    </w:p>
    <w:p w:rsidR="00463139" w:rsidRPr="006C7966" w:rsidRDefault="00463139">
      <w:pPr>
        <w:rPr>
          <w:highlight w:val="yellow"/>
        </w:rPr>
      </w:pPr>
      <w:r w:rsidRPr="006C7966">
        <w:rPr>
          <w:highlight w:val="yellow"/>
        </w:rPr>
        <w:lastRenderedPageBreak/>
        <w:t>- организацию работы региональной экспертной группы по оценке заявок участников;</w:t>
      </w:r>
    </w:p>
    <w:p w:rsidR="00463139" w:rsidRPr="006C7966" w:rsidRDefault="00463139">
      <w:pPr>
        <w:rPr>
          <w:highlight w:val="yellow"/>
        </w:rPr>
      </w:pPr>
      <w:r w:rsidRPr="006C7966">
        <w:rPr>
          <w:highlight w:val="yellow"/>
        </w:rPr>
        <w:t>- аренду помещения для проведения Конкурса и церемонии награждения в субъекте Российской Федерации и его техническое оснащение;</w:t>
      </w:r>
    </w:p>
    <w:p w:rsidR="00463139" w:rsidRPr="006C7966" w:rsidRDefault="00463139">
      <w:pPr>
        <w:rPr>
          <w:highlight w:val="yellow"/>
        </w:rPr>
      </w:pPr>
      <w:r w:rsidRPr="006C7966">
        <w:rPr>
          <w:highlight w:val="yellow"/>
        </w:rPr>
        <w:t>- закупку призов победителям номинаций Конкурса в субъекте Российской Федерации;</w:t>
      </w:r>
    </w:p>
    <w:p w:rsidR="00463139" w:rsidRPr="006C7966" w:rsidRDefault="00463139">
      <w:pPr>
        <w:rPr>
          <w:highlight w:val="yellow"/>
        </w:rPr>
      </w:pPr>
      <w:r w:rsidRPr="006C7966">
        <w:rPr>
          <w:highlight w:val="yellow"/>
        </w:rPr>
        <w:t>- подведение итогов конкурса в субъекте Российской Федерации и обеспечение участия победителей регионального этапа в мероприятиях федерального этапа Конкурса.</w:t>
      </w:r>
    </w:p>
    <w:p w:rsidR="00463139" w:rsidRPr="006C7966" w:rsidRDefault="00463139">
      <w:pPr>
        <w:rPr>
          <w:highlight w:val="yellow"/>
        </w:rPr>
      </w:pPr>
      <w:bookmarkStart w:id="333" w:name="sub_315"/>
      <w:r w:rsidRPr="006C7966">
        <w:rPr>
          <w:highlight w:val="yellow"/>
        </w:rPr>
        <w:t>4.3.3.6.4. Призы победителям номинаций Конкурса в субъекте Российской Федерации в том числе должны стимулировать к дальнейшему развитию деятельности социального предпринимательства и могут включать в себя:</w:t>
      </w:r>
    </w:p>
    <w:bookmarkEnd w:id="333"/>
    <w:p w:rsidR="00463139" w:rsidRPr="006C7966" w:rsidRDefault="00463139">
      <w:pPr>
        <w:rPr>
          <w:highlight w:val="yellow"/>
        </w:rPr>
      </w:pPr>
      <w:r w:rsidRPr="006C7966">
        <w:rPr>
          <w:highlight w:val="yellow"/>
        </w:rP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463139" w:rsidRPr="006C7966" w:rsidRDefault="00463139">
      <w:pPr>
        <w:rPr>
          <w:highlight w:val="yellow"/>
        </w:rPr>
      </w:pPr>
      <w:r w:rsidRPr="006C7966">
        <w:rPr>
          <w:highlight w:val="yellow"/>
        </w:rPr>
        <w:t>- сертификат на обучение инструментам продвижения в информационно-телекоммуникационной сети "Интернет" на сумму не более 40 тысяч рублей;</w:t>
      </w:r>
    </w:p>
    <w:p w:rsidR="00463139" w:rsidRPr="006C7966" w:rsidRDefault="00463139">
      <w:pPr>
        <w:rPr>
          <w:highlight w:val="yellow"/>
        </w:rPr>
      </w:pPr>
      <w:r w:rsidRPr="006C7966">
        <w:rPr>
          <w:highlight w:val="yellow"/>
        </w:rPr>
        <w:t>- сертификат на создание документации по тиражированию проекта в виде франшизы;</w:t>
      </w:r>
    </w:p>
    <w:p w:rsidR="00463139" w:rsidRPr="006C7966" w:rsidRDefault="00463139">
      <w:pPr>
        <w:rPr>
          <w:highlight w:val="yellow"/>
        </w:rPr>
      </w:pPr>
      <w:r w:rsidRPr="006C7966">
        <w:rPr>
          <w:highlight w:val="yellow"/>
        </w:rPr>
        <w:t>- сертификат на создание фирменного стиля и бренда проекта с изготовлением презентационных материалов (презентация, сайт, фирменный стиль и др.);</w:t>
      </w:r>
    </w:p>
    <w:p w:rsidR="00463139" w:rsidRPr="006C7966" w:rsidRDefault="00463139">
      <w:pPr>
        <w:rPr>
          <w:highlight w:val="yellow"/>
        </w:rPr>
      </w:pPr>
      <w:r w:rsidRPr="006C7966">
        <w:rPr>
          <w:highlight w:val="yellow"/>
        </w:rPr>
        <w:t>- сертификат на информационное и рекламное сопровождение;</w:t>
      </w:r>
    </w:p>
    <w:p w:rsidR="00463139" w:rsidRPr="006C7966" w:rsidRDefault="00463139">
      <w:pPr>
        <w:rPr>
          <w:highlight w:val="yellow"/>
        </w:rPr>
      </w:pPr>
      <w:r w:rsidRPr="006C7966">
        <w:rPr>
          <w:highlight w:val="yellow"/>
        </w:rPr>
        <w:t>- другие призы.</w:t>
      </w:r>
    </w:p>
    <w:p w:rsidR="00463139" w:rsidRPr="006C7966" w:rsidRDefault="00463139">
      <w:pPr>
        <w:rPr>
          <w:highlight w:val="yellow"/>
        </w:rPr>
      </w:pPr>
      <w:bookmarkStart w:id="334" w:name="sub_316"/>
      <w:r w:rsidRPr="006C7966">
        <w:rPr>
          <w:highlight w:val="yellow"/>
        </w:rPr>
        <w:t>4.3.3.6.5. В целях проведения Конкурса в субъекте Российской Федерации создается региональная экспертная группа - коллегиальный орган, формируемый ЦИСС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w:t>
      </w:r>
    </w:p>
    <w:p w:rsidR="00463139" w:rsidRPr="006C7966" w:rsidRDefault="00463139">
      <w:pPr>
        <w:rPr>
          <w:highlight w:val="yellow"/>
        </w:rPr>
      </w:pPr>
      <w:bookmarkStart w:id="335" w:name="sub_317"/>
      <w:bookmarkEnd w:id="334"/>
      <w:r w:rsidRPr="006C7966">
        <w:rPr>
          <w:highlight w:val="yellow"/>
        </w:rPr>
        <w:t>4.3.3.6.6. Документация Конкурса в субъекте Российской Федерации разрабатывается ЦИСС по рекомендациям федерального оператора Конкурса, размещается на его официальном сайте в информационно-телекоммуникационной сети "Интернет" и включает в себя:</w:t>
      </w:r>
    </w:p>
    <w:p w:rsidR="00463139" w:rsidRPr="006C7966" w:rsidRDefault="00463139">
      <w:pPr>
        <w:rPr>
          <w:highlight w:val="yellow"/>
        </w:rPr>
      </w:pPr>
      <w:bookmarkStart w:id="336" w:name="sub_318"/>
      <w:bookmarkEnd w:id="335"/>
      <w:r w:rsidRPr="006C7966">
        <w:rPr>
          <w:highlight w:val="yellow"/>
        </w:rPr>
        <w:t>а) сроки проведения Конкурса, включая сроки окончания подачи заявок на участие в Конкурсе;</w:t>
      </w:r>
    </w:p>
    <w:p w:rsidR="00463139" w:rsidRPr="006C7966" w:rsidRDefault="00463139">
      <w:pPr>
        <w:rPr>
          <w:highlight w:val="yellow"/>
        </w:rPr>
      </w:pPr>
      <w:bookmarkStart w:id="337" w:name="sub_319"/>
      <w:bookmarkEnd w:id="336"/>
      <w:r w:rsidRPr="006C7966">
        <w:rPr>
          <w:highlight w:val="yellow"/>
        </w:rPr>
        <w:t>б) формы заявок на участие в Конкурсе, включая перечень прилагаемых к ним документов;</w:t>
      </w:r>
    </w:p>
    <w:p w:rsidR="00463139" w:rsidRPr="006C7966" w:rsidRDefault="00463139">
      <w:pPr>
        <w:rPr>
          <w:highlight w:val="yellow"/>
        </w:rPr>
      </w:pPr>
      <w:bookmarkStart w:id="338" w:name="sub_320"/>
      <w:bookmarkEnd w:id="337"/>
      <w:r w:rsidRPr="006C7966">
        <w:rPr>
          <w:highlight w:val="yellow"/>
        </w:rPr>
        <w:t>в) порядок подачи заявок на участие в Конкурсе;</w:t>
      </w:r>
    </w:p>
    <w:p w:rsidR="00463139" w:rsidRPr="006C7966" w:rsidRDefault="00463139">
      <w:pPr>
        <w:rPr>
          <w:highlight w:val="yellow"/>
        </w:rPr>
      </w:pPr>
      <w:bookmarkStart w:id="339" w:name="sub_321"/>
      <w:bookmarkEnd w:id="338"/>
      <w:r w:rsidRPr="006C7966">
        <w:rPr>
          <w:highlight w:val="yellow"/>
        </w:rPr>
        <w:t>г) критерии и порядок определения победителей Конкурса;</w:t>
      </w:r>
    </w:p>
    <w:p w:rsidR="00463139" w:rsidRPr="006C7966" w:rsidRDefault="00463139">
      <w:pPr>
        <w:rPr>
          <w:highlight w:val="yellow"/>
        </w:rPr>
      </w:pPr>
      <w:bookmarkStart w:id="340" w:name="sub_322"/>
      <w:bookmarkEnd w:id="339"/>
      <w:r w:rsidRPr="006C7966">
        <w:rPr>
          <w:highlight w:val="yellow"/>
        </w:rP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463139" w:rsidRPr="006C7966" w:rsidRDefault="00463139">
      <w:pPr>
        <w:rPr>
          <w:highlight w:val="yellow"/>
        </w:rPr>
      </w:pPr>
      <w:bookmarkStart w:id="341" w:name="sub_323"/>
      <w:bookmarkEnd w:id="340"/>
      <w:r w:rsidRPr="006C7966">
        <w:rPr>
          <w:highlight w:val="yellow"/>
        </w:rPr>
        <w:t>е) порядок проведения награждения победителей регионального этапа Конкурса;</w:t>
      </w:r>
    </w:p>
    <w:p w:rsidR="00463139" w:rsidRPr="006C7966" w:rsidRDefault="00463139">
      <w:pPr>
        <w:rPr>
          <w:highlight w:val="yellow"/>
        </w:rPr>
      </w:pPr>
      <w:bookmarkStart w:id="342" w:name="sub_324"/>
      <w:bookmarkEnd w:id="341"/>
      <w:r w:rsidRPr="006C7966">
        <w:rPr>
          <w:highlight w:val="yellow"/>
        </w:rPr>
        <w:t>ж) порядок проведения федерального этапа Конкурса;</w:t>
      </w:r>
    </w:p>
    <w:p w:rsidR="00463139" w:rsidRPr="006C7966" w:rsidRDefault="00463139">
      <w:pPr>
        <w:rPr>
          <w:highlight w:val="yellow"/>
        </w:rPr>
      </w:pPr>
      <w:bookmarkStart w:id="343" w:name="sub_325"/>
      <w:bookmarkEnd w:id="342"/>
      <w:r w:rsidRPr="006C7966">
        <w:rPr>
          <w:highlight w:val="yellow"/>
        </w:rPr>
        <w:t>з) порядок проведения награждения победителей федерального этапа Конкурса;</w:t>
      </w:r>
    </w:p>
    <w:p w:rsidR="00463139" w:rsidRPr="006C7966" w:rsidRDefault="00463139">
      <w:pPr>
        <w:rPr>
          <w:highlight w:val="yellow"/>
        </w:rPr>
      </w:pPr>
      <w:bookmarkStart w:id="344" w:name="sub_326"/>
      <w:bookmarkEnd w:id="343"/>
      <w:r w:rsidRPr="006C7966">
        <w:rPr>
          <w:highlight w:val="yellow"/>
        </w:rPr>
        <w:t>и) иная информация и документация, рекомендованная для размещения федеральным оператором Конкурса.</w:t>
      </w:r>
    </w:p>
    <w:p w:rsidR="00463139" w:rsidRPr="006C7966" w:rsidRDefault="00463139">
      <w:pPr>
        <w:rPr>
          <w:highlight w:val="yellow"/>
        </w:rPr>
      </w:pPr>
      <w:bookmarkStart w:id="345" w:name="sub_327"/>
      <w:bookmarkEnd w:id="344"/>
      <w:r w:rsidRPr="006C7966">
        <w:rPr>
          <w:highlight w:val="yellow"/>
        </w:rPr>
        <w:t>4.3.3.6.7.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463139" w:rsidRPr="006C7966" w:rsidRDefault="00463139">
      <w:pPr>
        <w:rPr>
          <w:highlight w:val="yellow"/>
        </w:rPr>
      </w:pPr>
      <w:bookmarkStart w:id="346" w:name="sub_328"/>
      <w:bookmarkEnd w:id="345"/>
      <w:r w:rsidRPr="006C7966">
        <w:rPr>
          <w:highlight w:val="yellow"/>
        </w:rPr>
        <w:t>4.3.3.6.8. Итоги регионального этапа Конкурса оформляются протоколами заседаний экспертной группы. Указанные протоколы в течение десяти рабочих дней после даты их подписания подлежат размещению на специальном разделе ЦИСС сайта центра "Мой бизнес" в информационно-телекоммуникационной сети "Интернет".</w:t>
      </w:r>
    </w:p>
    <w:p w:rsidR="00463139" w:rsidRPr="006C7966" w:rsidRDefault="00463139">
      <w:pPr>
        <w:rPr>
          <w:highlight w:val="yellow"/>
        </w:rPr>
      </w:pPr>
      <w:bookmarkStart w:id="347" w:name="sub_329"/>
      <w:bookmarkEnd w:id="346"/>
      <w:r w:rsidRPr="006C7966">
        <w:rPr>
          <w:highlight w:val="yellow"/>
        </w:rPr>
        <w:t>4.3.3.7. Руководитель ЦИСС должен:</w:t>
      </w:r>
    </w:p>
    <w:bookmarkEnd w:id="347"/>
    <w:p w:rsidR="00463139" w:rsidRPr="006C7966" w:rsidRDefault="00463139">
      <w:pPr>
        <w:rPr>
          <w:highlight w:val="yellow"/>
        </w:rPr>
      </w:pPr>
      <w:r w:rsidRPr="006C7966">
        <w:rPr>
          <w:highlight w:val="yellow"/>
        </w:rPr>
        <w:t>- иметь гражданство Российской Федерации;</w:t>
      </w:r>
    </w:p>
    <w:p w:rsidR="00463139" w:rsidRPr="006C7966" w:rsidRDefault="00463139">
      <w:pPr>
        <w:rPr>
          <w:highlight w:val="yellow"/>
        </w:rPr>
      </w:pPr>
      <w:r w:rsidRPr="006C7966">
        <w:rPr>
          <w:highlight w:val="yellow"/>
        </w:rPr>
        <w:t>- иметь высшее образование и пройти повышение квалификации в области управления;</w:t>
      </w:r>
    </w:p>
    <w:p w:rsidR="00463139" w:rsidRPr="006C7966" w:rsidRDefault="00463139">
      <w:pPr>
        <w:rPr>
          <w:highlight w:val="yellow"/>
        </w:rPr>
      </w:pPr>
      <w:r w:rsidRPr="006C7966">
        <w:rPr>
          <w:highlight w:val="yellow"/>
        </w:rPr>
        <w:lastRenderedPageBreak/>
        <w:t>- иметь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rsidR="00463139" w:rsidRPr="006C7966" w:rsidRDefault="00463139">
      <w:pPr>
        <w:pStyle w:val="a6"/>
        <w:rPr>
          <w:color w:val="000000"/>
          <w:sz w:val="16"/>
          <w:szCs w:val="16"/>
          <w:highlight w:val="yellow"/>
          <w:shd w:val="clear" w:color="auto" w:fill="F0F0F0"/>
        </w:rPr>
      </w:pPr>
      <w:bookmarkStart w:id="348" w:name="sub_330"/>
      <w:r w:rsidRPr="006C7966">
        <w:rPr>
          <w:color w:val="000000"/>
          <w:sz w:val="16"/>
          <w:szCs w:val="16"/>
          <w:highlight w:val="yellow"/>
          <w:shd w:val="clear" w:color="auto" w:fill="F0F0F0"/>
        </w:rPr>
        <w:t>Информация об изменениях:</w:t>
      </w:r>
    </w:p>
    <w:bookmarkEnd w:id="348"/>
    <w:p w:rsidR="00463139" w:rsidRPr="006C7966" w:rsidRDefault="00463139">
      <w:pPr>
        <w:pStyle w:val="a7"/>
        <w:rPr>
          <w:highlight w:val="yellow"/>
          <w:shd w:val="clear" w:color="auto" w:fill="F0F0F0"/>
        </w:rPr>
      </w:pPr>
      <w:r w:rsidRPr="006C7966">
        <w:rPr>
          <w:highlight w:val="yellow"/>
        </w:rPr>
        <w:t xml:space="preserve"> </w:t>
      </w:r>
      <w:r w:rsidRPr="006C7966">
        <w:rPr>
          <w:highlight w:val="yellow"/>
          <w:shd w:val="clear" w:color="auto" w:fill="F0F0F0"/>
        </w:rPr>
        <w:t xml:space="preserve">Пункт 4.3.3.8 изменен с 9 марта 2020 г. - </w:t>
      </w:r>
      <w:hyperlink r:id="rId150" w:history="1">
        <w:r w:rsidRPr="006C7966">
          <w:rPr>
            <w:rStyle w:val="a4"/>
            <w:rFonts w:cs="Times New Roman CYR"/>
            <w:highlight w:val="yellow"/>
            <w:shd w:val="clear" w:color="auto" w:fill="F0F0F0"/>
          </w:rPr>
          <w:t>Приказ</w:t>
        </w:r>
      </w:hyperlink>
      <w:r w:rsidRPr="006C7966">
        <w:rPr>
          <w:highlight w:val="yellow"/>
          <w:shd w:val="clear" w:color="auto" w:fill="F0F0F0"/>
        </w:rPr>
        <w:t xml:space="preserve"> Минэкономразвития России от 21 января 2020 г. N 23</w:t>
      </w:r>
    </w:p>
    <w:p w:rsidR="00463139" w:rsidRPr="006C7966" w:rsidRDefault="00463139">
      <w:pPr>
        <w:pStyle w:val="a7"/>
        <w:rPr>
          <w:highlight w:val="yellow"/>
          <w:shd w:val="clear" w:color="auto" w:fill="F0F0F0"/>
        </w:rPr>
      </w:pPr>
      <w:r w:rsidRPr="006C7966">
        <w:rPr>
          <w:highlight w:val="yellow"/>
        </w:rPr>
        <w:t xml:space="preserve"> </w:t>
      </w:r>
      <w:hyperlink r:id="rId151" w:history="1">
        <w:r w:rsidRPr="006C7966">
          <w:rPr>
            <w:rStyle w:val="a4"/>
            <w:rFonts w:cs="Times New Roman CYR"/>
            <w:highlight w:val="yellow"/>
            <w:shd w:val="clear" w:color="auto" w:fill="F0F0F0"/>
          </w:rPr>
          <w:t>См. предыдущую редакцию</w:t>
        </w:r>
      </w:hyperlink>
    </w:p>
    <w:p w:rsidR="00463139" w:rsidRPr="006C7966" w:rsidRDefault="00463139">
      <w:pPr>
        <w:rPr>
          <w:highlight w:val="yellow"/>
        </w:rPr>
      </w:pPr>
      <w:r w:rsidRPr="006C7966">
        <w:rPr>
          <w:highlight w:val="yellow"/>
        </w:rPr>
        <w:t>4.3.3.8. ЦИСС на постоянной основе должен размещать и обеспечивать обновление (актуализацию) (не реже двух раз в месяц) на специальном разделе ЦИСС на сайте центра "Мой бизнес" в информационно-телекоммуникационной сети "Интернет" следующую информацию:</w:t>
      </w:r>
    </w:p>
    <w:p w:rsidR="00463139" w:rsidRPr="006C7966" w:rsidRDefault="00463139">
      <w:pPr>
        <w:rPr>
          <w:highlight w:val="yellow"/>
        </w:rPr>
      </w:pPr>
      <w:r w:rsidRPr="006C7966">
        <w:rPr>
          <w:highlight w:val="yellow"/>
        </w:rPr>
        <w:t>- сведения о деятельности ЦИСС и оказываемых им услугах, в том числе о стоимости платных услуг;</w:t>
      </w:r>
    </w:p>
    <w:p w:rsidR="00463139" w:rsidRDefault="00463139">
      <w:r w:rsidRPr="006C7966">
        <w:rPr>
          <w:highlight w:val="yellow"/>
        </w:rPr>
        <w:t>- сведения о проведенных мероприятиях, о проектах, реализуемых субъектами малого и среднего предпринимательства, осуществляющими деятельность в сфере социального предпринимательства.</w:t>
      </w:r>
    </w:p>
    <w:p w:rsidR="00463139" w:rsidRDefault="00463139">
      <w:bookmarkStart w:id="349" w:name="sub_331"/>
      <w:r>
        <w:t>4.3.4. Предоставление субсидии на реализацию мероприятия по созданию и (или) развитию окон многофункциональных центров для бизнеса, предоставляющих услуги по принципу "одного окна" в целях оказания поддержки субъектам малого и среднего предпринимательства, а также гражданам, планирующим начать предпринимательскую деятельность, в центре "Мой бизнес".</w:t>
      </w:r>
    </w:p>
    <w:p w:rsidR="00463139" w:rsidRDefault="00463139">
      <w:bookmarkStart w:id="350" w:name="sub_332"/>
      <w:bookmarkEnd w:id="349"/>
      <w:r>
        <w:t>4.3.4.1. Средства субсидии направляются субъектом Российской Федерации на:</w:t>
      </w:r>
    </w:p>
    <w:p w:rsidR="00463139" w:rsidRDefault="00463139">
      <w:bookmarkStart w:id="351" w:name="sub_333"/>
      <w:bookmarkEnd w:id="350"/>
      <w:r>
        <w:t>а) создание, оборудование и организацию работы окон обслуживания субъектов малого и среднего предпринимательства, а также граждан, планирующих начать предпринимательскую деятельность, в центре "Мой бизнес";</w:t>
      </w:r>
    </w:p>
    <w:p w:rsidR="00463139" w:rsidRDefault="00463139">
      <w:bookmarkStart w:id="352" w:name="sub_334"/>
      <w:bookmarkEnd w:id="351"/>
      <w:r>
        <w:t>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463139" w:rsidRDefault="00463139">
      <w:bookmarkStart w:id="353" w:name="sub_335"/>
      <w:bookmarkEnd w:id="352"/>
      <w:r>
        <w:t>в) настройку сайта (сайтов) многофункциональных центров в информационно-телекоммуникационной сети "Интернет"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463139" w:rsidRDefault="00463139">
      <w:bookmarkStart w:id="354" w:name="sub_336"/>
      <w:bookmarkEnd w:id="353"/>
      <w:r>
        <w:t>г) 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а также гражданам, планирующим начать предпринимательскую деятельность, по принципу "одного окна";</w:t>
      </w:r>
    </w:p>
    <w:p w:rsidR="00463139" w:rsidRDefault="00463139">
      <w:bookmarkStart w:id="355" w:name="sub_337"/>
      <w:bookmarkEnd w:id="354"/>
      <w:r>
        <w:t>д) информирование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окнах многофункциональных центров для бизнеса, создаваемых и (или) действующих в центре "Мой бизнес", в том числе в средствах массовой информации;</w:t>
      </w:r>
    </w:p>
    <w:p w:rsidR="00463139" w:rsidRDefault="00463139">
      <w:bookmarkStart w:id="356" w:name="sub_338"/>
      <w:bookmarkEnd w:id="355"/>
      <w:r>
        <w:t>е) организацию обучения специалистов, осуществляющих взаимодействие с заявителями.</w:t>
      </w:r>
    </w:p>
    <w:p w:rsidR="00463139" w:rsidRDefault="00463139">
      <w:bookmarkStart w:id="357" w:name="sub_339"/>
      <w:bookmarkEnd w:id="356"/>
      <w:r>
        <w:t>4.3.4.2. Требованиями к реализации мероприятия являются:</w:t>
      </w:r>
    </w:p>
    <w:p w:rsidR="00463139" w:rsidRDefault="00463139">
      <w:bookmarkStart w:id="358" w:name="sub_340"/>
      <w:bookmarkEnd w:id="357"/>
      <w:r>
        <w:t>а) наличие схемы размещения (планируемого размещения) окон (с указанием количества) многофункциональных центров для бизнеса, создаваемых и (или) действующих в центре "Мой бизнес";</w:t>
      </w:r>
    </w:p>
    <w:p w:rsidR="00463139" w:rsidRDefault="00463139">
      <w:bookmarkStart w:id="359" w:name="sub_341"/>
      <w:bookmarkEnd w:id="358"/>
      <w:r>
        <w:t>б) наличие направлений расходования субсидии федерального бюджета и средств бюджета субъекта Российской Федерации на финансирование окон многофункциональных центров для бизнеса, создаваемых и (или) действующих в центре "Мой бизнес" на год, в котором предоставляется субсидия (</w:t>
      </w:r>
      <w:hyperlink w:anchor="sub_121" w:history="1">
        <w:r>
          <w:rPr>
            <w:rStyle w:val="a4"/>
            <w:rFonts w:cs="Times New Roman CYR"/>
          </w:rPr>
          <w:t>приложение N 2</w:t>
        </w:r>
      </w:hyperlink>
      <w:r>
        <w:t xml:space="preserve"> к настоящим Требованиям);</w:t>
      </w:r>
    </w:p>
    <w:p w:rsidR="00463139" w:rsidRDefault="00463139">
      <w:bookmarkStart w:id="360" w:name="sub_342"/>
      <w:bookmarkEnd w:id="359"/>
      <w:r>
        <w:t>в) наличие ключевых показателей эффективности деятельности окон многофункциональных центров для бизнеса, создаваемых и (или) действующих в центре "Мой бизнес",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w:t>
      </w:r>
    </w:p>
    <w:p w:rsidR="00463139" w:rsidRDefault="00463139">
      <w:bookmarkStart w:id="361" w:name="sub_343"/>
      <w:bookmarkEnd w:id="360"/>
      <w:r>
        <w:lastRenderedPageBreak/>
        <w:t>г) наличие утвержденного перечня услуг и мер поддержки для субъектов малого и среднего предпринимательства, предоставление которых организуется в окнах многофункциональных центров для бизнеса, создаваемых и (или) действующих в центре "Мой бизнес";</w:t>
      </w:r>
    </w:p>
    <w:p w:rsidR="00463139" w:rsidRDefault="00463139">
      <w:bookmarkStart w:id="362" w:name="sub_344"/>
      <w:bookmarkEnd w:id="361"/>
      <w:r>
        <w:t>д) наличие в соглашениях (или наличие обязательства субъекта Российской Федерации о заключении соглашений (внесения изменений в соглашения) в срок не позднее 1 апреля года предоставления субсидии) с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сведений о предоставлении услуг и мер поддержки в окнах многофункциональных центров для бизнеса; создаваемых и (или) действующих в центре "Мой бизнес";</w:t>
      </w:r>
    </w:p>
    <w:p w:rsidR="00463139" w:rsidRDefault="00463139">
      <w:bookmarkStart w:id="363" w:name="sub_345"/>
      <w:bookmarkEnd w:id="362"/>
      <w:r>
        <w:t xml:space="preserve">е) ведение в электронном виде в формате открытых данных регионального реестра услуг и мер поддержки организаций, образующих инфраструктуру поддержки субъектов малого и среднего предпринимательства, содержащего информацию, указанную в </w:t>
      </w:r>
      <w:hyperlink w:anchor="sub_94" w:history="1">
        <w:r>
          <w:rPr>
            <w:rStyle w:val="a4"/>
            <w:rFonts w:cs="Times New Roman CYR"/>
          </w:rPr>
          <w:t>приложении N 1</w:t>
        </w:r>
      </w:hyperlink>
      <w:r>
        <w:t xml:space="preserve"> к настоящим Требованиям;</w:t>
      </w:r>
    </w:p>
    <w:p w:rsidR="00463139" w:rsidRDefault="00463139">
      <w:bookmarkStart w:id="364" w:name="sub_346"/>
      <w:bookmarkEnd w:id="363"/>
      <w:r>
        <w:t>ж) наличие отчета о деятельности многофункционального центра для бизнеса, действующего в центре "Мой бизнес", за предыдущие годы с момента создания (для многофункциональных центров для бизнеса, созданных до 1 января года предоставления субсидии);</w:t>
      </w:r>
    </w:p>
    <w:p w:rsidR="00463139" w:rsidRDefault="00463139">
      <w:bookmarkStart w:id="365" w:name="sub_347"/>
      <w:bookmarkEnd w:id="364"/>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63139" w:rsidRDefault="00463139">
      <w:bookmarkStart w:id="366" w:name="sub_348"/>
      <w:bookmarkEnd w:id="365"/>
      <w:r>
        <w:t>и) в перечень услуг, предоставляемых в окнах многофункционального центра для бизнеса, создаваемых и (или) действующих в центре "Мой бизнес", включены услуги и меры поддержки субъектам малого и среднего предпринимательства и гражданам, планирующим начать предпринимательскую деятельность, предоставляемые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некоммерческими организациями, выражающими интересы субъектов малого и среднего предпринимательства;</w:t>
      </w:r>
    </w:p>
    <w:p w:rsidR="00463139" w:rsidRDefault="00463139">
      <w:bookmarkStart w:id="367" w:name="sub_349"/>
      <w:bookmarkEnd w:id="366"/>
      <w:r>
        <w:t xml:space="preserve">к) создание и оборудование окон многофункциональных центров для бизнеса в центре "Мой бизнес" осуществляет единый орган управления организациями, образующими инфраструктуру поддержки субъектов малого и среднего предпринимательства с учетом соблюдения уровня комфортности в соответствии с </w:t>
      </w:r>
      <w:hyperlink r:id="rId152" w:history="1">
        <w:r>
          <w:rPr>
            <w:rStyle w:val="a4"/>
            <w:rFonts w:cs="Times New Roman CYR"/>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w:t>
      </w:r>
      <w:hyperlink r:id="rId153" w:history="1">
        <w:r>
          <w:rPr>
            <w:rStyle w:val="a4"/>
            <w:rFonts w:cs="Times New Roman CYR"/>
          </w:rPr>
          <w:t>постановлением</w:t>
        </w:r>
      </w:hyperlink>
      <w:r>
        <w:t xml:space="preserve"> Правительства Российской Федерации N 1376.</w:t>
      </w:r>
    </w:p>
    <w:p w:rsidR="00463139" w:rsidRDefault="00463139">
      <w:bookmarkStart w:id="368" w:name="sub_350"/>
      <w:bookmarkEnd w:id="367"/>
      <w:r>
        <w:t xml:space="preserve">4.3.4.3. Максимальный размер субсидии составляет 1,5 млн. рублей на одно вновь создаваемое окно многофункционального центра для бизнеса, а также 0,5 млн. рублей на одно действующее окно многофункционального центра для бизнеса, расположенное в центре "Мой бизнес" в случае использования средств субсидии на осуществление затрат, указанных в </w:t>
      </w:r>
      <w:hyperlink w:anchor="sub_334" w:history="1">
        <w:r>
          <w:rPr>
            <w:rStyle w:val="a4"/>
            <w:rFonts w:cs="Times New Roman CYR"/>
          </w:rPr>
          <w:t>подпунктах "б" - "е" пункта 4.3.4.1</w:t>
        </w:r>
      </w:hyperlink>
      <w:r>
        <w:t xml:space="preserve"> настоящих Требований, не более 5 млн. рублей суммарно на реализацию направлений, указанных в </w:t>
      </w:r>
      <w:hyperlink w:anchor="sub_334" w:history="1">
        <w:r>
          <w:rPr>
            <w:rStyle w:val="a4"/>
            <w:rFonts w:cs="Times New Roman CYR"/>
          </w:rPr>
          <w:t>подпунктах "б"</w:t>
        </w:r>
      </w:hyperlink>
      <w:r>
        <w:t xml:space="preserve">, </w:t>
      </w:r>
      <w:hyperlink w:anchor="sub_335" w:history="1">
        <w:r>
          <w:rPr>
            <w:rStyle w:val="a4"/>
            <w:rFonts w:cs="Times New Roman CYR"/>
          </w:rPr>
          <w:t>"в" пункта 4.3.4.1</w:t>
        </w:r>
      </w:hyperlink>
      <w:r>
        <w:t xml:space="preserve"> настоящих Требований.</w:t>
      </w:r>
    </w:p>
    <w:p w:rsidR="00463139" w:rsidRDefault="00463139">
      <w:bookmarkStart w:id="369" w:name="sub_351"/>
      <w:bookmarkEnd w:id="368"/>
      <w:r>
        <w:t xml:space="preserve">4.3.5. Предоставление субсидии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w:t>
      </w:r>
      <w:r>
        <w:lastRenderedPageBreak/>
        <w:t>среднего предпринимательства (далее - РЦИ).</w:t>
      </w:r>
    </w:p>
    <w:p w:rsidR="00463139" w:rsidRDefault="00463139">
      <w:bookmarkStart w:id="370" w:name="sub_352"/>
      <w:bookmarkEnd w:id="369"/>
      <w:r>
        <w:t xml:space="preserve">4.3.5.1.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154" w:history="1">
        <w:r>
          <w:rPr>
            <w:rStyle w:val="a4"/>
            <w:rFonts w:cs="Times New Roman CYR"/>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N 33, ст. 4600; 2016, N 24, ст. 3525).</w:t>
      </w:r>
    </w:p>
    <w:p w:rsidR="00463139" w:rsidRDefault="00463139">
      <w:bookmarkStart w:id="371" w:name="sub_353"/>
      <w:bookmarkEnd w:id="370"/>
      <w:r>
        <w:t>4.3.5.2. Требованиями к реализации мероприятия являются:</w:t>
      </w:r>
    </w:p>
    <w:p w:rsidR="00463139" w:rsidRDefault="00463139">
      <w:bookmarkStart w:id="372" w:name="sub_354"/>
      <w:bookmarkEnd w:id="371"/>
      <w:r>
        <w:t>а) наличие на территории субъекта Российской Федерации созданного РЦИ или наличие обязательства субъекта Российской Федерации по его созданию в году предоставления субсидии;</w:t>
      </w:r>
    </w:p>
    <w:p w:rsidR="00463139" w:rsidRDefault="00463139">
      <w:bookmarkStart w:id="373" w:name="sub_355"/>
      <w:bookmarkEnd w:id="372"/>
      <w:r>
        <w:t xml:space="preserve">б) РЦИ создан и функционирует в соответствии с требованиями, установленными </w:t>
      </w:r>
      <w:hyperlink w:anchor="sub_356" w:history="1">
        <w:r>
          <w:rPr>
            <w:rStyle w:val="a4"/>
            <w:rFonts w:cs="Times New Roman CYR"/>
          </w:rPr>
          <w:t>пунктами 4.3.5.3 - 4.3.5.20</w:t>
        </w:r>
      </w:hyperlink>
      <w:r>
        <w:t xml:space="preserve"> настоящих Требований;</w:t>
      </w:r>
    </w:p>
    <w:p w:rsidR="00463139" w:rsidRDefault="00463139">
      <w:bookmarkStart w:id="374" w:name="sub_357"/>
      <w:bookmarkEnd w:id="373"/>
      <w:r>
        <w:t>в) наличие концепции создания (развития) и (или) бизнес-плана развития РЦИ на год, в котором предоставляется субсидия,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463139" w:rsidRDefault="00463139">
      <w:bookmarkStart w:id="375" w:name="sub_358"/>
      <w:bookmarkEnd w:id="374"/>
      <w:r>
        <w:t>г) наличие направлений расходования субсидии федерального бюджета и бюджета субъекта Российской Федерации на финансирование РЦИ на год, в котором предоставляется субсидия (</w:t>
      </w:r>
      <w:hyperlink w:anchor="sub_121" w:history="1">
        <w:r>
          <w:rPr>
            <w:rStyle w:val="a4"/>
            <w:rFonts w:cs="Times New Roman CYR"/>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463139" w:rsidRDefault="00463139">
      <w:bookmarkStart w:id="376" w:name="sub_359"/>
      <w:bookmarkEnd w:id="375"/>
      <w:r>
        <w:t>д) наличие ключевых показателей эффективности деятельности РЦИ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w:t>
      </w:r>
    </w:p>
    <w:p w:rsidR="00463139" w:rsidRDefault="00463139">
      <w:bookmarkStart w:id="377" w:name="sub_360"/>
      <w:bookmarkEnd w:id="376"/>
      <w:r>
        <w:t>е) наличие обязательства субъекта Российской Федерации обеспечить функционирование РЦИ в течение не менее 10 лет с момента его создания за счет субсидии;</w:t>
      </w:r>
    </w:p>
    <w:p w:rsidR="00463139" w:rsidRDefault="00463139">
      <w:bookmarkStart w:id="378" w:name="sub_361"/>
      <w:bookmarkEnd w:id="377"/>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63139" w:rsidRDefault="00463139">
      <w:bookmarkStart w:id="379" w:name="sub_356"/>
      <w:bookmarkEnd w:id="378"/>
      <w:r>
        <w:t>4.3.5.3. РЦИ должен соответствовать следующим требованиям:</w:t>
      </w:r>
    </w:p>
    <w:p w:rsidR="00463139" w:rsidRDefault="00463139">
      <w:bookmarkStart w:id="380" w:name="sub_362"/>
      <w:bookmarkEnd w:id="379"/>
      <w:r>
        <w:t>а) взаимодействовать с федеральными органами исполнительной власти, органами государственной власти субъекта Российской Федерации,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по вопросам развития инжиниринговой деятельности;</w:t>
      </w:r>
    </w:p>
    <w:p w:rsidR="00463139" w:rsidRDefault="00463139">
      <w:bookmarkStart w:id="381" w:name="sub_363"/>
      <w:bookmarkEnd w:id="380"/>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63139" w:rsidRDefault="00463139">
      <w:bookmarkStart w:id="382" w:name="sub_364"/>
      <w:bookmarkEnd w:id="381"/>
      <w:r>
        <w:t>в) обеспечивать раздельный бухгалтерский учет по денежным средствам, предоставленным за счет средств бюджетов всех уровней и внебюджетных источников;</w:t>
      </w:r>
    </w:p>
    <w:p w:rsidR="00463139" w:rsidRDefault="00463139">
      <w:bookmarkStart w:id="383" w:name="sub_365"/>
      <w:bookmarkEnd w:id="382"/>
      <w:r>
        <w:t>г) разрабатывать концепцию создания (развития) и (или) бизнес-план развития РЦИ на среднесрочный (не менее трех лет) плановый период и план деятельности РЦИ на очередной год;</w:t>
      </w:r>
    </w:p>
    <w:p w:rsidR="00463139" w:rsidRDefault="00463139">
      <w:bookmarkStart w:id="384" w:name="sub_366"/>
      <w:bookmarkEnd w:id="383"/>
      <w:r>
        <w:t>д) привлекать в целях реализации своих функций специализированные организации и квалифицированных специалистов;</w:t>
      </w:r>
    </w:p>
    <w:p w:rsidR="00463139" w:rsidRDefault="00463139">
      <w:bookmarkStart w:id="385" w:name="sub_367"/>
      <w:bookmarkEnd w:id="384"/>
      <w:r>
        <w:t>е) формировать реестр региональных производственных и инновационных малых и средних предприятий - получателей государственной поддержки;</w:t>
      </w:r>
    </w:p>
    <w:p w:rsidR="00463139" w:rsidRDefault="00463139">
      <w:bookmarkStart w:id="386" w:name="sub_368"/>
      <w:bookmarkEnd w:id="385"/>
      <w:r>
        <w:lastRenderedPageBreak/>
        <w:t>ж) формировать реестр инжиниринговых компаний и их компетенций;</w:t>
      </w:r>
    </w:p>
    <w:p w:rsidR="00463139" w:rsidRDefault="00463139">
      <w:bookmarkStart w:id="387" w:name="sub_369"/>
      <w:bookmarkEnd w:id="386"/>
      <w:r>
        <w:t>з) осуществлять продвижение информации о деятельности РЦИ, реализуемых субъектами малого и среднего предпринимательства при содействии РЦИ проектов модернизации, технического перевооружения и (или) создания новых производств и видов продукции, в том числе посредством размещения информации в информационно-телекоммуникационной сети "Интернет" и организации участия РЦИ в конгрессно-выставочных мероприятиях;</w:t>
      </w:r>
    </w:p>
    <w:p w:rsidR="00463139" w:rsidRDefault="00463139">
      <w:bookmarkStart w:id="388" w:name="sub_370"/>
      <w:bookmarkEnd w:id="387"/>
      <w:r>
        <w:t>и) обеспечивать наличие не менее 3 (трех) рабочих мест для специалистов РЦИ,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463139" w:rsidRDefault="00463139">
      <w:bookmarkStart w:id="389" w:name="sub_371"/>
      <w:bookmarkEnd w:id="388"/>
      <w:r>
        <w:t>к) обеспечивать наличие специального раздела РЦИ на сайте центра "Мой бизнес", предусматривающего:</w:t>
      </w:r>
    </w:p>
    <w:bookmarkEnd w:id="389"/>
    <w:p w:rsidR="00463139" w:rsidRDefault="00463139">
      <w:r>
        <w:t>- экспертную поддержку заявителей по вопросам порядка и условий получения услуг, предоставляемых РЦИ;</w:t>
      </w:r>
    </w:p>
    <w:p w:rsidR="00463139" w:rsidRDefault="00463139">
      <w:r>
        <w:t>- формирование заявления (запроса) о предоставлении услуги РЦИ в форме электронного документа;</w:t>
      </w:r>
    </w:p>
    <w:p w:rsidR="00463139" w:rsidRDefault="00463139">
      <w:bookmarkStart w:id="390" w:name="sub_372"/>
      <w:r>
        <w:t>л) обеспечивать формирование в электронном виде перечня услуг, предоставляемых РЦИ, в том числе на базе многофункциональных центров для бизнеса, а также его ведение и актуализацию на постоянной основе;</w:t>
      </w:r>
    </w:p>
    <w:p w:rsidR="00463139" w:rsidRDefault="00463139">
      <w:bookmarkStart w:id="391" w:name="sub_373"/>
      <w:bookmarkEnd w:id="390"/>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РЦИ в многофункциональных центрах для бизнеса;</w:t>
      </w:r>
    </w:p>
    <w:p w:rsidR="00463139" w:rsidRDefault="00463139">
      <w:bookmarkStart w:id="392" w:name="sub_374"/>
      <w:bookmarkEnd w:id="391"/>
      <w:r>
        <w:t xml:space="preserve">н)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sub_94" w:history="1">
        <w:r>
          <w:rPr>
            <w:rStyle w:val="a4"/>
            <w:rFonts w:cs="Times New Roman CYR"/>
          </w:rPr>
          <w:t>приложении N 1</w:t>
        </w:r>
      </w:hyperlink>
      <w:r>
        <w:t xml:space="preserve"> к настоящим Требованиям, в случае если РЦИ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463139" w:rsidRDefault="00463139">
      <w:bookmarkStart w:id="393" w:name="sub_375"/>
      <w:bookmarkEnd w:id="392"/>
      <w:r>
        <w:t>о) обеспечивать заполнение и актуализацию в АИС "Мой бизнес" следующей информации:</w:t>
      </w:r>
    </w:p>
    <w:bookmarkEnd w:id="393"/>
    <w:p w:rsidR="00463139" w:rsidRDefault="00463139">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sub_94" w:history="1">
        <w:r>
          <w:rPr>
            <w:rStyle w:val="a4"/>
            <w:rFonts w:cs="Times New Roman CYR"/>
          </w:rPr>
          <w:t>приложением N 1</w:t>
        </w:r>
      </w:hyperlink>
      <w:r>
        <w:t>;</w:t>
      </w:r>
    </w:p>
    <w:p w:rsidR="00463139" w:rsidRDefault="00463139">
      <w:r>
        <w:t>- общие сведения о РЦИ;</w:t>
      </w:r>
    </w:p>
    <w:p w:rsidR="00463139" w:rsidRDefault="00463139">
      <w:r>
        <w:t>- направления расходования субсидии федерального бюджета и бюджета субъекта на финансирование РЦИ на год, в котором предоставляется субсидия (</w:t>
      </w:r>
      <w:hyperlink w:anchor="sub_121" w:history="1">
        <w:r>
          <w:rPr>
            <w:rStyle w:val="a4"/>
            <w:rFonts w:cs="Times New Roman CYR"/>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63139" w:rsidRDefault="00463139">
      <w:r>
        <w:t>- ключевые показатели эффективности деятельности РЦИ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463139" w:rsidRDefault="00463139">
      <w:r>
        <w:t>- план работы РЦИ на год и его актуализация на ежеквартальной основе не позднее 10-го числа месяца, следующего за отчетным кварталом;</w:t>
      </w:r>
    </w:p>
    <w:p w:rsidR="00463139" w:rsidRDefault="00463139">
      <w:r>
        <w:t>- информация о получателях поддержки РЦИ - на ежедневной основе;</w:t>
      </w:r>
    </w:p>
    <w:p w:rsidR="00463139" w:rsidRDefault="00463139">
      <w:r>
        <w:t>- план командировок сотрудников РЦИ на год и его актуализация;</w:t>
      </w:r>
    </w:p>
    <w:p w:rsidR="00463139" w:rsidRDefault="00463139">
      <w:r>
        <w:t>- иная информация, предусмотренная системой АИС "Мой бизнес";</w:t>
      </w:r>
    </w:p>
    <w:p w:rsidR="00463139" w:rsidRDefault="00463139">
      <w:bookmarkStart w:id="394" w:name="sub_376"/>
      <w:r>
        <w:t>п) обеспечивать наличие системы мониторинга рабочего времени и простоя оборудования РЦИ.</w:t>
      </w:r>
    </w:p>
    <w:p w:rsidR="00463139" w:rsidRDefault="00463139">
      <w:bookmarkStart w:id="395" w:name="sub_377"/>
      <w:bookmarkEnd w:id="394"/>
      <w:r>
        <w:t>4.3.5.4. РЦИ должен обеспечивать реализацию следующих функций:</w:t>
      </w:r>
    </w:p>
    <w:p w:rsidR="00463139" w:rsidRDefault="00463139">
      <w:bookmarkStart w:id="396" w:name="sub_378"/>
      <w:bookmarkEnd w:id="395"/>
      <w:r>
        <w:t xml:space="preserve">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w:t>
      </w:r>
      <w:r>
        <w:lastRenderedPageBreak/>
        <w:t>создания новых производств;</w:t>
      </w:r>
    </w:p>
    <w:p w:rsidR="00463139" w:rsidRDefault="00463139">
      <w:bookmarkStart w:id="397" w:name="sub_379"/>
      <w:bookmarkEnd w:id="396"/>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rsidR="00463139" w:rsidRDefault="00463139">
      <w:bookmarkStart w:id="398" w:name="sub_380"/>
      <w:bookmarkEnd w:id="397"/>
      <w:r>
        <w:t>в) оказание содействия по сокращению затрат и повышению производительности труда, цифровизации производств на малых и средних предприятиях, в том числе с применением технологий моделирования и мониторинга, применения современных методов, средств и технологий управления проектами;</w:t>
      </w:r>
    </w:p>
    <w:p w:rsidR="00463139" w:rsidRDefault="00463139">
      <w:bookmarkStart w:id="399" w:name="sub_381"/>
      <w:bookmarkEnd w:id="398"/>
      <w:r>
        <w:t>г) оказание содействия или самостоятельной услуги в подготовке технико-экономического обоснования реализации проектов модернизации, технического перевооружения и (или) создания новых производств, декларирования и сертификации, подготовке бизнес-планов и других необходимых документов;</w:t>
      </w:r>
    </w:p>
    <w:p w:rsidR="00463139" w:rsidRDefault="00463139">
      <w:bookmarkStart w:id="400" w:name="sub_382"/>
      <w:bookmarkEnd w:id="399"/>
      <w: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463139" w:rsidRDefault="00463139">
      <w:bookmarkStart w:id="401" w:name="sub_383"/>
      <w:bookmarkEnd w:id="400"/>
      <w: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463139" w:rsidRDefault="00463139">
      <w:bookmarkStart w:id="402" w:name="sub_384"/>
      <w:bookmarkEnd w:id="401"/>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463139" w:rsidRDefault="00463139">
      <w:bookmarkStart w:id="403" w:name="sub_385"/>
      <w:bookmarkEnd w:id="402"/>
      <w:r>
        <w:t>з) осуществление мониторинга деятельности субъектов малого и среднего предпринимательства, которым предоставлены услуги РЦИ;</w:t>
      </w:r>
    </w:p>
    <w:p w:rsidR="00463139" w:rsidRDefault="00463139">
      <w:bookmarkStart w:id="404" w:name="sub_386"/>
      <w:bookmarkEnd w:id="403"/>
      <w:r>
        <w:t>и) осуществление мониторинга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463139" w:rsidRDefault="00463139">
      <w:bookmarkStart w:id="405" w:name="sub_387"/>
      <w:bookmarkEnd w:id="404"/>
      <w:r>
        <w:t>к) привлечение малых инжиниринговых компаний - субъектов малого и среднего предпринимательства к реализации проектов модернизации, технического перевооружения и (или) создания новых производств;</w:t>
      </w:r>
    </w:p>
    <w:p w:rsidR="00463139" w:rsidRDefault="00463139">
      <w:bookmarkStart w:id="406" w:name="sub_388"/>
      <w:bookmarkEnd w:id="405"/>
      <w:r>
        <w:t>л) осуществление разработки инструментов и оказание содействия в продвижении малых инжиниринговых компаний - субъектов малого и среднего предпринимательства на российские и международные рынки;</w:t>
      </w:r>
    </w:p>
    <w:p w:rsidR="00463139" w:rsidRDefault="00463139">
      <w:bookmarkStart w:id="407" w:name="sub_389"/>
      <w:bookmarkEnd w:id="406"/>
      <w: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w:t>
      </w:r>
    </w:p>
    <w:p w:rsidR="00463139" w:rsidRDefault="00463139">
      <w:bookmarkStart w:id="408" w:name="sub_390"/>
      <w:bookmarkEnd w:id="407"/>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проектов по модернизации, технического перевооружения и (или) создания новых производств;</w:t>
      </w:r>
    </w:p>
    <w:p w:rsidR="00463139" w:rsidRDefault="00463139">
      <w:bookmarkStart w:id="409" w:name="sub_391"/>
      <w:bookmarkEnd w:id="408"/>
      <w:r>
        <w:t>о)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463139" w:rsidRDefault="00463139">
      <w:bookmarkStart w:id="410" w:name="sub_392"/>
      <w:bookmarkEnd w:id="409"/>
      <w:r>
        <w:t>п) проведение вебинаров, круглых столов для субъектов малого и среднего предпринимательства;</w:t>
      </w:r>
    </w:p>
    <w:p w:rsidR="00463139" w:rsidRDefault="00463139">
      <w:bookmarkStart w:id="411" w:name="sub_393"/>
      <w:bookmarkEnd w:id="410"/>
      <w:r>
        <w:t>р) организация обучения и повышение квалификации сотрудников РЦИ;</w:t>
      </w:r>
    </w:p>
    <w:p w:rsidR="00463139" w:rsidRDefault="00463139">
      <w:bookmarkStart w:id="412" w:name="sub_394"/>
      <w:bookmarkEnd w:id="411"/>
      <w:r>
        <w:t xml:space="preserve">с)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малых инжиниринговых компаний </w:t>
      </w:r>
      <w:r>
        <w:lastRenderedPageBreak/>
        <w:t>- субъектов малого и среднего предпринимательства;</w:t>
      </w:r>
    </w:p>
    <w:p w:rsidR="00463139" w:rsidRDefault="00463139">
      <w:bookmarkStart w:id="413" w:name="sub_395"/>
      <w:bookmarkEnd w:id="412"/>
      <w:r>
        <w:t>т)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463139" w:rsidRDefault="00463139">
      <w:bookmarkStart w:id="414" w:name="sub_396"/>
      <w:bookmarkEnd w:id="413"/>
      <w:r>
        <w:t>у) 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463139" w:rsidRDefault="00463139">
      <w:bookmarkStart w:id="415" w:name="sub_420"/>
      <w:bookmarkEnd w:id="414"/>
      <w:r>
        <w:t>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w:t>
      </w:r>
    </w:p>
    <w:p w:rsidR="00463139" w:rsidRDefault="00463139">
      <w:bookmarkStart w:id="416" w:name="sub_397"/>
      <w:bookmarkEnd w:id="415"/>
      <w:r>
        <w:t>а)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463139" w:rsidRDefault="00463139">
      <w:bookmarkStart w:id="417" w:name="sub_398"/>
      <w:bookmarkEnd w:id="416"/>
      <w:r>
        <w:t>б)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rsidR="00463139" w:rsidRDefault="00463139">
      <w:bookmarkStart w:id="418" w:name="sub_399"/>
      <w:bookmarkEnd w:id="417"/>
      <w:r>
        <w:t>в) проведение финансового или управленческого аудита;</w:t>
      </w:r>
    </w:p>
    <w:p w:rsidR="00463139" w:rsidRDefault="00463139">
      <w:bookmarkStart w:id="419" w:name="sub_400"/>
      <w:bookmarkEnd w:id="418"/>
      <w:r>
        <w:t>г)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463139" w:rsidRDefault="00463139">
      <w:bookmarkStart w:id="420" w:name="sub_401"/>
      <w:bookmarkEnd w:id="419"/>
      <w:r>
        <w:t>д)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463139" w:rsidRDefault="00463139">
      <w:bookmarkStart w:id="421" w:name="sub_402"/>
      <w:bookmarkEnd w:id="420"/>
      <w:r>
        <w:t>е) консультирование по внедрению цифровизации производственных процессов на предприятиях;</w:t>
      </w:r>
    </w:p>
    <w:p w:rsidR="00463139" w:rsidRDefault="00463139">
      <w:bookmarkStart w:id="422" w:name="sub_403"/>
      <w:bookmarkEnd w:id="421"/>
      <w:r>
        <w:t>ж) разработка технических решений (проектов, планов) по внедрению цифровизации производственных процессов на предприятиях;</w:t>
      </w:r>
    </w:p>
    <w:p w:rsidR="00463139" w:rsidRDefault="00463139">
      <w:bookmarkStart w:id="423" w:name="sub_404"/>
      <w:bookmarkEnd w:id="422"/>
      <w:r>
        <w:t>з)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463139" w:rsidRDefault="00463139">
      <w:bookmarkStart w:id="424" w:name="sub_405"/>
      <w:bookmarkEnd w:id="423"/>
      <w:r>
        <w:t>и)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463139" w:rsidRDefault="00463139">
      <w:bookmarkStart w:id="425" w:name="sub_406"/>
      <w:bookmarkEnd w:id="424"/>
      <w:r>
        <w:t>к)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463139" w:rsidRDefault="00463139">
      <w:bookmarkStart w:id="426" w:name="sub_407"/>
      <w:bookmarkEnd w:id="425"/>
      <w:r>
        <w:t>л) содействие в разработке программ модернизации, технического перевооружения и (или) развития производства;</w:t>
      </w:r>
    </w:p>
    <w:p w:rsidR="00463139" w:rsidRDefault="00463139">
      <w:bookmarkStart w:id="427" w:name="sub_408"/>
      <w:bookmarkEnd w:id="426"/>
      <w:r>
        <w:lastRenderedPageBreak/>
        <w:t>м) разработка бизнес-планов, технических заданий, технико-экономических обоснований;</w:t>
      </w:r>
    </w:p>
    <w:p w:rsidR="00463139" w:rsidRDefault="00463139">
      <w:bookmarkStart w:id="428" w:name="sub_409"/>
      <w:bookmarkEnd w:id="427"/>
      <w:r>
        <w:t>н) анализ потенциала малых и средних предприятий, выявление текущих потребностей и проблем предприятий, влияющих на их конкурентоспособность;</w:t>
      </w:r>
    </w:p>
    <w:p w:rsidR="00463139" w:rsidRDefault="00463139">
      <w:bookmarkStart w:id="429" w:name="sub_410"/>
      <w:bookmarkEnd w:id="428"/>
      <w:r>
        <w:t>о)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rsidR="00463139" w:rsidRDefault="00463139">
      <w:bookmarkStart w:id="430" w:name="sub_411"/>
      <w:bookmarkEnd w:id="429"/>
      <w:r>
        <w:t>п)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463139" w:rsidRDefault="00463139">
      <w:bookmarkStart w:id="431" w:name="sub_412"/>
      <w:bookmarkEnd w:id="430"/>
      <w:r>
        <w:t>р) оценка потенциала импортозамещения;</w:t>
      </w:r>
    </w:p>
    <w:p w:rsidR="00463139" w:rsidRDefault="00463139">
      <w:bookmarkStart w:id="432" w:name="sub_413"/>
      <w:bookmarkEnd w:id="431"/>
      <w:r>
        <w:t>с)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p w:rsidR="00463139" w:rsidRDefault="00463139">
      <w:bookmarkStart w:id="433" w:name="sub_414"/>
      <w:bookmarkEnd w:id="432"/>
      <w:r>
        <w:t>т)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p w:rsidR="00463139" w:rsidRDefault="00463139">
      <w:bookmarkStart w:id="434" w:name="sub_415"/>
      <w:bookmarkEnd w:id="433"/>
      <w:r>
        <w:t>4.3.5.6. РЦИ, осуществляющий в том числе проектно-конструкторскую и научно-исследовательскую деятельность, услуги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w:t>
      </w:r>
    </w:p>
    <w:p w:rsidR="00463139" w:rsidRDefault="00463139">
      <w:bookmarkStart w:id="435" w:name="sub_416"/>
      <w:bookmarkEnd w:id="434"/>
      <w:r>
        <w:t>а) услуги по проведению научно-исследовательских, опытно-конструкторских и опытно-технологических работ в области специализации РЦИ;</w:t>
      </w:r>
    </w:p>
    <w:p w:rsidR="00463139" w:rsidRDefault="00463139">
      <w:bookmarkStart w:id="436" w:name="sub_417"/>
      <w:bookmarkEnd w:id="435"/>
      <w:r>
        <w:t>б) инженерно-консультационные услуги по созданию промышленных и других объектов, в том числе по созданию и проведению испытаний опытных промышленных изделий;</w:t>
      </w:r>
    </w:p>
    <w:p w:rsidR="00463139" w:rsidRDefault="00463139">
      <w:bookmarkStart w:id="437" w:name="sub_418"/>
      <w:bookmarkEnd w:id="436"/>
      <w:r>
        <w:t>в) инженерно-исследовательские услуги по разработке технологических процессов, технологий, оборудования производства.</w:t>
      </w:r>
    </w:p>
    <w:p w:rsidR="00463139" w:rsidRDefault="00463139">
      <w:bookmarkStart w:id="438" w:name="sub_419"/>
      <w:bookmarkEnd w:id="437"/>
      <w:r>
        <w:t xml:space="preserve">4.3.5.7. Услуги, указанные в </w:t>
      </w:r>
      <w:hyperlink w:anchor="sub_420" w:history="1">
        <w:r>
          <w:rPr>
            <w:rStyle w:val="a4"/>
            <w:rFonts w:cs="Times New Roman CYR"/>
          </w:rPr>
          <w:t>пунктах 4.3.5.5</w:t>
        </w:r>
      </w:hyperlink>
      <w:r>
        <w:t xml:space="preserve"> и </w:t>
      </w:r>
      <w:hyperlink w:anchor="sub_415" w:history="1">
        <w:r>
          <w:rPr>
            <w:rStyle w:val="a4"/>
            <w:rFonts w:cs="Times New Roman CYR"/>
          </w:rPr>
          <w:t>4.3.5.6</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при этом первичная консультация об услугах РЦИ, указанных в пункте 4.3.5.5 настоящих Требований, предоставляться субъектам малого и среднего предпринимательства на бесплатной основе.</w:t>
      </w:r>
    </w:p>
    <w:bookmarkEnd w:id="438"/>
    <w:p w:rsidR="00463139" w:rsidRDefault="00463139">
      <w:r>
        <w:t xml:space="preserve">РЦИ вправе предоставлять услуги, указанные в </w:t>
      </w:r>
      <w:hyperlink w:anchor="sub_420" w:history="1">
        <w:r>
          <w:rPr>
            <w:rStyle w:val="a4"/>
            <w:rFonts w:cs="Times New Roman CYR"/>
          </w:rPr>
          <w:t>пунктах 4.3.5.5</w:t>
        </w:r>
      </w:hyperlink>
      <w:r>
        <w:t xml:space="preserve"> и </w:t>
      </w:r>
      <w:hyperlink w:anchor="sub_415" w:history="1">
        <w:r>
          <w:rPr>
            <w:rStyle w:val="a4"/>
            <w:rFonts w:cs="Times New Roman CYR"/>
          </w:rPr>
          <w:t>4.3.5.6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463139" w:rsidRDefault="00463139">
      <w:bookmarkStart w:id="439" w:name="sub_421"/>
      <w:r>
        <w:t xml:space="preserve">4.3.5.8. Услуги, указанные в </w:t>
      </w:r>
      <w:hyperlink w:anchor="sub_420" w:history="1">
        <w:r>
          <w:rPr>
            <w:rStyle w:val="a4"/>
            <w:rFonts w:cs="Times New Roman CYR"/>
          </w:rPr>
          <w:t>пунктах 4.3.5.5</w:t>
        </w:r>
      </w:hyperlink>
      <w:r>
        <w:t xml:space="preserve"> и </w:t>
      </w:r>
      <w:hyperlink w:anchor="sub_415" w:history="1">
        <w:r>
          <w:rPr>
            <w:rStyle w:val="a4"/>
            <w:rFonts w:cs="Times New Roman CYR"/>
          </w:rPr>
          <w:t>4.3.5.6</w:t>
        </w:r>
      </w:hyperlink>
      <w:r>
        <w:t xml:space="preserve"> настоящих Требований, должны предоставляться в соответствии </w:t>
      </w:r>
      <w:hyperlink r:id="rId155" w:history="1">
        <w:r>
          <w:rPr>
            <w:rStyle w:val="a4"/>
            <w:rFonts w:cs="Times New Roman CYR"/>
            <w:shd w:val="clear" w:color="auto" w:fill="F0F0F0"/>
          </w:rPr>
          <w:t>#</w:t>
        </w:r>
      </w:hyperlink>
      <w:r>
        <w:t xml:space="preserve"> регламентом оказания услуг в центре "Мой бизнес", разработанным и утвержденным в соответствии с </w:t>
      </w:r>
      <w:hyperlink w:anchor="sub_167" w:history="1">
        <w:r>
          <w:rPr>
            <w:rStyle w:val="a4"/>
            <w:rFonts w:cs="Times New Roman CYR"/>
          </w:rPr>
          <w:t>подпунктом "з" пункта 4.2.1</w:t>
        </w:r>
      </w:hyperlink>
      <w:r>
        <w:t xml:space="preserve"> настоящих Требований.</w:t>
      </w:r>
    </w:p>
    <w:bookmarkEnd w:id="439"/>
    <w:p w:rsidR="00463139" w:rsidRDefault="00463139">
      <w:r>
        <w:t>При привлечении сторонних организаций в процессе проведения отбора поставщиков услуг 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463139" w:rsidRDefault="00463139">
      <w:bookmarkStart w:id="440" w:name="sub_422"/>
      <w:r>
        <w:t>4.3.5.9. При организации РЦИ вебинаров, круглых столов необходимо соблюдение следующих требований:</w:t>
      </w:r>
    </w:p>
    <w:bookmarkEnd w:id="440"/>
    <w:p w:rsidR="00463139" w:rsidRDefault="00463139">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463139" w:rsidRDefault="00463139">
      <w:r>
        <w:lastRenderedPageBreak/>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463139" w:rsidRDefault="00463139">
      <w:bookmarkStart w:id="441" w:name="sub_423"/>
      <w:r>
        <w:t>4.3.5.10. Руководитель РЦИ должен:</w:t>
      </w:r>
    </w:p>
    <w:bookmarkEnd w:id="441"/>
    <w:p w:rsidR="00463139" w:rsidRDefault="00463139">
      <w:r>
        <w:t>- иметь высшее образование и пройти повышение квалификации в области управления;</w:t>
      </w:r>
    </w:p>
    <w:p w:rsidR="00463139" w:rsidRDefault="00463139">
      <w:r>
        <w:t>- иметь опыт работы на руководящих должностях не менее пяти лет или опыт работы в РЦИ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463139" w:rsidRDefault="00463139">
      <w:r>
        <w:t>- иметь удостоверения</w:t>
      </w:r>
      <w:hyperlink r:id="rId156" w:history="1">
        <w:r>
          <w:rPr>
            <w:rStyle w:val="a4"/>
            <w:rFonts w:cs="Times New Roman CYR"/>
            <w:shd w:val="clear" w:color="auto" w:fill="F0F0F0"/>
          </w:rPr>
          <w:t>#</w:t>
        </w:r>
      </w:hyperlink>
      <w:r>
        <w:t>, подтверждающее ежегодное прохождение повышения квалификации.</w:t>
      </w:r>
    </w:p>
    <w:p w:rsidR="00463139" w:rsidRDefault="00463139">
      <w:bookmarkStart w:id="442" w:name="sub_424"/>
      <w:r>
        <w:t>4.3.5.11. Руководитель технологического РЦИ также должен иметь опыт реализации предпринимательских и инвестиционных проектов, в том числе проектов в сфере инжиниринга, инновационно-технологических проектов, а также опыт работы с технологическим оборудованием.</w:t>
      </w:r>
    </w:p>
    <w:p w:rsidR="00463139" w:rsidRDefault="00463139">
      <w:bookmarkStart w:id="443" w:name="sub_425"/>
      <w:bookmarkEnd w:id="442"/>
      <w:r>
        <w:t>4.3.5.12. Технологический РЦИ должен иметь в штате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w:t>
      </w:r>
    </w:p>
    <w:p w:rsidR="00463139" w:rsidRDefault="00463139">
      <w:bookmarkStart w:id="444" w:name="sub_426"/>
      <w:bookmarkEnd w:id="443"/>
      <w:r>
        <w:t>4.3.5.13. РЦИ должен обеспечивать на постоянной основе размещение и ежемесячное обновление (актуализацию) в специальном разделе РЦИ на сайте центра "Мой бизнес", в информационно-телекоммуникационной сети "Интернет" следующей информации:</w:t>
      </w:r>
    </w:p>
    <w:bookmarkEnd w:id="444"/>
    <w:p w:rsidR="00463139" w:rsidRDefault="00463139">
      <w:r>
        <w:t>- сведения об учредителях РЦИ (юридического лица, структурным подразделением которого является РЦИ);</w:t>
      </w:r>
    </w:p>
    <w:p w:rsidR="00463139" w:rsidRDefault="00463139">
      <w:r>
        <w:t>- сведения о деятельности РЦИ, о его целях и задачах и оказываемых им услугах, в том числе стоимости предоставляемых услуг;</w:t>
      </w:r>
    </w:p>
    <w:p w:rsidR="00463139" w:rsidRDefault="00463139">
      <w:r>
        <w:t>- годовые отчеты о деятельности РЦИ за предыдущие периоды с момента создания;</w:t>
      </w:r>
    </w:p>
    <w:p w:rsidR="00463139" w:rsidRDefault="00463139">
      <w:r>
        <w:t>- разработанные программы развития РЦИ, стратегии развития РЦИ, бизнес-планы развития РЦИ;</w:t>
      </w:r>
    </w:p>
    <w:p w:rsidR="00463139" w:rsidRDefault="00463139">
      <w:r>
        <w:t>- о составе, технических характеристиках и условиях доступа к высокотехнологичному оборудованию РЦИ;</w:t>
      </w:r>
    </w:p>
    <w:p w:rsidR="00463139" w:rsidRDefault="00463139">
      <w:r>
        <w:t>- графики встреч, заседаний рабочих групп, совещаний партнеров РЦИ;</w:t>
      </w:r>
    </w:p>
    <w:p w:rsidR="00463139" w:rsidRDefault="00463139">
      <w:r>
        <w:t>- сведения о внедренных инновационных решениях, технологиях в проектах субъектов малого и среднего предпринимательства;</w:t>
      </w:r>
    </w:p>
    <w:p w:rsidR="00463139" w:rsidRDefault="00463139">
      <w:r>
        <w:t>-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rsidR="00463139" w:rsidRDefault="00463139">
      <w:r>
        <w:t>- о стоимости платных услуг, предоставляемых РЦИ.</w:t>
      </w:r>
    </w:p>
    <w:p w:rsidR="00463139" w:rsidRDefault="00463139">
      <w:bookmarkStart w:id="445" w:name="sub_427"/>
      <w:r>
        <w:t>4.3.5.14. РЦИ должен на постоянной основе проводить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463139" w:rsidRDefault="00463139">
      <w:bookmarkStart w:id="446" w:name="sub_428"/>
      <w:bookmarkEnd w:id="445"/>
      <w:r>
        <w:t>4.3.5.15. РЦИ должен взаимодействовать в интересах субъектов малого и среднего предпринимательства с органами государственной (муниципальной) власти, банками и другими кредитными организациями, промышленными предприятиями.</w:t>
      </w:r>
    </w:p>
    <w:p w:rsidR="00463139" w:rsidRDefault="00463139">
      <w:bookmarkStart w:id="447" w:name="sub_429"/>
      <w:bookmarkEnd w:id="446"/>
      <w:r>
        <w:t>4.3.5.16. На базе помещений РЦИ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субъектов малого и среднего предпринимательства, заинтересованных в получении услуг РЦИ.</w:t>
      </w:r>
    </w:p>
    <w:p w:rsidR="00463139" w:rsidRDefault="00463139">
      <w:bookmarkStart w:id="448" w:name="sub_430"/>
      <w:bookmarkEnd w:id="447"/>
      <w:r>
        <w:t>4.3.5.17. РЦИ должен ежеквартально проводить мониторинг малых и средних инжиниринговых компаний, находящихся в субъекте Российской Федерации, и представляет в Минэкономразвития России информацию для формирования (обновления) реестра малых инжиниринговых компаний.</w:t>
      </w:r>
    </w:p>
    <w:p w:rsidR="00463139" w:rsidRDefault="00463139">
      <w:bookmarkStart w:id="449" w:name="sub_431"/>
      <w:bookmarkEnd w:id="448"/>
      <w:r>
        <w:t>4.3.5.18. В случае если РЦИ осуществляет в том числе проектно-конструкторскую и научно-исследовательскую деятельность, к РЦИ также предъявляются следующие требования:</w:t>
      </w:r>
    </w:p>
    <w:bookmarkEnd w:id="449"/>
    <w:p w:rsidR="00463139" w:rsidRDefault="00463139">
      <w:r>
        <w:lastRenderedPageBreak/>
        <w:t>- наличие парка высокотехнологичного, проектно-конструкторского и научно-исследовательского оборудования, предусматривающего в том числе наличие системы мониторинга рабочего времени и простоя такого оборудования и программ для электронных вычислительных машин, в том числе программы инвестиционного анализа и управления проектами;</w:t>
      </w:r>
    </w:p>
    <w:p w:rsidR="00463139" w:rsidRDefault="00463139">
      <w:r>
        <w:t>- наличие штата высококвалифицированных специалистов, имеющих навыки и опыт работы с технологическим оборудованием: инженеры-конструкторы, технологи, иные специалисты в сфере опытно-конструкторской и научно-исследовательской деятельности;</w:t>
      </w:r>
    </w:p>
    <w:p w:rsidR="00463139" w:rsidRDefault="00463139">
      <w:r>
        <w:t>- наличие комплекса административно-производственных площадей для размещения парка высокотехнологичного оборудования.</w:t>
      </w:r>
    </w:p>
    <w:p w:rsidR="00463139" w:rsidRDefault="00463139">
      <w:bookmarkStart w:id="450" w:name="sub_432"/>
      <w:r>
        <w:t>4.3.5.19. РЦИ также должен обеспечивать:</w:t>
      </w:r>
    </w:p>
    <w:bookmarkEnd w:id="450"/>
    <w:p w:rsidR="00463139" w:rsidRDefault="00463139">
      <w:r>
        <w:t>- разработку бизнес-плана развития РЦИ;</w:t>
      </w:r>
    </w:p>
    <w:p w:rsidR="00463139" w:rsidRDefault="00463139">
      <w:r>
        <w:t xml:space="preserve">- размещение в обязательном порядке концепции создания (развития) и (или) бизнес-плана развития РЦИ на среднесрочный (не менее трех лет) плановый период и плана деятельности РЦИ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t>
      </w:r>
      <w:hyperlink r:id="rId157" w:history="1">
        <w:r>
          <w:rPr>
            <w:rStyle w:val="a4"/>
            <w:rFonts w:cs="Times New Roman CYR"/>
          </w:rPr>
          <w:t>www.smb.gov.ru.</w:t>
        </w:r>
      </w:hyperlink>
    </w:p>
    <w:p w:rsidR="00463139" w:rsidRDefault="00463139">
      <w:bookmarkStart w:id="451" w:name="sub_433"/>
      <w:r>
        <w:t>4.3.6. Предоставление субсидии на реализацию мероприятия по созданию и (или) развитию центров прототипирования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w:t>
      </w:r>
    </w:p>
    <w:p w:rsidR="00463139" w:rsidRDefault="00463139">
      <w:bookmarkStart w:id="452" w:name="sub_434"/>
      <w:bookmarkEnd w:id="451"/>
      <w:r>
        <w:t>4.3.6.1. Требованиями к реализации мероприятия являются:</w:t>
      </w:r>
    </w:p>
    <w:p w:rsidR="00463139" w:rsidRDefault="00463139">
      <w:bookmarkStart w:id="453" w:name="sub_435"/>
      <w:bookmarkEnd w:id="452"/>
      <w:r>
        <w:t>а) наличие на территории субъекта Российской Федерации созданного центра прототипирования или наличие обязательства субъекта Российской Федерации по его созданию в году предоставления субсидии;</w:t>
      </w:r>
    </w:p>
    <w:p w:rsidR="00463139" w:rsidRDefault="00463139">
      <w:bookmarkStart w:id="454" w:name="sub_436"/>
      <w:bookmarkEnd w:id="453"/>
      <w:r>
        <w:t xml:space="preserve">б) центр прототипирования создан и функционирует в соответствии с требованиями, установленными </w:t>
      </w:r>
      <w:hyperlink w:anchor="sub_437" w:history="1">
        <w:r>
          <w:rPr>
            <w:rStyle w:val="a4"/>
            <w:rFonts w:cs="Times New Roman CYR"/>
          </w:rPr>
          <w:t>пунктами 4.3.6.2 - 4.3.6.10</w:t>
        </w:r>
      </w:hyperlink>
      <w:r>
        <w:t xml:space="preserve"> настоящих Требований;</w:t>
      </w:r>
    </w:p>
    <w:p w:rsidR="00463139" w:rsidRDefault="00463139">
      <w:bookmarkStart w:id="455" w:name="sub_438"/>
      <w:bookmarkEnd w:id="454"/>
      <w:r>
        <w:t>в) наличие концепции создания (развития) и (или) бизнес-плана развития центра прототипирования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 (объем не более 3 листов формата А4);</w:t>
      </w:r>
    </w:p>
    <w:p w:rsidR="00463139" w:rsidRDefault="00463139">
      <w:bookmarkStart w:id="456" w:name="sub_439"/>
      <w:bookmarkEnd w:id="455"/>
      <w:r>
        <w:t>г) наличие направлений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w:t>
      </w:r>
      <w:hyperlink w:anchor="sub_121" w:history="1">
        <w:r>
          <w:rPr>
            <w:rStyle w:val="a4"/>
            <w:rFonts w:cs="Times New Roman CYR"/>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463139" w:rsidRDefault="00463139">
      <w:bookmarkStart w:id="457" w:name="sub_440"/>
      <w:bookmarkEnd w:id="456"/>
      <w:r>
        <w:t>д) наличие ключевых показателей эффективности деятельности центра прототипирования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w:t>
      </w:r>
    </w:p>
    <w:p w:rsidR="00463139" w:rsidRDefault="00463139">
      <w:bookmarkStart w:id="458" w:name="sub_441"/>
      <w:bookmarkEnd w:id="457"/>
      <w:r>
        <w:t>е) наличие обязательства субъекта Российской Федерации обеспечить функционирование центра прототипирования в течение не менее 10 лет с момента его создания за счет субсидии;</w:t>
      </w:r>
    </w:p>
    <w:p w:rsidR="00463139" w:rsidRDefault="00463139">
      <w:bookmarkStart w:id="459" w:name="sub_442"/>
      <w:bookmarkEnd w:id="458"/>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63139" w:rsidRDefault="00463139">
      <w:bookmarkStart w:id="460" w:name="sub_437"/>
      <w:bookmarkEnd w:id="459"/>
      <w:r>
        <w:t>4.3.6.2. Центр прототипирования должен соответствовать следующим требованиям:</w:t>
      </w:r>
    </w:p>
    <w:p w:rsidR="00463139" w:rsidRDefault="00463139">
      <w:bookmarkStart w:id="461" w:name="sub_443"/>
      <w:bookmarkEnd w:id="460"/>
      <w:r>
        <w:t xml:space="preserve">а) взаимодействовать с федеральными органами исполнительной власти, органами </w:t>
      </w:r>
      <w:r>
        <w:lastRenderedPageBreak/>
        <w:t>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463139" w:rsidRDefault="00463139">
      <w:bookmarkStart w:id="462" w:name="sub_444"/>
      <w:bookmarkEnd w:id="461"/>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63139" w:rsidRDefault="00463139">
      <w:bookmarkStart w:id="463" w:name="sub_445"/>
      <w:bookmarkEnd w:id="462"/>
      <w:r>
        <w:t>в) обеспечивать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rsidR="00463139" w:rsidRDefault="00463139">
      <w:bookmarkStart w:id="464" w:name="sub_446"/>
      <w:bookmarkEnd w:id="463"/>
      <w:r>
        <w:t>г) разрабатывать концепцию и (или) бизнес-план развития центра прототипирования на среднесрочный (не менее трех лет) плановый период и план деятельности центра прототипирования на очередной год;</w:t>
      </w:r>
    </w:p>
    <w:p w:rsidR="00463139" w:rsidRDefault="00463139">
      <w:bookmarkStart w:id="465" w:name="sub_447"/>
      <w:bookmarkEnd w:id="464"/>
      <w:r>
        <w:t>д) привлекать в целях реализации своих функций специализированные организации и квалифицированных специалистов;</w:t>
      </w:r>
    </w:p>
    <w:p w:rsidR="00463139" w:rsidRDefault="00463139">
      <w:bookmarkStart w:id="466" w:name="sub_448"/>
      <w:bookmarkEnd w:id="465"/>
      <w:r>
        <w:t>е) осуществлять распространение информации о деятельности центра прототипирования, в том числе посредством размещения информации в информационно-телекоммуникационной сети "Интернет";</w:t>
      </w:r>
    </w:p>
    <w:p w:rsidR="00463139" w:rsidRDefault="00463139">
      <w:bookmarkStart w:id="467" w:name="sub_449"/>
      <w:bookmarkEnd w:id="466"/>
      <w:r>
        <w:t>ж) формировать реестр региональных производственных и инновационных малых и средних предприятий - получателей государственной поддержки;</w:t>
      </w:r>
    </w:p>
    <w:p w:rsidR="00463139" w:rsidRDefault="00463139">
      <w:bookmarkStart w:id="468" w:name="sub_450"/>
      <w:bookmarkEnd w:id="467"/>
      <w:r>
        <w:t>з) обеспечивать наличие не менее 3 (трех) рабочих мест для специалистов центра прототипирования,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463139" w:rsidRDefault="00463139">
      <w:bookmarkStart w:id="469" w:name="sub_451"/>
      <w:bookmarkEnd w:id="468"/>
      <w:r>
        <w:t>и) обеспечивать наличие станочного парка и (или) парка высокотехнологичного оборудования, предусматривающего в том числе наличие системы мониторинга рабочего времени и простоя такого оборудования, программ для электронных вычислительных машин и оборудования;</w:t>
      </w:r>
    </w:p>
    <w:p w:rsidR="00463139" w:rsidRDefault="00463139">
      <w:bookmarkStart w:id="470" w:name="sub_452"/>
      <w:bookmarkEnd w:id="469"/>
      <w:r>
        <w:t>к) обеспечивать наличие штата высококвалифицированных специалистов, имеющих навыки и опыт работы на оборудовании центра прототипирования: инженеры-конструкторы, технологи, специалисты по промышленному дизайну;</w:t>
      </w:r>
    </w:p>
    <w:p w:rsidR="00463139" w:rsidRDefault="00463139">
      <w:bookmarkStart w:id="471" w:name="sub_453"/>
      <w:bookmarkEnd w:id="470"/>
      <w:r>
        <w:t>л) обеспечивать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463139" w:rsidRDefault="00463139">
      <w:bookmarkStart w:id="472" w:name="sub_454"/>
      <w:bookmarkEnd w:id="471"/>
      <w:r>
        <w:t>м) обеспечивать наличие специального раздела центра прототипирования на сайте центра "Мой бизнес", предусматривающего:</w:t>
      </w:r>
    </w:p>
    <w:bookmarkEnd w:id="472"/>
    <w:p w:rsidR="00463139" w:rsidRDefault="00463139">
      <w:r>
        <w:t>- экспертную поддержку заявителей по вопросам порядка и условий получения услуг, предоставляемых центром прототипирования;</w:t>
      </w:r>
    </w:p>
    <w:p w:rsidR="00463139" w:rsidRDefault="00463139">
      <w:r>
        <w:t>- формирование заявления (запроса) о предоставлении услуги центра прототипирования в форме электронного документа;</w:t>
      </w:r>
    </w:p>
    <w:p w:rsidR="00463139" w:rsidRDefault="00463139">
      <w:bookmarkStart w:id="473" w:name="sub_455"/>
      <w:r>
        <w:t>н) обеспечивать формирование в электронном виде перечня услуг, предоставляемых центром прототипирования, в том числе на базе многофункциональных центров для бизнеса, а также его ведение и актуализацию на постоянной основе;</w:t>
      </w:r>
    </w:p>
    <w:p w:rsidR="00463139" w:rsidRDefault="00463139">
      <w:bookmarkStart w:id="474" w:name="sub_456"/>
      <w:bookmarkEnd w:id="473"/>
      <w:r>
        <w:t>о)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прототипирования в многофункциональных центрах для бизнеса;</w:t>
      </w:r>
    </w:p>
    <w:p w:rsidR="00463139" w:rsidRDefault="00463139">
      <w:bookmarkStart w:id="475" w:name="sub_457"/>
      <w:bookmarkEnd w:id="474"/>
      <w:r>
        <w:t>п) обеспечивать заполнение и актуализацию в АИС "Мой бизнес" следующей информации:</w:t>
      </w:r>
    </w:p>
    <w:bookmarkEnd w:id="475"/>
    <w:p w:rsidR="00463139" w:rsidRDefault="00463139">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sub_94" w:history="1">
        <w:r>
          <w:rPr>
            <w:rStyle w:val="a4"/>
            <w:rFonts w:cs="Times New Roman CYR"/>
          </w:rPr>
          <w:t>приложением N 1</w:t>
        </w:r>
      </w:hyperlink>
      <w:r>
        <w:t>;</w:t>
      </w:r>
    </w:p>
    <w:p w:rsidR="00463139" w:rsidRDefault="00463139">
      <w:r>
        <w:lastRenderedPageBreak/>
        <w:t>- общие сведения о центре прототипирования;</w:t>
      </w:r>
    </w:p>
    <w:p w:rsidR="00463139" w:rsidRDefault="00463139">
      <w:r>
        <w:t>- направления расходования субсидии федерального бюджета и бюджета субъекта на финансирование центра прототипирования на год, в котором предоставляется субсидия (</w:t>
      </w:r>
      <w:hyperlink w:anchor="sub_121" w:history="1">
        <w:r>
          <w:rPr>
            <w:rStyle w:val="a4"/>
            <w:rFonts w:cs="Times New Roman CYR"/>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63139" w:rsidRDefault="00463139">
      <w:r>
        <w:t>- ключевые показатели эффективности деятельности центра прототипирования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463139" w:rsidRDefault="00463139">
      <w:r>
        <w:t>- план работы центра прототипирования на год и его актуализация на ежеквартальной основе не позднее 10-го числа месяца, следующего за отчетным кварталом;</w:t>
      </w:r>
    </w:p>
    <w:p w:rsidR="00463139" w:rsidRDefault="00463139">
      <w:r>
        <w:t>- информация о получателях поддержки центра прототипирования - на ежедневной основе;</w:t>
      </w:r>
    </w:p>
    <w:p w:rsidR="00463139" w:rsidRDefault="00463139">
      <w:r>
        <w:t>- план командировок сотрудников центра прототипирования на год и его актуализация;</w:t>
      </w:r>
    </w:p>
    <w:p w:rsidR="00463139" w:rsidRDefault="00463139">
      <w:r>
        <w:t>- иная информация, предусмотренная системой АИС "Мой бизнес".</w:t>
      </w:r>
    </w:p>
    <w:p w:rsidR="00463139" w:rsidRDefault="00463139">
      <w:bookmarkStart w:id="476" w:name="sub_458"/>
      <w:r>
        <w:t>4.3.6.3. Центр прототипирования должен обеспечивать выполнение следующих функций:</w:t>
      </w:r>
    </w:p>
    <w:p w:rsidR="00463139" w:rsidRDefault="00463139">
      <w:bookmarkStart w:id="477" w:name="sub_459"/>
      <w:bookmarkEnd w:id="476"/>
      <w:r>
        <w:t xml:space="preserve">а) предоставление субъектам малого и среднего предпринимательства услуг, указанных в </w:t>
      </w:r>
      <w:hyperlink w:anchor="sub_460" w:history="1">
        <w:r>
          <w:rPr>
            <w:rStyle w:val="a4"/>
            <w:rFonts w:cs="Times New Roman CYR"/>
          </w:rPr>
          <w:t>пункте 4.3.6.4</w:t>
        </w:r>
      </w:hyperlink>
      <w:r>
        <w:t xml:space="preserve"> настоящих Требований;</w:t>
      </w:r>
    </w:p>
    <w:p w:rsidR="00463139" w:rsidRDefault="00463139">
      <w:bookmarkStart w:id="478" w:name="sub_461"/>
      <w:bookmarkEnd w:id="477"/>
      <w:r>
        <w:t>б) предоставление доступа к оборудованию центра прототипирования для образовательной деятельности образовательных организаций высшего образования и профессиональных образовательных организаций;</w:t>
      </w:r>
    </w:p>
    <w:p w:rsidR="00463139" w:rsidRDefault="00463139">
      <w:bookmarkStart w:id="479" w:name="sub_462"/>
      <w:bookmarkEnd w:id="478"/>
      <w:r>
        <w:t>в) организация проведения вебинаров, круглых столов для субъектов малого и среднего предпринимательства;</w:t>
      </w:r>
    </w:p>
    <w:p w:rsidR="00463139" w:rsidRDefault="00463139">
      <w:bookmarkStart w:id="480" w:name="sub_463"/>
      <w:bookmarkEnd w:id="479"/>
      <w:r>
        <w:t>г) организация обучения и повышение квалификации сотрудников центра прототипирования;</w:t>
      </w:r>
    </w:p>
    <w:p w:rsidR="00463139" w:rsidRDefault="00463139">
      <w:bookmarkStart w:id="481" w:name="sub_464"/>
      <w:bookmarkEnd w:id="480"/>
      <w:r>
        <w:t>д) осуществление создания и ведение базы данных организаций, оказывающих услуги, связанные с выполнением центром прототипирования своих функций;</w:t>
      </w:r>
    </w:p>
    <w:p w:rsidR="00463139" w:rsidRDefault="00463139">
      <w:bookmarkStart w:id="482" w:name="sub_465"/>
      <w:bookmarkEnd w:id="481"/>
      <w:r>
        <w:t>е) осуществление продвижения информации об услугах центра прототипирования,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463139" w:rsidRDefault="00463139">
      <w:bookmarkStart w:id="483" w:name="sub_460"/>
      <w:bookmarkEnd w:id="482"/>
      <w:r>
        <w:t>4.3.6.4. Центр прототипирования должен обеспечивать предоставление субъектам малого и среднего предпринимательства следующих услуг:</w:t>
      </w:r>
    </w:p>
    <w:p w:rsidR="00463139" w:rsidRDefault="00463139">
      <w:bookmarkStart w:id="484" w:name="sub_466"/>
      <w:bookmarkEnd w:id="483"/>
      <w:r>
        <w:t>а) проектирование и разработка конструкторской документации;</w:t>
      </w:r>
    </w:p>
    <w:p w:rsidR="00463139" w:rsidRDefault="00463139">
      <w:bookmarkStart w:id="485" w:name="sub_467"/>
      <w:bookmarkEnd w:id="484"/>
      <w:r>
        <w:t>б) проектирование и корректировка 3D-моделей изделий по готовым чертежам;</w:t>
      </w:r>
    </w:p>
    <w:p w:rsidR="00463139" w:rsidRDefault="00463139">
      <w:bookmarkStart w:id="486" w:name="sub_468"/>
      <w:bookmarkEnd w:id="485"/>
      <w:r>
        <w:t>в) изготовление прототипов изделий и (или) малых партий изделий;</w:t>
      </w:r>
    </w:p>
    <w:p w:rsidR="00463139" w:rsidRDefault="00463139">
      <w:bookmarkStart w:id="487" w:name="sub_469"/>
      <w:bookmarkEnd w:id="486"/>
      <w:r>
        <w:t>г) создание литьевых форм;</w:t>
      </w:r>
    </w:p>
    <w:p w:rsidR="00463139" w:rsidRDefault="00463139">
      <w:bookmarkStart w:id="488" w:name="sub_470"/>
      <w:bookmarkEnd w:id="487"/>
      <w:r>
        <w:t>д) иные услуги технологического характера в соответствии со специализацией центра прототипирования.</w:t>
      </w:r>
    </w:p>
    <w:p w:rsidR="00463139" w:rsidRDefault="00463139">
      <w:bookmarkStart w:id="489" w:name="sub_471"/>
      <w:bookmarkEnd w:id="488"/>
      <w:r>
        <w:t xml:space="preserve">4.3.6.5. Услуги, указанные в </w:t>
      </w:r>
      <w:hyperlink w:anchor="sub_460" w:history="1">
        <w:r>
          <w:rPr>
            <w:rStyle w:val="a4"/>
            <w:rFonts w:cs="Times New Roman CYR"/>
          </w:rPr>
          <w:t>пункте 4.3.6.4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w:t>
      </w:r>
    </w:p>
    <w:p w:rsidR="00463139" w:rsidRDefault="00463139">
      <w:bookmarkStart w:id="490" w:name="sub_472"/>
      <w:bookmarkEnd w:id="489"/>
      <w:r>
        <w:t xml:space="preserve">4.3.6.6. Услуги, указанные в </w:t>
      </w:r>
      <w:hyperlink w:anchor="sub_460" w:history="1">
        <w:r>
          <w:rPr>
            <w:rStyle w:val="a4"/>
            <w:rFonts w:cs="Times New Roman CYR"/>
          </w:rPr>
          <w:t>пункте 4.3.6.4</w:t>
        </w:r>
      </w:hyperlink>
      <w:r>
        <w:t xml:space="preserve"> настоящих Требований, должны предоставляться в соответствии </w:t>
      </w:r>
      <w:hyperlink r:id="rId158" w:history="1">
        <w:r>
          <w:rPr>
            <w:rStyle w:val="a4"/>
            <w:rFonts w:cs="Times New Roman CYR"/>
            <w:shd w:val="clear" w:color="auto" w:fill="F0F0F0"/>
          </w:rPr>
          <w:t>#</w:t>
        </w:r>
      </w:hyperlink>
      <w:r>
        <w:t xml:space="preserve"> регламентом оказания услуг в центре "Мой бизнес", разработанным и утвержденным в соответствии с </w:t>
      </w:r>
      <w:hyperlink w:anchor="sub_167" w:history="1">
        <w:r>
          <w:rPr>
            <w:rStyle w:val="a4"/>
            <w:rFonts w:cs="Times New Roman CYR"/>
          </w:rPr>
          <w:t>подпунктом "з" пункта 4.2.1</w:t>
        </w:r>
      </w:hyperlink>
      <w:r>
        <w:t xml:space="preserve"> настоящих Требований.</w:t>
      </w:r>
    </w:p>
    <w:bookmarkEnd w:id="490"/>
    <w:p w:rsidR="00463139" w:rsidRDefault="00463139">
      <w:r>
        <w:t>При привлечении сторонних организаций в процессе проведения отбора поставщиков услуг центр прототипирования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463139" w:rsidRDefault="00463139">
      <w:bookmarkStart w:id="491" w:name="sub_473"/>
      <w:r>
        <w:t>4.3.6.7. При организации центром прототипирования вебинаров, круглых столов необходимо соблюдение следующих требований:</w:t>
      </w:r>
    </w:p>
    <w:bookmarkEnd w:id="491"/>
    <w:p w:rsidR="00463139" w:rsidRDefault="00463139">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463139" w:rsidRDefault="00463139">
      <w:r>
        <w:t xml:space="preserve">количество участников круглого стола должно быть от 20 до 50, не менее 2/3 из которых </w:t>
      </w:r>
      <w:r>
        <w:lastRenderedPageBreak/>
        <w:t>составляют представители субъектов малого и среднего предпринимательства.</w:t>
      </w:r>
    </w:p>
    <w:p w:rsidR="00463139" w:rsidRDefault="00463139">
      <w:bookmarkStart w:id="492" w:name="sub_474"/>
      <w:r>
        <w:t>4.3.6.8. Центр прототипирования должен располагаться в помещении:</w:t>
      </w:r>
    </w:p>
    <w:bookmarkEnd w:id="492"/>
    <w:p w:rsidR="00463139" w:rsidRDefault="00463139">
      <w:r>
        <w:t>- площадь не менее 120 квадратных метров;</w:t>
      </w:r>
    </w:p>
    <w:p w:rsidR="00463139" w:rsidRDefault="00463139">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463139" w:rsidRDefault="00463139">
      <w:r>
        <w:t>- которое не располагается в подвальном помещении;</w:t>
      </w:r>
    </w:p>
    <w:p w:rsidR="00463139" w:rsidRDefault="00463139">
      <w:r>
        <w:t>- которое не располагается в строении, имеющем повреждения несущих конструкций.</w:t>
      </w:r>
    </w:p>
    <w:p w:rsidR="00463139" w:rsidRDefault="00463139">
      <w:bookmarkStart w:id="493" w:name="sub_475"/>
      <w:r>
        <w:t>4.3.6.9. Руководитель центра прототипирования должен:</w:t>
      </w:r>
    </w:p>
    <w:bookmarkEnd w:id="493"/>
    <w:p w:rsidR="00463139" w:rsidRDefault="00463139">
      <w:r>
        <w:t>- иметь гражданство Российской Федерации;</w:t>
      </w:r>
    </w:p>
    <w:p w:rsidR="00463139" w:rsidRDefault="00463139">
      <w:r>
        <w:t>- иметь высшее образование и пройти повышение квалификации в области управления;</w:t>
      </w:r>
    </w:p>
    <w:p w:rsidR="00463139" w:rsidRDefault="00463139">
      <w:r>
        <w:t>- иметь опыт работы на руководящих должностях не менее 5 (пяти) лет или опыт работы в центре прототипирования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463139" w:rsidRDefault="00463139">
      <w:r>
        <w:t>- иметь удостоверения, подтверждающие ежегодное прохождение повышения квалификации.</w:t>
      </w:r>
    </w:p>
    <w:p w:rsidR="00463139" w:rsidRDefault="00463139">
      <w:bookmarkStart w:id="494" w:name="sub_477"/>
      <w:r>
        <w:t>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центра "Мой бизнес", в информационно-телекоммуникационной сети "Интернет" следующей информации:</w:t>
      </w:r>
    </w:p>
    <w:bookmarkEnd w:id="494"/>
    <w:p w:rsidR="00463139" w:rsidRDefault="00463139">
      <w:r>
        <w:t>- сведения об учредителях центра прототипирования (юридического лица, структурным подразделением которого является центр прототипирования);</w:t>
      </w:r>
    </w:p>
    <w:p w:rsidR="00463139" w:rsidRDefault="00463139">
      <w:r>
        <w:t>- сведения о деятельности центра прототипирования, его целях и задачах и оказываемых им услугах, в том числе стоимости предоставляемых услуг;</w:t>
      </w:r>
    </w:p>
    <w:p w:rsidR="00463139" w:rsidRDefault="00463139">
      <w:r>
        <w:t>- сведения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rsidR="00463139" w:rsidRDefault="00463139">
      <w:r>
        <w:t>- отчеты о деятельности центра прототипирования за предыдущие годы с момента создания;</w:t>
      </w:r>
    </w:p>
    <w:p w:rsidR="00463139" w:rsidRDefault="00463139">
      <w:r>
        <w:t>- разработанные документы: бизнес-планы развития центра прототипирования, концепцию развития центра прототипирования;</w:t>
      </w:r>
    </w:p>
    <w:p w:rsidR="00463139" w:rsidRDefault="00463139">
      <w:r>
        <w:t>- информация о составе, технических характеристиках и условиях доступа к высокотехнологичному оборудованию центра прототипирования;</w:t>
      </w:r>
    </w:p>
    <w:p w:rsidR="00463139" w:rsidRDefault="00463139">
      <w:r>
        <w:t>- сведения о проектах субъектов малого и среднего предпринимательства, реализованных в центре прототипирования;</w:t>
      </w:r>
    </w:p>
    <w:p w:rsidR="00463139" w:rsidRDefault="00463139">
      <w:r>
        <w:t>- информация о стоимости платных услуг, предоставляемых центром прототипирования.</w:t>
      </w:r>
    </w:p>
    <w:p w:rsidR="00463139" w:rsidRDefault="00463139">
      <w:bookmarkStart w:id="495" w:name="sub_478"/>
      <w:r>
        <w:t>4.3.6.11. Центр прототипирования также должен обеспечивать:</w:t>
      </w:r>
    </w:p>
    <w:bookmarkEnd w:id="495"/>
    <w:p w:rsidR="00463139" w:rsidRDefault="00463139">
      <w:r>
        <w:t>- разработку бизнес-плана развития центра прототипирования;</w:t>
      </w:r>
    </w:p>
    <w:p w:rsidR="00463139" w:rsidRDefault="00463139">
      <w:r>
        <w:t xml:space="preserve">- размещение в обязательном порядке концепции создания (развития) и (или) бизнес-плана развития центра прототипирования на среднесрочный (не менее трех лет) плановый период и плана деятельности центра прототипирования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t>
      </w:r>
      <w:hyperlink r:id="rId159" w:history="1">
        <w:r>
          <w:rPr>
            <w:rStyle w:val="a4"/>
            <w:rFonts w:cs="Times New Roman CYR"/>
          </w:rPr>
          <w:t>www.smb.gov.ru</w:t>
        </w:r>
      </w:hyperlink>
      <w:r>
        <w:t>.</w:t>
      </w:r>
    </w:p>
    <w:p w:rsidR="00463139" w:rsidRDefault="00463139">
      <w:bookmarkStart w:id="496" w:name="sub_479"/>
      <w:r>
        <w:t xml:space="preserve">4.3.7. Предоставление субсидии на реализацию мероприятия по созданию и (или) развитию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(далее - центр </w:t>
      </w:r>
      <w:r>
        <w:lastRenderedPageBreak/>
        <w:t>сертификации).</w:t>
      </w:r>
    </w:p>
    <w:p w:rsidR="00463139" w:rsidRDefault="00463139">
      <w:bookmarkStart w:id="497" w:name="sub_480"/>
      <w:bookmarkEnd w:id="496"/>
      <w:r>
        <w:t>4.3.7.1. Требованиями к реализации мероприятия являются:</w:t>
      </w:r>
    </w:p>
    <w:p w:rsidR="00463139" w:rsidRDefault="00463139">
      <w:bookmarkStart w:id="498" w:name="sub_481"/>
      <w:bookmarkEnd w:id="497"/>
      <w:r>
        <w:t>а) наличие на территории субъекта Российской Федерации созданного центра сертификации или наличие обязательства субъекта Российской Федерации по его созданию в году предоставления субсидии;</w:t>
      </w:r>
    </w:p>
    <w:p w:rsidR="00463139" w:rsidRDefault="00463139">
      <w:bookmarkStart w:id="499" w:name="sub_482"/>
      <w:bookmarkEnd w:id="498"/>
      <w:r>
        <w:t xml:space="preserve">б) центр сертификации создан и функционирует в соответствии с требованиями, установленными </w:t>
      </w:r>
      <w:hyperlink w:anchor="sub_483" w:history="1">
        <w:r>
          <w:rPr>
            <w:rStyle w:val="a4"/>
            <w:rFonts w:cs="Times New Roman CYR"/>
          </w:rPr>
          <w:t>пунктами 4.3.7.2 - 4.3.7.11</w:t>
        </w:r>
      </w:hyperlink>
      <w:r>
        <w:t xml:space="preserve"> настоящих Требований;</w:t>
      </w:r>
    </w:p>
    <w:p w:rsidR="00463139" w:rsidRDefault="00463139">
      <w:bookmarkStart w:id="500" w:name="sub_484"/>
      <w:bookmarkEnd w:id="499"/>
      <w:r>
        <w:t>в) наличие концепции создания (развития) и (или) бизнес-плана развития центра сертификации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 (объем не более 3 листов формата А4);</w:t>
      </w:r>
    </w:p>
    <w:p w:rsidR="00463139" w:rsidRDefault="00463139">
      <w:bookmarkStart w:id="501" w:name="sub_485"/>
      <w:bookmarkEnd w:id="500"/>
      <w:r>
        <w:t>г) наличие направлений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w:t>
      </w:r>
      <w:hyperlink w:anchor="sub_121" w:history="1">
        <w:r>
          <w:rPr>
            <w:rStyle w:val="a4"/>
            <w:rFonts w:cs="Times New Roman CYR"/>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463139" w:rsidRDefault="00463139">
      <w:bookmarkStart w:id="502" w:name="sub_486"/>
      <w:bookmarkEnd w:id="501"/>
      <w:r>
        <w:t>д) наличие ключевых показателей эффективности деятельности центра сертификации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w:t>
      </w:r>
    </w:p>
    <w:p w:rsidR="00463139" w:rsidRDefault="00463139">
      <w:bookmarkStart w:id="503" w:name="sub_487"/>
      <w:bookmarkEnd w:id="502"/>
      <w:r>
        <w:t>е) наличие обязательства субъекта Российской Федерации обеспечить функционирование центра сертификации в течение не менее 10 лет с момента его создания за счет субсидии;</w:t>
      </w:r>
    </w:p>
    <w:p w:rsidR="00463139" w:rsidRDefault="00463139">
      <w:bookmarkStart w:id="504" w:name="sub_488"/>
      <w:bookmarkEnd w:id="503"/>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63139" w:rsidRDefault="00463139">
      <w:bookmarkStart w:id="505" w:name="sub_483"/>
      <w:bookmarkEnd w:id="504"/>
      <w:r>
        <w:t>4.3.7.2. Центр сертификации должен соответствовать следующим требованиям:</w:t>
      </w:r>
    </w:p>
    <w:p w:rsidR="00463139" w:rsidRDefault="00463139">
      <w:bookmarkStart w:id="506" w:name="sub_489"/>
      <w:bookmarkEnd w:id="505"/>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463139" w:rsidRDefault="00463139">
      <w:bookmarkStart w:id="507" w:name="sub_490"/>
      <w:bookmarkEnd w:id="506"/>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63139" w:rsidRDefault="00463139">
      <w:bookmarkStart w:id="508" w:name="sub_491"/>
      <w:bookmarkEnd w:id="507"/>
      <w:r>
        <w:t>в) обеспечивать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rsidR="00463139" w:rsidRDefault="00463139">
      <w:bookmarkStart w:id="509" w:name="sub_492"/>
      <w:bookmarkEnd w:id="508"/>
      <w:r>
        <w:t>г) разрабатывать концепцию и (или) бизнес-план развития центра сертификации на среднесрочный (не менее трех лет) плановый период и план деятельности центра сертификации на очередной год;</w:t>
      </w:r>
    </w:p>
    <w:p w:rsidR="00463139" w:rsidRDefault="00463139">
      <w:bookmarkStart w:id="510" w:name="sub_493"/>
      <w:bookmarkEnd w:id="509"/>
      <w:r>
        <w:t>д) осуществлять распространение информации о деятельности центра сертификации, в том числе посредством размещения информации в информационно-телекоммуникационной сети "Интернет";</w:t>
      </w:r>
    </w:p>
    <w:p w:rsidR="00463139" w:rsidRDefault="00463139">
      <w:bookmarkStart w:id="511" w:name="sub_494"/>
      <w:bookmarkEnd w:id="510"/>
      <w:r>
        <w:t>е) формировать реестр региональных производственных и инновационных малых и средних предприятий - получателей государственной поддержки;</w:t>
      </w:r>
    </w:p>
    <w:p w:rsidR="00463139" w:rsidRDefault="00463139">
      <w:bookmarkStart w:id="512" w:name="sub_495"/>
      <w:bookmarkEnd w:id="511"/>
      <w:r>
        <w:t>ж) обеспечивать наличие не менее 3 (трех) рабочих мест для специалистов центра сертификации,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463139" w:rsidRDefault="00463139">
      <w:bookmarkStart w:id="513" w:name="sub_496"/>
      <w:bookmarkEnd w:id="512"/>
      <w:r>
        <w:t xml:space="preserve">з) обеспечивать наличие парка высокотехнологичного оборудования, в том числе </w:t>
      </w:r>
      <w:r>
        <w:lastRenderedPageBreak/>
        <w:t>испытательного и сертификационного, предусматривающего в том числе наличие системы мониторинга рабочего времени и простоя такого оборудования, и необходимого программного обеспечения;</w:t>
      </w:r>
    </w:p>
    <w:p w:rsidR="00463139" w:rsidRDefault="00463139">
      <w:bookmarkStart w:id="514" w:name="sub_497"/>
      <w:bookmarkEnd w:id="513"/>
      <w:r>
        <w:t>и) обеспечивать наличие штата высококвалифицированных специалистов, имеющих навыки и опыт работы на оборудовании центра сертификации, состоящего из инженеров-конструкторов, технологов, иных специалистов в сфере деятельности центра сертификации;</w:t>
      </w:r>
    </w:p>
    <w:p w:rsidR="00463139" w:rsidRDefault="00463139">
      <w:bookmarkStart w:id="515" w:name="sub_498"/>
      <w:bookmarkEnd w:id="514"/>
      <w:r>
        <w:t>к) обеспечивать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rsidR="00463139" w:rsidRDefault="00463139">
      <w:bookmarkStart w:id="516" w:name="sub_499"/>
      <w:bookmarkEnd w:id="515"/>
      <w:r>
        <w:t>л) обеспечивать наличие специального раздела центра сертификации на сайте центра "Мой бизнес", предусматривающего:</w:t>
      </w:r>
    </w:p>
    <w:bookmarkEnd w:id="516"/>
    <w:p w:rsidR="00463139" w:rsidRDefault="00463139">
      <w:r>
        <w:t>- экспертную поддержку заявителей по вопросам порядка и условий получения услуг, предоставляемых центром сертификации;</w:t>
      </w:r>
    </w:p>
    <w:p w:rsidR="00463139" w:rsidRDefault="00463139">
      <w:r>
        <w:t>- формирование заявления (запроса) о предоставлении услуги центра сертификации в форме электронного документа;</w:t>
      </w:r>
    </w:p>
    <w:p w:rsidR="00463139" w:rsidRDefault="00463139">
      <w:bookmarkStart w:id="517" w:name="sub_500"/>
      <w:r>
        <w:t>м) обеспечивать формирование в электронном виде перечня услуг, предоставляемых центром сертификации, в том числе на базе многофункциональных центров для бизнеса, а также его ведение и актуализацию на постоянной основе;</w:t>
      </w:r>
    </w:p>
    <w:p w:rsidR="00463139" w:rsidRDefault="00463139">
      <w:bookmarkStart w:id="518" w:name="sub_501"/>
      <w:bookmarkEnd w:id="517"/>
      <w:r>
        <w:t>н)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сертификации в многофункциональных центрах для бизнеса;</w:t>
      </w:r>
    </w:p>
    <w:p w:rsidR="00463139" w:rsidRDefault="00463139">
      <w:bookmarkStart w:id="519" w:name="sub_502"/>
      <w:bookmarkEnd w:id="518"/>
      <w:r>
        <w:t>о) обеспечивать заполнение и актуализацию в АИС "Мой бизнес" следующей информации:</w:t>
      </w:r>
    </w:p>
    <w:bookmarkEnd w:id="519"/>
    <w:p w:rsidR="00463139" w:rsidRDefault="00463139">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sub_94" w:history="1">
        <w:r>
          <w:rPr>
            <w:rStyle w:val="a4"/>
            <w:rFonts w:cs="Times New Roman CYR"/>
          </w:rPr>
          <w:t>приложением N 1</w:t>
        </w:r>
      </w:hyperlink>
      <w:r>
        <w:t>;</w:t>
      </w:r>
    </w:p>
    <w:p w:rsidR="00463139" w:rsidRDefault="00463139">
      <w:r>
        <w:t>- общие сведения о центре сертификации;</w:t>
      </w:r>
    </w:p>
    <w:p w:rsidR="00463139" w:rsidRDefault="00463139">
      <w:r>
        <w:t>- направления расходования субсидии федерального бюджета и бюджета субъекта на финансирование центра сертификации на год, в котором предоставляется субсидия (</w:t>
      </w:r>
      <w:hyperlink w:anchor="sub_121" w:history="1">
        <w:r>
          <w:rPr>
            <w:rStyle w:val="a4"/>
            <w:rFonts w:cs="Times New Roman CYR"/>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63139" w:rsidRDefault="00463139">
      <w:r>
        <w:t>- ключевые показатели эффективности деятельности центра сертификации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463139" w:rsidRDefault="00463139">
      <w:r>
        <w:t>- план работы центра сертификации на год и его актуализация на ежеквартальной основе не позднее 10-го числа месяца, следующего за отчетным кварталом;</w:t>
      </w:r>
    </w:p>
    <w:p w:rsidR="00463139" w:rsidRDefault="00463139">
      <w:r>
        <w:t>- информация о получателях поддержки центра сертификации - на ежедневной основе;</w:t>
      </w:r>
    </w:p>
    <w:p w:rsidR="00463139" w:rsidRDefault="00463139">
      <w:r>
        <w:t>- план командировок сотрудников центра сертификации на год и его актуализация;</w:t>
      </w:r>
    </w:p>
    <w:p w:rsidR="00463139" w:rsidRDefault="00463139">
      <w:r>
        <w:t>- иная информация, предусмотренная системой АИС "Мой бизнес".</w:t>
      </w:r>
    </w:p>
    <w:p w:rsidR="00463139" w:rsidRDefault="00463139">
      <w:bookmarkStart w:id="520" w:name="sub_503"/>
      <w:r>
        <w:t>4.3.7.3. Центр сертификации должен обеспечивать реализацию следующих функций:</w:t>
      </w:r>
    </w:p>
    <w:p w:rsidR="00463139" w:rsidRDefault="00463139">
      <w:bookmarkStart w:id="521" w:name="sub_505"/>
      <w:bookmarkEnd w:id="520"/>
      <w:r>
        <w:t xml:space="preserve">а) предоставление субъектам малого и среднего предпринимательства услуг, указанных в </w:t>
      </w:r>
      <w:hyperlink w:anchor="sub_504" w:history="1">
        <w:r>
          <w:rPr>
            <w:rStyle w:val="a4"/>
            <w:rFonts w:cs="Times New Roman CYR"/>
          </w:rPr>
          <w:t>пункте 4.3.7.4</w:t>
        </w:r>
      </w:hyperlink>
      <w:r>
        <w:t xml:space="preserve"> настоящих Требований;</w:t>
      </w:r>
    </w:p>
    <w:p w:rsidR="00463139" w:rsidRDefault="00463139">
      <w:bookmarkStart w:id="522" w:name="sub_506"/>
      <w:bookmarkEnd w:id="521"/>
      <w:r>
        <w:t>б) обеспечение эксплуатации и повышения уровня загрузки оборудования центра сертификации;</w:t>
      </w:r>
    </w:p>
    <w:p w:rsidR="00463139" w:rsidRDefault="00463139">
      <w:bookmarkStart w:id="523" w:name="sub_507"/>
      <w:bookmarkEnd w:id="522"/>
      <w:r>
        <w:t>в) обеспечение единства и достоверности измерений при проведении исследований с использованием оборудования центра сертификации;</w:t>
      </w:r>
    </w:p>
    <w:p w:rsidR="00463139" w:rsidRDefault="00463139">
      <w:bookmarkStart w:id="524" w:name="sub_508"/>
      <w:bookmarkEnd w:id="523"/>
      <w:r>
        <w:t>г) участие в подготовке специалистов и кадров высшей квалификации с использованием оборудования центра сертификации;</w:t>
      </w:r>
    </w:p>
    <w:p w:rsidR="00463139" w:rsidRDefault="00463139">
      <w:bookmarkStart w:id="525" w:name="sub_509"/>
      <w:bookmarkEnd w:id="524"/>
      <w:r>
        <w:t>д) обеспечение создания и ведение базы данных организаций, оказывающих услуги, связанные с выполнением центром сертификации своих функций;</w:t>
      </w:r>
    </w:p>
    <w:p w:rsidR="00463139" w:rsidRDefault="00463139">
      <w:bookmarkStart w:id="526" w:name="sub_510"/>
      <w:bookmarkEnd w:id="525"/>
      <w:r>
        <w:lastRenderedPageBreak/>
        <w:t>е) осуществление продвижения информации об услугах центра сертификации,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463139" w:rsidRDefault="00463139">
      <w:bookmarkStart w:id="527" w:name="sub_511"/>
      <w:bookmarkEnd w:id="526"/>
      <w:r>
        <w:t>ж) организация обучения и повышение квалификации сотрудников центра сертификации.</w:t>
      </w:r>
    </w:p>
    <w:p w:rsidR="00463139" w:rsidRDefault="00463139">
      <w:bookmarkStart w:id="528" w:name="sub_504"/>
      <w:bookmarkEnd w:id="527"/>
      <w:r>
        <w:t>4.3.7.4. Центр сертификации должен обеспечивать предоставление субъектам малого и среднего предпринимательства следующих услуг:</w:t>
      </w:r>
    </w:p>
    <w:p w:rsidR="00463139" w:rsidRDefault="00463139">
      <w:bookmarkStart w:id="529" w:name="sub_512"/>
      <w:bookmarkEnd w:id="528"/>
      <w:r>
        <w:t>а) проведение исследований (испытаний) и измерения продукции в своей области аккредитации;</w:t>
      </w:r>
    </w:p>
    <w:p w:rsidR="00463139" w:rsidRDefault="00463139">
      <w:bookmarkStart w:id="530" w:name="sub_513"/>
      <w:bookmarkEnd w:id="529"/>
      <w:r>
        <w:t>б)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rsidR="00463139" w:rsidRDefault="00463139">
      <w:bookmarkStart w:id="531" w:name="sub_514"/>
      <w:bookmarkEnd w:id="530"/>
      <w:r>
        <w:t>в)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rsidR="00463139" w:rsidRDefault="00463139">
      <w:bookmarkStart w:id="532" w:name="sub_515"/>
      <w:bookmarkEnd w:id="531"/>
      <w:r>
        <w:t>г) декларирование товаров, работ, услуг, производственных процессов, необходимых для участия в проектах по локализации промышленного производства;</w:t>
      </w:r>
    </w:p>
    <w:p w:rsidR="00463139" w:rsidRDefault="00463139">
      <w:bookmarkStart w:id="533" w:name="sub_516"/>
      <w:bookmarkEnd w:id="532"/>
      <w:r>
        <w:t>д)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rsidR="00463139" w:rsidRDefault="00463139">
      <w:bookmarkStart w:id="534" w:name="sub_517"/>
      <w:bookmarkEnd w:id="533"/>
      <w:r>
        <w:t>е) иные услуги технологического характера в соответствии со специализацией центра сертификации.</w:t>
      </w:r>
    </w:p>
    <w:p w:rsidR="00463139" w:rsidRDefault="00463139">
      <w:bookmarkStart w:id="535" w:name="sub_518"/>
      <w:bookmarkEnd w:id="534"/>
      <w:r>
        <w:t xml:space="preserve">4.3.7.5. Услуги, указанные в </w:t>
      </w:r>
      <w:hyperlink w:anchor="sub_504" w:history="1">
        <w:r>
          <w:rPr>
            <w:rStyle w:val="a4"/>
            <w:rFonts w:cs="Times New Roman CYR"/>
          </w:rPr>
          <w:t>пункте 4.3.7.4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w:t>
      </w:r>
    </w:p>
    <w:p w:rsidR="00463139" w:rsidRDefault="00463139">
      <w:bookmarkStart w:id="536" w:name="sub_519"/>
      <w:bookmarkEnd w:id="535"/>
      <w:r>
        <w:t xml:space="preserve">4.3.7.6. Услуги, указанные в </w:t>
      </w:r>
      <w:hyperlink w:anchor="sub_504" w:history="1">
        <w:r>
          <w:rPr>
            <w:rStyle w:val="a4"/>
            <w:rFonts w:cs="Times New Roman CYR"/>
          </w:rPr>
          <w:t>пункте 4.3.7.4</w:t>
        </w:r>
      </w:hyperlink>
      <w:r>
        <w:t xml:space="preserve"> настоящих Требований, должны предоставляться в соответствии </w:t>
      </w:r>
      <w:hyperlink r:id="rId160" w:history="1">
        <w:r>
          <w:rPr>
            <w:rStyle w:val="a4"/>
            <w:rFonts w:cs="Times New Roman CYR"/>
            <w:shd w:val="clear" w:color="auto" w:fill="F0F0F0"/>
          </w:rPr>
          <w:t>#</w:t>
        </w:r>
      </w:hyperlink>
      <w:r>
        <w:t xml:space="preserve"> регламентом оказания услуг в центре "Мой бизнес", разработанным и утвержденным в соответствии с </w:t>
      </w:r>
      <w:hyperlink w:anchor="sub_167" w:history="1">
        <w:r>
          <w:rPr>
            <w:rStyle w:val="a4"/>
            <w:rFonts w:cs="Times New Roman CYR"/>
          </w:rPr>
          <w:t>подпунктом "з" пункта 4.2.1</w:t>
        </w:r>
      </w:hyperlink>
      <w:r>
        <w:t xml:space="preserve"> настоящих Требований.</w:t>
      </w:r>
    </w:p>
    <w:bookmarkEnd w:id="536"/>
    <w:p w:rsidR="00463139" w:rsidRDefault="00463139">
      <w:r>
        <w:t>При привлечении сторонних организаций в процессе проведения отбора поставщиков услуг центр сертификации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463139" w:rsidRDefault="00463139">
      <w:bookmarkStart w:id="537" w:name="sub_520"/>
      <w:r>
        <w:t>4.3.7.7. Центр сертификации должен обеспечивать размещение и ежемесячное обновление (актуализацию) в специальном разделе центра сертификации на сайте центра "Мой бизнес", в информационно-телекоммуникационной сети "Интернет" следующей информации:</w:t>
      </w:r>
    </w:p>
    <w:bookmarkEnd w:id="537"/>
    <w:p w:rsidR="00463139" w:rsidRDefault="00463139">
      <w:r>
        <w:t>- общие сведения о центре сертификации;</w:t>
      </w:r>
    </w:p>
    <w:p w:rsidR="00463139" w:rsidRDefault="00463139">
      <w:r>
        <w:t>- сведения об учредителях центра сертификации (юридического лица, структурным подразделением которого является центр сертификации);</w:t>
      </w:r>
    </w:p>
    <w:p w:rsidR="00463139" w:rsidRDefault="00463139">
      <w:r>
        <w:t>- сведения о деятельности центра сертификации, его целях и задачах и оказываемых им услугах, в том числе стоимости предоставляемых услуг;</w:t>
      </w:r>
    </w:p>
    <w:p w:rsidR="00463139" w:rsidRDefault="00463139">
      <w:r>
        <w:t>- о составе, технических характеристиках и условиях доступа к высокотехнологичному оборудованию центра сертификации;</w:t>
      </w:r>
    </w:p>
    <w:p w:rsidR="00463139" w:rsidRDefault="00463139">
      <w:r>
        <w:t>- годовые отчеты о деятельности центра сертификации;</w:t>
      </w:r>
    </w:p>
    <w:p w:rsidR="00463139" w:rsidRDefault="00463139">
      <w: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rsidR="00463139" w:rsidRDefault="00463139">
      <w:r>
        <w:t>- информация о стоимости платных услуг, предоставляемых центром сертификации.</w:t>
      </w:r>
    </w:p>
    <w:p w:rsidR="00463139" w:rsidRDefault="00463139">
      <w:bookmarkStart w:id="538" w:name="sub_521"/>
      <w:r>
        <w:t>4.3.7.8. Центр сертификации должен располагаться в помещении:</w:t>
      </w:r>
    </w:p>
    <w:bookmarkEnd w:id="538"/>
    <w:p w:rsidR="00463139" w:rsidRDefault="00463139">
      <w:r>
        <w:t>- площадь не менее 120 квадратных метров;</w:t>
      </w:r>
    </w:p>
    <w:p w:rsidR="00463139" w:rsidRDefault="00463139">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463139" w:rsidRDefault="00463139">
      <w:r>
        <w:lastRenderedPageBreak/>
        <w:t>- которое не располагается в подвальном помещении;</w:t>
      </w:r>
    </w:p>
    <w:p w:rsidR="00463139" w:rsidRDefault="00463139">
      <w:r>
        <w:t>- которое не располагается в строении, имеющем повреждения несущих конструкций.</w:t>
      </w:r>
    </w:p>
    <w:p w:rsidR="00463139" w:rsidRDefault="00463139">
      <w:bookmarkStart w:id="539" w:name="sub_522"/>
      <w:r>
        <w:t>4.3.7.9. Руководитель центра сертификации должен:</w:t>
      </w:r>
    </w:p>
    <w:bookmarkEnd w:id="539"/>
    <w:p w:rsidR="00463139" w:rsidRDefault="00463139">
      <w:r>
        <w:t>- иметь гражданство Российской Федерации;</w:t>
      </w:r>
    </w:p>
    <w:p w:rsidR="00463139" w:rsidRDefault="00463139">
      <w:r>
        <w:t>- иметь высшее образование и пройти повышение квалификации в области управления;</w:t>
      </w:r>
    </w:p>
    <w:p w:rsidR="00463139" w:rsidRDefault="00463139">
      <w:r>
        <w:t>- иметь опыт работы на руководящих должностях не менее 5 (пяти) лет или опыт работы в ЦССИ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463139" w:rsidRDefault="00463139">
      <w:r>
        <w:t>- иметь удостоверения, подтверждающие ежегодное прохождение повышения квалификации.</w:t>
      </w:r>
    </w:p>
    <w:p w:rsidR="00463139" w:rsidRDefault="00463139">
      <w:bookmarkStart w:id="540" w:name="sub_523"/>
      <w:r>
        <w:t xml:space="preserve">4.3.7.10. Центр сертификации должен иметь в штате квалифицированных специалистов, соответствующих критериям аккредитации, установленным в соответствии с </w:t>
      </w:r>
      <w:hyperlink r:id="rId161" w:history="1">
        <w:r>
          <w:rPr>
            <w:rStyle w:val="a4"/>
            <w:rFonts w:cs="Times New Roman CYR"/>
          </w:rPr>
          <w:t>законодательством</w:t>
        </w:r>
      </w:hyperlink>
      <w:r>
        <w:t xml:space="preserve"> Российской Федерации об аккредитации в национальной системе аккредитации.</w:t>
      </w:r>
    </w:p>
    <w:p w:rsidR="00463139" w:rsidRDefault="00463139">
      <w:bookmarkStart w:id="541" w:name="sub_524"/>
      <w:bookmarkEnd w:id="540"/>
      <w:r>
        <w:t>4.3.7.11. Центр сертификации также должен обеспечивать:</w:t>
      </w:r>
    </w:p>
    <w:bookmarkEnd w:id="541"/>
    <w:p w:rsidR="00463139" w:rsidRDefault="00463139">
      <w:r>
        <w:t>- разработку бизнес-плана развития центра сертификации;</w:t>
      </w:r>
    </w:p>
    <w:p w:rsidR="00463139" w:rsidRDefault="00463139">
      <w:r>
        <w:t xml:space="preserve">-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плана деятельности центра сертификации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t>
      </w:r>
      <w:hyperlink r:id="rId162" w:history="1">
        <w:r>
          <w:rPr>
            <w:rStyle w:val="a4"/>
            <w:rFonts w:cs="Times New Roman CYR"/>
          </w:rPr>
          <w:t>www.smb.gov.ru</w:t>
        </w:r>
      </w:hyperlink>
      <w:r>
        <w:t>.</w:t>
      </w:r>
    </w:p>
    <w:p w:rsidR="00463139" w:rsidRDefault="00463139">
      <w:bookmarkStart w:id="542" w:name="sub_525"/>
      <w:r>
        <w:t>4.3.8. Предоставление субсидии на реализацию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(далее - ЦКР).</w:t>
      </w:r>
    </w:p>
    <w:p w:rsidR="00463139" w:rsidRDefault="00463139">
      <w:bookmarkStart w:id="543" w:name="sub_526"/>
      <w:bookmarkEnd w:id="542"/>
      <w:r>
        <w:t xml:space="preserve">4.3.8.1.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63" w:history="1">
        <w:r>
          <w:rPr>
            <w:rStyle w:val="a4"/>
            <w:rFonts w:cs="Times New Roman CYR"/>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w:t>
      </w:r>
    </w:p>
    <w:p w:rsidR="00463139" w:rsidRDefault="00463139">
      <w:bookmarkStart w:id="544" w:name="sub_527"/>
      <w:bookmarkEnd w:id="543"/>
      <w:r>
        <w:t>4.3.8.2. Требованиями к реализации мероприятия являются:</w:t>
      </w:r>
    </w:p>
    <w:p w:rsidR="00463139" w:rsidRDefault="00463139">
      <w:bookmarkStart w:id="545" w:name="sub_528"/>
      <w:bookmarkEnd w:id="544"/>
      <w:r>
        <w:t>а) наличие на территории субъекта Российской Федерации созданного ЦКР или наличие обязательства субъекта Российской Федерации по его созданию в году предоставления субсидии;</w:t>
      </w:r>
    </w:p>
    <w:p w:rsidR="00463139" w:rsidRDefault="00463139">
      <w:bookmarkStart w:id="546" w:name="sub_529"/>
      <w:bookmarkEnd w:id="545"/>
      <w:r>
        <w:t xml:space="preserve">б) ЦКР создан и функционирует в соответствии с требованиями, установленными </w:t>
      </w:r>
      <w:hyperlink w:anchor="sub_530" w:history="1">
        <w:r>
          <w:rPr>
            <w:rStyle w:val="a4"/>
            <w:rFonts w:cs="Times New Roman CYR"/>
          </w:rPr>
          <w:t>пунктами 4.3.8.3 - 4.3.8.17</w:t>
        </w:r>
      </w:hyperlink>
      <w:r>
        <w:t xml:space="preserve"> настоящих Требований;</w:t>
      </w:r>
    </w:p>
    <w:p w:rsidR="00463139" w:rsidRDefault="00463139">
      <w:bookmarkStart w:id="547" w:name="sub_531"/>
      <w:bookmarkEnd w:id="546"/>
      <w:r>
        <w:t>в) наличие концепции создания (развития) ЦКР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А4);</w:t>
      </w:r>
    </w:p>
    <w:p w:rsidR="00463139" w:rsidRDefault="00463139">
      <w:bookmarkStart w:id="548" w:name="sub_532"/>
      <w:bookmarkEnd w:id="547"/>
      <w:r>
        <w:t xml:space="preserve">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w:t>
      </w:r>
      <w:r>
        <w:lastRenderedPageBreak/>
        <w:t>товаров и услуг (далее - территориальный кластер), акта, утвержденного высшим исполнительным органом государственной власти субъекта Российской Федерации и 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на поддержку которых планируется расходование субсидии федерального бюджета и бюджета субъекта Российской Федерации;</w:t>
      </w:r>
    </w:p>
    <w:p w:rsidR="00463139" w:rsidRDefault="00463139">
      <w:bookmarkStart w:id="549" w:name="sub_533"/>
      <w:bookmarkEnd w:id="548"/>
      <w:r>
        <w:t>д) наличие направлений расходования субсидии федерального бюджета и бюджета субъекта Российской Федерации на финансирование ЦКР на год, в котором предоставляется субсидия (</w:t>
      </w:r>
      <w:hyperlink w:anchor="sub_121" w:history="1">
        <w:r>
          <w:rPr>
            <w:rStyle w:val="a4"/>
            <w:rFonts w:cs="Times New Roman CYR"/>
          </w:rPr>
          <w:t>приложение N 2</w:t>
        </w:r>
      </w:hyperlink>
      <w:r>
        <w:t xml:space="preserve"> к настоящим Требованиям);</w:t>
      </w:r>
    </w:p>
    <w:p w:rsidR="00463139" w:rsidRDefault="00463139">
      <w:bookmarkStart w:id="550" w:name="sub_534"/>
      <w:bookmarkEnd w:id="549"/>
      <w:r>
        <w:t>е) наличие ключевых показателей эффективности деятельности ЦКР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w:t>
      </w:r>
    </w:p>
    <w:p w:rsidR="00463139" w:rsidRDefault="00463139">
      <w:bookmarkStart w:id="551" w:name="sub_535"/>
      <w:bookmarkEnd w:id="550"/>
      <w:r>
        <w:t>ж) наличие обязательства субъекта Российской Федерации обеспечить функционирование ЦКР в течение не менее 10 лет с момента его создания за счет субсидии;</w:t>
      </w:r>
    </w:p>
    <w:p w:rsidR="00463139" w:rsidRDefault="00463139">
      <w:bookmarkStart w:id="552" w:name="sub_536"/>
      <w:bookmarkEnd w:id="551"/>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63139" w:rsidRDefault="00463139">
      <w:bookmarkStart w:id="553" w:name="sub_530"/>
      <w:bookmarkEnd w:id="552"/>
      <w:r>
        <w:t>4.3.8.3. ЦКР должен соответствовать следующим требованиям:</w:t>
      </w:r>
    </w:p>
    <w:p w:rsidR="00463139" w:rsidRDefault="00463139">
      <w:bookmarkStart w:id="554" w:name="sub_537"/>
      <w:bookmarkEnd w:id="553"/>
      <w:r>
        <w:t xml:space="preserve">а) учитывать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w:t>
      </w:r>
      <w:hyperlink r:id="rId164" w:history="1">
        <w:r>
          <w:rPr>
            <w:rStyle w:val="a4"/>
            <w:rFonts w:cs="Times New Roman CYR"/>
          </w:rPr>
          <w:t>государственной программе</w:t>
        </w:r>
      </w:hyperlink>
      <w:r>
        <w:t xml:space="preserve">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rsidR="00463139" w:rsidRDefault="00463139">
      <w:bookmarkStart w:id="555" w:name="sub_538"/>
      <w:bookmarkEnd w:id="554"/>
      <w:r>
        <w:t>б)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Требований</w:t>
      </w:r>
      <w:hyperlink r:id="rId165" w:history="1">
        <w:r>
          <w:rPr>
            <w:rStyle w:val="a4"/>
            <w:rFonts w:cs="Times New Roman CYR"/>
            <w:shd w:val="clear" w:color="auto" w:fill="F0F0F0"/>
          </w:rPr>
          <w:t>#</w:t>
        </w:r>
      </w:hyperlink>
      <w:r>
        <w:t xml:space="preserve"> порядке, а также иными организациями, образующими инфраструктуру поддержки субъектов малого и среднего предпринимательства;</w:t>
      </w:r>
    </w:p>
    <w:p w:rsidR="00463139" w:rsidRDefault="00463139">
      <w:bookmarkStart w:id="556" w:name="sub_539"/>
      <w:bookmarkEnd w:id="555"/>
      <w:r>
        <w:t>в)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63139" w:rsidRDefault="00463139">
      <w:bookmarkStart w:id="557" w:name="sub_540"/>
      <w:bookmarkEnd w:id="556"/>
      <w:r>
        <w:t>г) обеспечивать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463139" w:rsidRDefault="00463139">
      <w:bookmarkStart w:id="558" w:name="sub_541"/>
      <w:bookmarkEnd w:id="557"/>
      <w:r>
        <w:t>д) разрабатывать концепцию развития ЦКР на среднесрочный (не менее трех лет) плановый период и план деятельности ЦКР на очередной год;</w:t>
      </w:r>
    </w:p>
    <w:p w:rsidR="00463139" w:rsidRDefault="00463139">
      <w:bookmarkStart w:id="559" w:name="sub_542"/>
      <w:bookmarkEnd w:id="558"/>
      <w:r>
        <w:t>е) привлекать в целях реализации своих функций специализированные организации и квалифицированных специалистов;</w:t>
      </w:r>
    </w:p>
    <w:p w:rsidR="00463139" w:rsidRDefault="00463139">
      <w:bookmarkStart w:id="560" w:name="sub_543"/>
      <w:bookmarkEnd w:id="559"/>
      <w:r>
        <w:t>ж) осуществлять распространение информации о деятельности ЦКР,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и организации участия ЦКР и участников территориальных кластеров в конгрессно-выставочных мероприятиях;</w:t>
      </w:r>
    </w:p>
    <w:p w:rsidR="00463139" w:rsidRDefault="00463139">
      <w:bookmarkStart w:id="561" w:name="sub_544"/>
      <w:bookmarkEnd w:id="560"/>
      <w:r>
        <w:t>з) формировать реестр региональных производственных и инновационных малых и средних предприятий - получателей государственной поддержки;</w:t>
      </w:r>
    </w:p>
    <w:p w:rsidR="00463139" w:rsidRDefault="00463139">
      <w:bookmarkStart w:id="562" w:name="sub_545"/>
      <w:bookmarkEnd w:id="561"/>
      <w:r>
        <w:t>и) обеспечивать наличие не менее 3 (трех) рабочих мест для специалистов ЦКР,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463139" w:rsidRDefault="00463139">
      <w:bookmarkStart w:id="563" w:name="sub_546"/>
      <w:bookmarkEnd w:id="562"/>
      <w:r>
        <w:t>к) обеспечивать наличие специального раздела ЦКР на сайте центра "Мой бизнес", предусматривающего:</w:t>
      </w:r>
    </w:p>
    <w:bookmarkEnd w:id="563"/>
    <w:p w:rsidR="00463139" w:rsidRDefault="00463139">
      <w:r>
        <w:t xml:space="preserve">- экспертную поддержку заявителей по вопросам порядка и условий получения услуг, </w:t>
      </w:r>
      <w:r>
        <w:lastRenderedPageBreak/>
        <w:t>предоставляемых ЦКР;</w:t>
      </w:r>
    </w:p>
    <w:p w:rsidR="00463139" w:rsidRDefault="00463139">
      <w:r>
        <w:t>- формирование заявления (запроса) о предоставлении услуги ЦКР в форме электронного документа;</w:t>
      </w:r>
    </w:p>
    <w:p w:rsidR="00463139" w:rsidRDefault="00463139">
      <w:bookmarkStart w:id="564" w:name="sub_547"/>
      <w:r>
        <w:t>л) обеспечивать формирование в электронном виде перечня услуг, предоставляемых ЦКР, в том числе на базе многофункциональных центров для бизнеса, а также его ведение и актуализацию на постоянной основе;</w:t>
      </w:r>
    </w:p>
    <w:p w:rsidR="00463139" w:rsidRDefault="00463139">
      <w:bookmarkStart w:id="565" w:name="sub_548"/>
      <w:bookmarkEnd w:id="564"/>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ЦКР в многофункциональных центрах для бизнеса;</w:t>
      </w:r>
    </w:p>
    <w:p w:rsidR="00463139" w:rsidRDefault="00463139">
      <w:bookmarkStart w:id="566" w:name="sub_549"/>
      <w:bookmarkEnd w:id="565"/>
      <w:r>
        <w:t xml:space="preserve">н)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sub_94" w:history="1">
        <w:r>
          <w:rPr>
            <w:rStyle w:val="a4"/>
            <w:rFonts w:cs="Times New Roman CYR"/>
          </w:rPr>
          <w:t>приложении N 1</w:t>
        </w:r>
      </w:hyperlink>
      <w:r>
        <w:t xml:space="preserve"> к настоящим Требованиям, в случае если ЦКР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463139" w:rsidRDefault="00463139">
      <w:bookmarkStart w:id="567" w:name="sub_550"/>
      <w:bookmarkEnd w:id="566"/>
      <w:r>
        <w:t>о) обеспечивать заполнение и актуализацию в АИС "Мой бизнес" следующей информации:</w:t>
      </w:r>
    </w:p>
    <w:bookmarkEnd w:id="567"/>
    <w:p w:rsidR="00463139" w:rsidRDefault="00463139">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sub_94" w:history="1">
        <w:r>
          <w:rPr>
            <w:rStyle w:val="a4"/>
            <w:rFonts w:cs="Times New Roman CYR"/>
          </w:rPr>
          <w:t>приложением N 1</w:t>
        </w:r>
      </w:hyperlink>
      <w:r>
        <w:t xml:space="preserve"> к настоящим Требованиям;</w:t>
      </w:r>
    </w:p>
    <w:p w:rsidR="00463139" w:rsidRDefault="00463139">
      <w:r>
        <w:t>- общие сведения о ЦКР;</w:t>
      </w:r>
    </w:p>
    <w:p w:rsidR="00463139" w:rsidRDefault="00463139">
      <w:r>
        <w:t>- направления расходования субсидии федерального бюджета и бюджета субъекта на финансирование ЦКР на год, в котором предоставляется субсидия (</w:t>
      </w:r>
      <w:hyperlink w:anchor="sub_121" w:history="1">
        <w:r>
          <w:rPr>
            <w:rStyle w:val="a4"/>
            <w:rFonts w:cs="Times New Roman CYR"/>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63139" w:rsidRDefault="00463139">
      <w:r>
        <w:t>- ключевые показатели эффективности деятельности ЦКР на год, в котором предоставляется субсидия (</w:t>
      </w:r>
      <w:hyperlink w:anchor="sub_123" w:history="1">
        <w:r>
          <w:rPr>
            <w:rStyle w:val="a4"/>
            <w:rFonts w:cs="Times New Roman CYR"/>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463139" w:rsidRDefault="00463139">
      <w:r>
        <w:t>- план работы ЦКР на год и его актуализация на ежеквартальной основе не позднее 10-го числа месяца, следующего за отчетным кварталом;</w:t>
      </w:r>
    </w:p>
    <w:p w:rsidR="00463139" w:rsidRDefault="00463139">
      <w:r>
        <w:t>- информация о получателях поддержки ЦКР - на ежедневной основе;</w:t>
      </w:r>
    </w:p>
    <w:p w:rsidR="00463139" w:rsidRDefault="00463139">
      <w:r>
        <w:t>- план командировок сотрудников ЦКР на год и его актуализация;</w:t>
      </w:r>
    </w:p>
    <w:p w:rsidR="00463139" w:rsidRDefault="00463139">
      <w:r>
        <w:t>- иная информация, предусмотренная системой АИС "Мой бизнес".</w:t>
      </w:r>
    </w:p>
    <w:p w:rsidR="00463139" w:rsidRDefault="00463139">
      <w:bookmarkStart w:id="568" w:name="sub_551"/>
      <w:r>
        <w:t>4.3.8.4. ЦКР должен обеспечивать выполнение следующих функций:</w:t>
      </w:r>
    </w:p>
    <w:p w:rsidR="00463139" w:rsidRDefault="00463139">
      <w:bookmarkStart w:id="569" w:name="sub_552"/>
      <w:bookmarkEnd w:id="568"/>
      <w:r>
        <w:t>а) проведение анализа потенциала субъекта Российской Федерации в части создания и развития территориальных кластеров;</w:t>
      </w:r>
    </w:p>
    <w:p w:rsidR="00463139" w:rsidRDefault="00463139">
      <w:bookmarkStart w:id="570" w:name="sub_553"/>
      <w:bookmarkEnd w:id="569"/>
      <w:r>
        <w:t>б) осуществление разработки проектов стратегий (программ) развития территориальных кластеров;</w:t>
      </w:r>
    </w:p>
    <w:p w:rsidR="00463139" w:rsidRDefault="00463139">
      <w:bookmarkStart w:id="571" w:name="sub_554"/>
      <w:bookmarkEnd w:id="570"/>
      <w:r>
        <w:t>в) согласование перечня (или проведение закупки) специализированного оборудования коллективного пользования и (или) программного обеспечения для оказания услуг участникам кластера или услуг аренды;</w:t>
      </w:r>
    </w:p>
    <w:p w:rsidR="00463139" w:rsidRDefault="00463139">
      <w:bookmarkStart w:id="572" w:name="sub_555"/>
      <w:bookmarkEnd w:id="571"/>
      <w:r>
        <w:t>г) осуществление разработки и реализации инвестиционных программ и проектов развития территориальных кластеров, разработки технико-экономических обоснований проектов и программ;</w:t>
      </w:r>
    </w:p>
    <w:p w:rsidR="00463139" w:rsidRDefault="00463139">
      <w:bookmarkStart w:id="573" w:name="sub_556"/>
      <w:bookmarkEnd w:id="572"/>
      <w:r>
        <w:t>д)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rsidR="00463139" w:rsidRDefault="00463139">
      <w:bookmarkStart w:id="574" w:name="sub_557"/>
      <w:bookmarkEnd w:id="573"/>
      <w:r>
        <w:t xml:space="preserve">е) предоставление участникам территориальных кластеров, являющимся субъектами малого и среднего предпринимательства, услуг, указанных в </w:t>
      </w:r>
      <w:hyperlink w:anchor="sub_558" w:history="1">
        <w:r>
          <w:rPr>
            <w:rStyle w:val="a4"/>
            <w:rFonts w:cs="Times New Roman CYR"/>
          </w:rPr>
          <w:t>пункте 4.3.8.5</w:t>
        </w:r>
      </w:hyperlink>
      <w:r>
        <w:t xml:space="preserve"> настоящих Требований;</w:t>
      </w:r>
    </w:p>
    <w:p w:rsidR="00463139" w:rsidRDefault="00463139">
      <w:bookmarkStart w:id="575" w:name="sub_559"/>
      <w:bookmarkEnd w:id="574"/>
      <w:r>
        <w:t>ж) осуществление организационного проектирования цепочек взаимодействия между участниками территориальных кластеров;</w:t>
      </w:r>
    </w:p>
    <w:p w:rsidR="00463139" w:rsidRDefault="00463139">
      <w:bookmarkStart w:id="576" w:name="sub_560"/>
      <w:bookmarkEnd w:id="575"/>
      <w:r>
        <w:t xml:space="preserve">з) осуществление разработки и продвижения брендов территориальных кластеров (средств </w:t>
      </w:r>
      <w:r>
        <w:lastRenderedPageBreak/>
        <w:t>индивидуализации территориальных кластеров, товаров, работ, услуг и иных обозначений, предназначенных для идентификации территориальных кластеров);</w:t>
      </w:r>
    </w:p>
    <w:p w:rsidR="00463139" w:rsidRDefault="00463139">
      <w:bookmarkStart w:id="577" w:name="sub_561"/>
      <w:bookmarkEnd w:id="576"/>
      <w:r>
        <w:t>и) осуществление разработки и реализации совместных кластерных проектов участников территориальных/межрегиональных кластеров, учреждений образования и науки, иных заинтересованных лиц;</w:t>
      </w:r>
    </w:p>
    <w:p w:rsidR="00463139" w:rsidRDefault="00463139">
      <w:bookmarkStart w:id="578" w:name="sub_562"/>
      <w:bookmarkEnd w:id="577"/>
      <w:r>
        <w:t>к) осуществление разработки (или оказание содействия в разработке) и реализации кластерных проектов совместно с участниками территориальных кластеров, учреждений образования и науки, иных заинтересованных лиц;</w:t>
      </w:r>
    </w:p>
    <w:p w:rsidR="00463139" w:rsidRDefault="00463139">
      <w:bookmarkStart w:id="579" w:name="sub_563"/>
      <w:bookmarkEnd w:id="578"/>
      <w:r>
        <w:t>л) организация вебинаров, круглых столов для участников территориальных кластеров;</w:t>
      </w:r>
    </w:p>
    <w:p w:rsidR="00463139" w:rsidRDefault="00463139">
      <w:bookmarkStart w:id="580" w:name="sub_564"/>
      <w:bookmarkEnd w:id="579"/>
      <w:r>
        <w:t>м) организация обучения и повышения квалификации сотрудников ЦКР;</w:t>
      </w:r>
    </w:p>
    <w:p w:rsidR="00463139" w:rsidRDefault="00463139">
      <w:bookmarkStart w:id="581" w:name="sub_565"/>
      <w:bookmarkEnd w:id="580"/>
      <w:r>
        <w:t>н)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463139" w:rsidRDefault="00463139">
      <w:bookmarkStart w:id="582" w:name="sub_566"/>
      <w:bookmarkEnd w:id="581"/>
      <w:r>
        <w:t>о) обеспечение создания и ведение базы данных организаций, оказывающих услуги, связанные с выполнением ЦКР своих функций;</w:t>
      </w:r>
    </w:p>
    <w:p w:rsidR="00463139" w:rsidRDefault="00463139">
      <w:bookmarkStart w:id="583" w:name="sub_567"/>
      <w:bookmarkEnd w:id="582"/>
      <w:r>
        <w:t>п) осуществление повышения осведомленности участников территориальных кластеров в вопросах создания, охраны и использования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463139" w:rsidRDefault="00463139">
      <w:bookmarkStart w:id="584" w:name="sub_568"/>
      <w:bookmarkEnd w:id="583"/>
      <w:r>
        <w:t>р)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463139" w:rsidRDefault="00463139">
      <w:bookmarkStart w:id="585" w:name="sub_569"/>
      <w:bookmarkEnd w:id="584"/>
      <w:r>
        <w:t>с) осуществление продвижения информации об услугах ЦКР,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463139" w:rsidRDefault="00463139">
      <w:bookmarkStart w:id="586" w:name="sub_558"/>
      <w:bookmarkEnd w:id="585"/>
      <w:r>
        <w:t>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w:t>
      </w:r>
    </w:p>
    <w:p w:rsidR="00463139" w:rsidRDefault="00463139">
      <w:bookmarkStart w:id="587" w:name="sub_570"/>
      <w:bookmarkEnd w:id="586"/>
      <w:r>
        <w:t>а) оказание содействия участникам территориальных кластеров при получении государственной поддержки;</w:t>
      </w:r>
    </w:p>
    <w:p w:rsidR="00463139" w:rsidRDefault="00463139">
      <w:bookmarkStart w:id="588" w:name="sub_571"/>
      <w:bookmarkEnd w:id="587"/>
      <w:r>
        <w:t>б) оказание содействия в выводе на рынок новых продуктов (работ, услуг) участников территориальных кластеров;</w:t>
      </w:r>
    </w:p>
    <w:p w:rsidR="00463139" w:rsidRDefault="00463139">
      <w:bookmarkStart w:id="589" w:name="sub_572"/>
      <w:bookmarkEnd w:id="588"/>
      <w:r>
        <w:t>в) организация бизнес-миссий для участников кластеров (стажировок, обмен опытом), обеспечение участия в мероприятиях на крупных российских и международных выставочных площадках;</w:t>
      </w:r>
    </w:p>
    <w:p w:rsidR="00463139" w:rsidRDefault="00463139">
      <w:bookmarkStart w:id="590" w:name="sub_573"/>
      <w:bookmarkEnd w:id="589"/>
      <w:r>
        <w:t>г) продвижение товаров (работ, услуг) на конгрессно-выставочных мероприятиях;</w:t>
      </w:r>
    </w:p>
    <w:p w:rsidR="00463139" w:rsidRDefault="00463139">
      <w:bookmarkStart w:id="591" w:name="sub_574"/>
      <w:bookmarkEnd w:id="590"/>
      <w:r>
        <w:t>д) консультационные услуги по вопросам правового обеспечения деятельности субъекта малого и среднего предпринимательства;</w:t>
      </w:r>
    </w:p>
    <w:p w:rsidR="00463139" w:rsidRDefault="00463139">
      <w:bookmarkStart w:id="592" w:name="sub_575"/>
      <w:bookmarkEnd w:id="591"/>
      <w:r>
        <w:t>е)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rsidR="00463139" w:rsidRDefault="00463139">
      <w:bookmarkStart w:id="593" w:name="sub_576"/>
      <w:bookmarkEnd w:id="592"/>
      <w:r>
        <w:t>ж) оказание услуг по позиционированию товаров (работ, услуг);</w:t>
      </w:r>
    </w:p>
    <w:p w:rsidR="00463139" w:rsidRDefault="00463139">
      <w:bookmarkStart w:id="594" w:name="sub_577"/>
      <w:bookmarkEnd w:id="593"/>
      <w:r>
        <w:t>з)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463139" w:rsidRDefault="00463139">
      <w:bookmarkStart w:id="595" w:name="sub_578"/>
      <w:bookmarkEnd w:id="594"/>
      <w:r>
        <w:t>и) разработка технико-экономических обоснований, экспертиза сметной стоимости для реализации совместных проектов;</w:t>
      </w:r>
    </w:p>
    <w:p w:rsidR="00463139" w:rsidRDefault="00463139">
      <w:bookmarkStart w:id="596" w:name="sub_579"/>
      <w:bookmarkEnd w:id="595"/>
      <w:r>
        <w:t xml:space="preserve">к) оказание консалтинговых услуг по специализации отдельных участников территориальных </w:t>
      </w:r>
      <w:r>
        <w:lastRenderedPageBreak/>
        <w:t>кластеров;</w:t>
      </w:r>
    </w:p>
    <w:p w:rsidR="00463139" w:rsidRDefault="00463139">
      <w:bookmarkStart w:id="597" w:name="sub_580"/>
      <w:bookmarkEnd w:id="596"/>
      <w:r>
        <w:t>л) 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p w:rsidR="00463139" w:rsidRDefault="00463139">
      <w:bookmarkStart w:id="598" w:name="sub_581"/>
      <w:bookmarkEnd w:id="597"/>
      <w:r>
        <w:t>м) оценка потенциала импортозамещения;</w:t>
      </w:r>
    </w:p>
    <w:p w:rsidR="00463139" w:rsidRDefault="00463139">
      <w:bookmarkStart w:id="599" w:name="sub_582"/>
      <w:bookmarkEnd w:id="598"/>
      <w:r>
        <w:t>н)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bookmarkEnd w:id="599"/>
    <w:p w:rsidR="00463139" w:rsidRDefault="00463139">
      <w:r>
        <w:t>В случае приобретения ЦКР технологического оборудования по типу центра прототипирования (ЦКР с оказанием технологических услуг) на данный ЦКР распространяются требования к созданию центров прототипирования/центров коллективного пользования, в том числе в части дополнительного штата (сотрудника, имеющего техническое/инженерное образование).</w:t>
      </w:r>
    </w:p>
    <w:p w:rsidR="00463139" w:rsidRDefault="00463139">
      <w:r>
        <w:t>Создание ЦКР с оказанием технологических услуг возможно лишь при отсутствии на территории региона РЦИ и центра прототипирования, необходимыми требованиями являются также обоснование приобретения оборудования и предварительные расчеты его загрузки.</w:t>
      </w:r>
    </w:p>
    <w:p w:rsidR="00463139" w:rsidRDefault="00463139">
      <w:r>
        <w:t>В случае приобретения ЦКР печатного оборудования (минитипография, плоттер, иное) - услуги по изготовлению печатной продукции могут оказываться только субъектам малого и среднего предпринимательства - членам кластера, а также для обеспечения деятельности центра "Мой бизнес".</w:t>
      </w:r>
    </w:p>
    <w:p w:rsidR="00463139" w:rsidRDefault="00463139">
      <w:bookmarkStart w:id="600" w:name="sub_583"/>
      <w:r>
        <w:t xml:space="preserve">4.3.8.6. Услуги, указанные в </w:t>
      </w:r>
      <w:hyperlink w:anchor="sub_558" w:history="1">
        <w:r>
          <w:rPr>
            <w:rStyle w:val="a4"/>
            <w:rFonts w:cs="Times New Roman CYR"/>
          </w:rPr>
          <w:t>пункте 4.3.8.5</w:t>
        </w:r>
      </w:hyperlink>
      <w:r>
        <w:t xml:space="preserve"> настоящих Требований, должны предоставляться субъектам малого и среднего предпринимательства - участникам территориальных кластеров на полностью или частично платной основе, при этом первичная консультация об услугах ЦКР, указанных в пункте 4.3.8.5 настоящих Требований, предоставляться</w:t>
      </w:r>
      <w:hyperlink r:id="rId166" w:history="1">
        <w:r>
          <w:rPr>
            <w:rStyle w:val="a4"/>
            <w:rFonts w:cs="Times New Roman CYR"/>
            <w:shd w:val="clear" w:color="auto" w:fill="F0F0F0"/>
          </w:rPr>
          <w:t>#</w:t>
        </w:r>
      </w:hyperlink>
      <w:r>
        <w:t xml:space="preserve"> субъектам малого и среднего предпринимательства на бесплатной основе.</w:t>
      </w:r>
    </w:p>
    <w:bookmarkEnd w:id="600"/>
    <w:p w:rsidR="00463139" w:rsidRDefault="00463139">
      <w:r>
        <w:t xml:space="preserve">ЦКР вправе предоставлять услуги, указанные в </w:t>
      </w:r>
      <w:hyperlink w:anchor="sub_558" w:history="1">
        <w:r>
          <w:rPr>
            <w:rStyle w:val="a4"/>
            <w:rFonts w:cs="Times New Roman CYR"/>
          </w:rPr>
          <w:t>пунктах 4.3.8.5</w:t>
        </w:r>
      </w:hyperlink>
      <w:r>
        <w:t xml:space="preserve"> и </w:t>
      </w:r>
      <w:hyperlink w:anchor="sub_583" w:history="1">
        <w:r>
          <w:rPr>
            <w:rStyle w:val="a4"/>
            <w:rFonts w:cs="Times New Roman CYR"/>
          </w:rPr>
          <w:t>4.3.8.6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463139" w:rsidRDefault="00463139">
      <w:r>
        <w:t>Услуга ЦКР по организации бизнес-миссий для участников кластеров, может предоставляться ЦКР, действующим более 1 года с момента создания.</w:t>
      </w:r>
    </w:p>
    <w:p w:rsidR="00463139" w:rsidRDefault="00463139">
      <w:bookmarkStart w:id="601" w:name="sub_584"/>
      <w:r>
        <w:t>4.3.8.7. На базе ЦКР должна создаваться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rsidR="00463139" w:rsidRDefault="00463139">
      <w:bookmarkStart w:id="602" w:name="sub_585"/>
      <w:bookmarkEnd w:id="601"/>
      <w:r>
        <w:t>4.3.8.8. На базе ЦКР должна проводиться постоянная разработка (совершенствование) и распространение среди заинтересованных лиц текущей и перспективной схемы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463139" w:rsidRDefault="00463139">
      <w:bookmarkStart w:id="603" w:name="sub_586"/>
      <w:bookmarkEnd w:id="602"/>
      <w:r>
        <w:t>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w:t>
      </w:r>
    </w:p>
    <w:p w:rsidR="00463139" w:rsidRDefault="00463139">
      <w:bookmarkStart w:id="604" w:name="sub_587"/>
      <w:bookmarkEnd w:id="603"/>
      <w:r>
        <w:t xml:space="preserve">4.3.8.10. Услуги, указанные в </w:t>
      </w:r>
      <w:hyperlink w:anchor="sub_558" w:history="1">
        <w:r>
          <w:rPr>
            <w:rStyle w:val="a4"/>
            <w:rFonts w:cs="Times New Roman CYR"/>
          </w:rPr>
          <w:t>пунктах 4.3.8.5-4.3.8.9</w:t>
        </w:r>
      </w:hyperlink>
      <w:r>
        <w:t xml:space="preserve"> настоящих Требований, должны предоставляться в соответствии </w:t>
      </w:r>
      <w:hyperlink r:id="rId167" w:history="1">
        <w:r>
          <w:rPr>
            <w:rStyle w:val="a4"/>
            <w:rFonts w:cs="Times New Roman CYR"/>
            <w:shd w:val="clear" w:color="auto" w:fill="F0F0F0"/>
          </w:rPr>
          <w:t>#</w:t>
        </w:r>
      </w:hyperlink>
      <w:r>
        <w:t xml:space="preserve"> регламентом оказания услуг в центре "Мой бизнес", разработанным и утвержденным в соответствии с </w:t>
      </w:r>
      <w:hyperlink w:anchor="sub_167" w:history="1">
        <w:r>
          <w:rPr>
            <w:rStyle w:val="a4"/>
            <w:rFonts w:cs="Times New Roman CYR"/>
          </w:rPr>
          <w:t>подпунктом "з" пункта 4.2.1</w:t>
        </w:r>
      </w:hyperlink>
      <w:r>
        <w:t xml:space="preserve"> настоящих Требований.</w:t>
      </w:r>
    </w:p>
    <w:bookmarkEnd w:id="604"/>
    <w:p w:rsidR="00463139" w:rsidRDefault="00463139">
      <w:r>
        <w:t xml:space="preserve">При привлечении сторонних организаций в процессе проведения отбора поставщиков услуг </w:t>
      </w:r>
      <w:r>
        <w:lastRenderedPageBreak/>
        <w:t>ЦКР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463139" w:rsidRDefault="00463139">
      <w:bookmarkStart w:id="605" w:name="sub_588"/>
      <w:r>
        <w:t>4.3.8.11. ЦКР должен взаимодействовать в интересах участников территориальных кластеров с органами государственной власти и органами местного самоуправления.</w:t>
      </w:r>
    </w:p>
    <w:p w:rsidR="00463139" w:rsidRDefault="00463139">
      <w:bookmarkStart w:id="606" w:name="sub_589"/>
      <w:bookmarkEnd w:id="605"/>
      <w:r>
        <w:t>4.3.8.12. При организации ЦКР вебинаров, круглых столов необходимо соблюдение следующих требований:</w:t>
      </w:r>
    </w:p>
    <w:bookmarkEnd w:id="606"/>
    <w:p w:rsidR="00463139" w:rsidRDefault="00463139">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463139" w:rsidRDefault="00463139">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463139" w:rsidRDefault="00463139">
      <w:bookmarkStart w:id="607" w:name="sub_590"/>
      <w:r>
        <w:t>4.3.8.13. ЦКР должен обеспечивать размещение и ежемесячное обновление (актуализацию) в специальном разделе ЦКР на сайте центра "Мой бизнес", в информационно-телекоммуникационной сети "Интернет" следующей информации:</w:t>
      </w:r>
    </w:p>
    <w:bookmarkEnd w:id="607"/>
    <w:p w:rsidR="00463139" w:rsidRDefault="00463139">
      <w:r>
        <w:t>- общие сведения о территориальных кластерах;</w:t>
      </w:r>
    </w:p>
    <w:p w:rsidR="00463139" w:rsidRDefault="00463139">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463139" w:rsidRDefault="00463139">
      <w:r>
        <w:t>- сведения об учредителях ЦКР (юридического лица, структурным подразделением которого является ЦКР);</w:t>
      </w:r>
    </w:p>
    <w:p w:rsidR="00463139" w:rsidRDefault="00463139">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463139" w:rsidRDefault="00463139">
      <w:r>
        <w:t>- отчеты о деятельности ЦКР за предыдущие годы с момента создания;</w:t>
      </w:r>
    </w:p>
    <w:p w:rsidR="00463139" w:rsidRDefault="00463139">
      <w:r>
        <w:t>- разработанные документы: программы развития территориальных кластеров, концепция развития ЦКР;</w:t>
      </w:r>
    </w:p>
    <w:p w:rsidR="00463139" w:rsidRDefault="00463139">
      <w:r>
        <w:t>- информация о реализуемых совместных кластерных проектах;</w:t>
      </w:r>
    </w:p>
    <w:p w:rsidR="00463139" w:rsidRDefault="00463139">
      <w:r>
        <w:t>- графики встреч, заседаний рабочих групп, совещаний партнеров ЦКР и участников территориальных кластеров;</w:t>
      </w:r>
    </w:p>
    <w:p w:rsidR="00463139" w:rsidRDefault="00463139">
      <w: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rsidR="00463139" w:rsidRDefault="00463139">
      <w:r>
        <w:t>- информация о стоимости платных услуг, предоставляемых ЦКР.</w:t>
      </w:r>
    </w:p>
    <w:p w:rsidR="00463139" w:rsidRDefault="00463139">
      <w:bookmarkStart w:id="608" w:name="sub_591"/>
      <w:r>
        <w:t>4.3.8.14. Руководитель ЦКР должен:</w:t>
      </w:r>
    </w:p>
    <w:bookmarkEnd w:id="608"/>
    <w:p w:rsidR="00463139" w:rsidRDefault="00463139">
      <w:r>
        <w:t>- иметь гражданство Российской Федерации;</w:t>
      </w:r>
    </w:p>
    <w:p w:rsidR="00463139" w:rsidRDefault="00463139">
      <w:r>
        <w:t>- иметь высшее образование и пройти повышение квалификации в области управления;</w:t>
      </w:r>
    </w:p>
    <w:p w:rsidR="00463139" w:rsidRDefault="00463139">
      <w:r>
        <w:t>- иметь опыт работы на руководящих должностях не менее 3 (трех) лет или опыт работы в ЦКР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463139" w:rsidRDefault="00463139">
      <w:r>
        <w:t>- иметь удостоверения, подтверждающие ежегодное прохождение повышения квалификации.</w:t>
      </w:r>
    </w:p>
    <w:p w:rsidR="00463139" w:rsidRDefault="00463139">
      <w:bookmarkStart w:id="609" w:name="sub_592"/>
      <w:r>
        <w:t>4.3.8.15. В штате ЦКР должно быть не менее двух менеджеров по работе с участниками территориальных кластеров, имеющих:</w:t>
      </w:r>
    </w:p>
    <w:bookmarkEnd w:id="609"/>
    <w:p w:rsidR="00463139" w:rsidRDefault="00463139">
      <w:r>
        <w:t>- высшее образование и прошедших повышение квалификации в области управления;</w:t>
      </w:r>
    </w:p>
    <w:p w:rsidR="00463139" w:rsidRDefault="00463139">
      <w: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rsidR="00463139" w:rsidRDefault="00463139">
      <w:r>
        <w:t>В случае приобретения технологического оборудования (а также использования данного оборудования как оборудования коллективного доступа) в штате ЦКР должно быть не менее 1 сотрудника, имеющего техническое (инженерное) образование для организации предоставления услуг и обслуживания оборудования.</w:t>
      </w:r>
    </w:p>
    <w:p w:rsidR="00463139" w:rsidRDefault="00463139">
      <w:bookmarkStart w:id="610" w:name="sub_593"/>
      <w:r>
        <w:t>4.3.8.16. ЦКР также должен обеспечивать:</w:t>
      </w:r>
    </w:p>
    <w:bookmarkEnd w:id="610"/>
    <w:p w:rsidR="00463139" w:rsidRDefault="00463139">
      <w:r>
        <w:t>- разработку программ развития территориальных кластеров;</w:t>
      </w:r>
    </w:p>
    <w:p w:rsidR="00463139" w:rsidRDefault="00463139">
      <w:r>
        <w:lastRenderedPageBreak/>
        <w:t xml:space="preserve">- размещение в обязательном порядке концепции создания (развития) ЦКР на среднесрочный (не менее трех лет) период и плана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t>
      </w:r>
      <w:hyperlink r:id="rId168" w:history="1">
        <w:r>
          <w:rPr>
            <w:rStyle w:val="a4"/>
            <w:rFonts w:cs="Times New Roman CYR"/>
          </w:rPr>
          <w:t>www.smb.gov.ru</w:t>
        </w:r>
      </w:hyperlink>
      <w:r>
        <w:t>.</w:t>
      </w:r>
    </w:p>
    <w:p w:rsidR="00463139" w:rsidRDefault="00463139"/>
    <w:p w:rsidR="00463139" w:rsidRDefault="00463139">
      <w:pPr>
        <w:pStyle w:val="1"/>
      </w:pPr>
      <w:bookmarkStart w:id="611" w:name="sub_594"/>
      <w:r>
        <w:t>V. Требования к реализации мероприятий, предусмотренных в рамках направления "Реализация программы поддержки субъектов малого и среднего предпринимательства в целях их ускоренного развития в моногородах"</w:t>
      </w:r>
    </w:p>
    <w:bookmarkEnd w:id="611"/>
    <w:p w:rsidR="00463139" w:rsidRDefault="00463139"/>
    <w:p w:rsidR="00463139" w:rsidRDefault="00463139">
      <w:bookmarkStart w:id="612" w:name="sub_595"/>
      <w:r>
        <w:t>5.1. Реализация программ поддержки субъектов малого и среднего предпринимательства в целях их ускоренного развития в монопрофильных муниципальных образованиях (далее - моногорода) осуществляется в субъектах Российской Федерации, на территории которых располагаются моногорода.</w:t>
      </w:r>
    </w:p>
    <w:p w:rsidR="00463139" w:rsidRDefault="00463139">
      <w:bookmarkStart w:id="613" w:name="sub_596"/>
      <w:bookmarkEnd w:id="612"/>
      <w:r>
        <w:t>5.2. Субсидии предоставляются субъектам Российской Федерации в рамках реализации мероприятий государственных программ (подпрограмм) субъектов Российской Федерации и (или) муниципальных программ (подпрограмм) развития малого и среднего предпринимательства, в том числе моногородов, в целях финансирования следующих мероприятий:</w:t>
      </w:r>
    </w:p>
    <w:p w:rsidR="00463139" w:rsidRDefault="00463139">
      <w:bookmarkStart w:id="614" w:name="sub_598"/>
      <w:bookmarkEnd w:id="613"/>
      <w:r>
        <w:t>-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bookmarkEnd w:id="614"/>
    <w:p w:rsidR="00463139" w:rsidRDefault="00463139">
      <w:r>
        <w:t>- развитие региональных гарантийных организаций в целях ускоренного развития субъектов малого и среднего предпринимательства в моногородах;</w:t>
      </w:r>
    </w:p>
    <w:p w:rsidR="00463139" w:rsidRDefault="00463139">
      <w:r>
        <w:t>- 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463139" w:rsidRDefault="00463139">
      <w:r>
        <w:t xml:space="preserve">Субсидии на реализацию мероприятия, указанного в </w:t>
      </w:r>
      <w:hyperlink w:anchor="sub_598" w:history="1">
        <w:r>
          <w:rPr>
            <w:rStyle w:val="a4"/>
            <w:rFonts w:cs="Times New Roman CYR"/>
          </w:rPr>
          <w:t xml:space="preserve">абзаце втором </w:t>
        </w:r>
      </w:hyperlink>
      <w:r>
        <w:t xml:space="preserve"> настоящего пункта, предоставляются субъектам Российской Федерации при наличии софинансирования за счет средств бюджета субъекта Российской Федерации мероприятий муниципальных программ (подпрограмм) развития малого и среднего предпринимательства в моногородах.</w:t>
      </w:r>
    </w:p>
    <w:p w:rsidR="00463139" w:rsidRDefault="00463139">
      <w:pPr>
        <w:pStyle w:val="a6"/>
        <w:rPr>
          <w:color w:val="000000"/>
          <w:sz w:val="16"/>
          <w:szCs w:val="16"/>
          <w:shd w:val="clear" w:color="auto" w:fill="F0F0F0"/>
        </w:rPr>
      </w:pPr>
      <w:bookmarkStart w:id="615" w:name="sub_599"/>
      <w:r>
        <w:rPr>
          <w:color w:val="000000"/>
          <w:sz w:val="16"/>
          <w:szCs w:val="16"/>
          <w:shd w:val="clear" w:color="auto" w:fill="F0F0F0"/>
        </w:rPr>
        <w:t>Информация об изменениях:</w:t>
      </w:r>
    </w:p>
    <w:bookmarkEnd w:id="615"/>
    <w:p w:rsidR="00463139" w:rsidRDefault="00463139">
      <w:pPr>
        <w:pStyle w:val="a7"/>
        <w:rPr>
          <w:shd w:val="clear" w:color="auto" w:fill="F0F0F0"/>
        </w:rPr>
      </w:pPr>
      <w:r>
        <w:t xml:space="preserve"> </w:t>
      </w:r>
      <w:r>
        <w:rPr>
          <w:shd w:val="clear" w:color="auto" w:fill="F0F0F0"/>
        </w:rPr>
        <w:t xml:space="preserve">Пункт 5.3 изменен с 9 марта 2020 г. - </w:t>
      </w:r>
      <w:hyperlink r:id="rId169"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170" w:history="1">
        <w:r>
          <w:rPr>
            <w:rStyle w:val="a4"/>
            <w:rFonts w:cs="Times New Roman CYR"/>
            <w:shd w:val="clear" w:color="auto" w:fill="F0F0F0"/>
          </w:rPr>
          <w:t>См. предыдущую редакцию</w:t>
        </w:r>
      </w:hyperlink>
    </w:p>
    <w:p w:rsidR="00463139" w:rsidRDefault="00463139">
      <w:r>
        <w:t>5.3. Поддержка и развитие субъектов малого и среднего предпринимательства, занимающихся социально значимыми видами деятельности, включает в себя:</w:t>
      </w:r>
    </w:p>
    <w:p w:rsidR="00463139" w:rsidRDefault="00463139">
      <w:r>
        <w:t>-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463139" w:rsidRDefault="00463139">
      <w:r>
        <w:t>-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463139" w:rsidRDefault="00463139">
      <w:bookmarkStart w:id="616" w:name="sub_1534"/>
      <w:r>
        <w:t>-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p w:rsidR="00463139" w:rsidRDefault="00463139">
      <w:bookmarkStart w:id="617" w:name="sub_600"/>
      <w:bookmarkEnd w:id="616"/>
      <w:r>
        <w:t xml:space="preserve">5.3.1. Предоставление субсидии для субсидирования части затрат субъектов малого и </w:t>
      </w:r>
      <w:r>
        <w:lastRenderedPageBreak/>
        <w:t xml:space="preserve">среднего предпринимательства, связанных с созданием и (или) развитием центров времяпрепровождения детей, осуществляется в соответствии с условиями отбора, указанными в </w:t>
      </w:r>
      <w:hyperlink w:anchor="sub_601" w:history="1">
        <w:r>
          <w:rPr>
            <w:rStyle w:val="a4"/>
            <w:rFonts w:cs="Times New Roman CYR"/>
          </w:rPr>
          <w:t>пунктах 5.3.1.1-5.3.1.6</w:t>
        </w:r>
      </w:hyperlink>
      <w:r>
        <w:t xml:space="preserve"> настоящих Требований.</w:t>
      </w:r>
    </w:p>
    <w:p w:rsidR="00463139" w:rsidRDefault="00463139">
      <w:bookmarkStart w:id="618" w:name="sub_601"/>
      <w:bookmarkEnd w:id="617"/>
      <w:r>
        <w:t>5.3.1.1. 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463139" w:rsidRDefault="00463139">
      <w:bookmarkStart w:id="619" w:name="sub_602"/>
      <w:bookmarkEnd w:id="618"/>
      <w:r>
        <w:t>5.3.1.2. Субсидии на создание и (или) развитие центра времяпрепровождения детей предоставляются при условии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rsidR="00463139" w:rsidRDefault="00463139">
      <w:bookmarkStart w:id="620" w:name="sub_603"/>
      <w:bookmarkEnd w:id="619"/>
      <w:r>
        <w:t>5.3.1.3.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p>
    <w:p w:rsidR="00463139" w:rsidRDefault="00463139">
      <w:bookmarkStart w:id="621" w:name="sub_604"/>
      <w:bookmarkEnd w:id="620"/>
      <w:r>
        <w:t>а) первый транш в размере не более 5%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463139" w:rsidRDefault="00463139">
      <w:bookmarkStart w:id="622" w:name="sub_605"/>
      <w:bookmarkEnd w:id="621"/>
      <w:r>
        <w:t>б) второй транш в размере не более 45%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p>
    <w:p w:rsidR="00463139" w:rsidRDefault="00463139">
      <w:bookmarkStart w:id="623" w:name="sub_606"/>
      <w:bookmarkEnd w:id="622"/>
      <w:r>
        <w:t>в)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463139" w:rsidRDefault="00463139">
      <w:bookmarkStart w:id="624" w:name="sub_607"/>
      <w:bookmarkEnd w:id="623"/>
      <w:r>
        <w:t>5.3.1.4. Субсидия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w:t>
      </w:r>
    </w:p>
    <w:p w:rsidR="00463139" w:rsidRDefault="00463139">
      <w:bookmarkStart w:id="625" w:name="sub_608"/>
      <w:bookmarkEnd w:id="624"/>
      <w:r>
        <w:t xml:space="preserve">5.3.1.5.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sub_603" w:history="1">
        <w:r>
          <w:rPr>
            <w:rStyle w:val="a4"/>
            <w:rFonts w:cs="Times New Roman CYR"/>
          </w:rPr>
          <w:t>пункте 5.3.1.3</w:t>
        </w:r>
      </w:hyperlink>
      <w:r>
        <w:t xml:space="preserve"> настоящих Требований.</w:t>
      </w:r>
    </w:p>
    <w:p w:rsidR="00463139" w:rsidRDefault="00463139">
      <w:bookmarkStart w:id="626" w:name="sub_609"/>
      <w:bookmarkEnd w:id="625"/>
      <w:r>
        <w:t xml:space="preserve">5.3.1.6. Субсидии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sub_603" w:history="1">
        <w:r>
          <w:rPr>
            <w:rStyle w:val="a4"/>
            <w:rFonts w:cs="Times New Roman CYR"/>
          </w:rPr>
          <w:t>пункте 5.3.1.3</w:t>
        </w:r>
      </w:hyperlink>
      <w:r>
        <w:t xml:space="preserve"> настоящих Требований.</w:t>
      </w:r>
    </w:p>
    <w:p w:rsidR="00463139" w:rsidRDefault="00463139">
      <w:bookmarkStart w:id="627" w:name="sub_610"/>
      <w:bookmarkEnd w:id="626"/>
      <w:r>
        <w:t xml:space="preserve">5.3.2. Предоставление субсидии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осуществляется в соответствии с условиями отбора, указанными в </w:t>
      </w:r>
      <w:hyperlink w:anchor="sub_611" w:history="1">
        <w:r>
          <w:rPr>
            <w:rStyle w:val="a4"/>
            <w:rFonts w:cs="Times New Roman CYR"/>
          </w:rPr>
          <w:t>пунктах 5.3.2.1-5.3.2.6</w:t>
        </w:r>
      </w:hyperlink>
      <w:r>
        <w:t xml:space="preserve"> настоящих Требований.</w:t>
      </w:r>
    </w:p>
    <w:p w:rsidR="00463139" w:rsidRDefault="00463139">
      <w:bookmarkStart w:id="628" w:name="sub_611"/>
      <w:bookmarkEnd w:id="627"/>
      <w:r>
        <w:t xml:space="preserve">5.3.2.1. Максимальный размер субсидии, предоставляемый субъекту малого и среднего </w:t>
      </w:r>
      <w:r>
        <w:lastRenderedPageBreak/>
        <w:t>предпринимательства на создание и развитие дошкольного образовательного центра, не превышает 15 млн. рублей на одного получателя поддержки.</w:t>
      </w:r>
    </w:p>
    <w:p w:rsidR="00463139" w:rsidRDefault="00463139">
      <w:bookmarkStart w:id="629" w:name="sub_612"/>
      <w:bookmarkEnd w:id="628"/>
      <w:r>
        <w:t>5.3.2.2. Субсидии на создание и (или) развитие дошкольных образовательных центров предоставляются на условиях долевого финансирования субъектом малого и среднего предпринимательства целевых расходов, связанных с реализацией проекта по созданию дошкольного образовательного центра, из расчета не более 50% произведенных затрат.</w:t>
      </w:r>
    </w:p>
    <w:p w:rsidR="00463139" w:rsidRDefault="00463139">
      <w:bookmarkStart w:id="630" w:name="sub_613"/>
      <w:bookmarkEnd w:id="629"/>
      <w:r>
        <w:t>5.3.2.3. 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w:t>
      </w:r>
    </w:p>
    <w:bookmarkEnd w:id="630"/>
    <w:p w:rsidR="00463139" w:rsidRDefault="00463139">
      <w:r>
        <w:t>-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дошкольного образовательного центра требованиям, предусмотренным законодательством Российской Федерации;</w:t>
      </w:r>
    </w:p>
    <w:p w:rsidR="00463139" w:rsidRDefault="00463139">
      <w:r>
        <w:t xml:space="preserve">-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соответствующим требованиям, установленным </w:t>
      </w:r>
      <w:hyperlink r:id="rId171" w:history="1">
        <w:r>
          <w:rPr>
            <w:rStyle w:val="a4"/>
            <w:rFonts w:cs="Times New Roman CYR"/>
          </w:rPr>
          <w:t>законодательством</w:t>
        </w:r>
      </w:hyperlink>
      <w:r>
        <w:t xml:space="preserve"> об образовании;</w:t>
      </w:r>
    </w:p>
    <w:p w:rsidR="00463139" w:rsidRDefault="00463139">
      <w:r>
        <w:t>-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463139" w:rsidRDefault="00463139">
      <w:r>
        <w:t xml:space="preserve">-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w:t>
      </w:r>
      <w:hyperlink r:id="rId172" w:history="1">
        <w:r>
          <w:rPr>
            <w:rStyle w:val="a4"/>
            <w:rFonts w:cs="Times New Roman CYR"/>
          </w:rPr>
          <w:t>законодательством</w:t>
        </w:r>
      </w:hyperlink>
      <w:r>
        <w:t xml:space="preserve"> об образовании;</w:t>
      </w:r>
    </w:p>
    <w:p w:rsidR="00463139" w:rsidRDefault="00463139">
      <w:r>
        <w:t xml:space="preserve">-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соответствующим требованиям, установленным </w:t>
      </w:r>
      <w:hyperlink r:id="rId173" w:history="1">
        <w:r>
          <w:rPr>
            <w:rStyle w:val="a4"/>
            <w:rFonts w:cs="Times New Roman CYR"/>
          </w:rPr>
          <w:t>законодательством</w:t>
        </w:r>
      </w:hyperlink>
      <w:r>
        <w:t xml:space="preserve"> об образовании;</w:t>
      </w:r>
    </w:p>
    <w:p w:rsidR="00463139" w:rsidRDefault="00463139">
      <w:r>
        <w:t xml:space="preserve">-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соответствующим требованиям, установленным </w:t>
      </w:r>
      <w:hyperlink r:id="rId174" w:history="1">
        <w:r>
          <w:rPr>
            <w:rStyle w:val="a4"/>
            <w:rFonts w:cs="Times New Roman CYR"/>
          </w:rPr>
          <w:t>законодательством</w:t>
        </w:r>
      </w:hyperlink>
      <w:r>
        <w:t xml:space="preserve"> об образовании.</w:t>
      </w:r>
    </w:p>
    <w:p w:rsidR="00463139" w:rsidRDefault="00463139">
      <w:bookmarkStart w:id="631" w:name="sub_614"/>
      <w:r>
        <w:t>5.3.2.4.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rsidR="00463139" w:rsidRDefault="00463139">
      <w:bookmarkStart w:id="632" w:name="sub_615"/>
      <w:bookmarkEnd w:id="631"/>
      <w:r>
        <w:t>а) первый транш в размере не более 10%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w:t>
      </w:r>
    </w:p>
    <w:p w:rsidR="00463139" w:rsidRDefault="00463139">
      <w:bookmarkStart w:id="633" w:name="sub_616"/>
      <w:bookmarkEnd w:id="632"/>
      <w:r>
        <w:t xml:space="preserve">б) второй транш в размере не более 75% от размера субсидии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hyperlink w:anchor="sub_613" w:history="1">
        <w:r>
          <w:rPr>
            <w:rStyle w:val="a4"/>
            <w:rFonts w:cs="Times New Roman CYR"/>
          </w:rPr>
          <w:t>пункте 5.3.2.3</w:t>
        </w:r>
      </w:hyperlink>
      <w:r>
        <w:t xml:space="preserve"> настоящих Требований;</w:t>
      </w:r>
    </w:p>
    <w:p w:rsidR="00463139" w:rsidRDefault="00463139">
      <w:bookmarkStart w:id="634" w:name="sub_617"/>
      <w:bookmarkEnd w:id="633"/>
      <w: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rsidR="00463139" w:rsidRDefault="00463139">
      <w:bookmarkStart w:id="635" w:name="sub_618"/>
      <w:bookmarkEnd w:id="634"/>
      <w:r>
        <w:lastRenderedPageBreak/>
        <w:t xml:space="preserve">5.3.2.5.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w:t>
      </w:r>
      <w:hyperlink w:anchor="sub_614" w:history="1">
        <w:r>
          <w:rPr>
            <w:rStyle w:val="a4"/>
            <w:rFonts w:cs="Times New Roman CYR"/>
          </w:rPr>
          <w:t>пункте 5.3.2.4</w:t>
        </w:r>
      </w:hyperlink>
      <w:r>
        <w:t xml:space="preserve"> настоящих Требований.</w:t>
      </w:r>
    </w:p>
    <w:p w:rsidR="00463139" w:rsidRDefault="00463139">
      <w:bookmarkStart w:id="636" w:name="sub_619"/>
      <w:bookmarkEnd w:id="635"/>
      <w:r>
        <w:t xml:space="preserve">5.3.2.6. Субсидии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sub_614" w:history="1">
        <w:r>
          <w:rPr>
            <w:rStyle w:val="a4"/>
            <w:rFonts w:cs="Times New Roman CYR"/>
          </w:rPr>
          <w:t>пункте 5.3.2.4</w:t>
        </w:r>
      </w:hyperlink>
      <w:r>
        <w:t xml:space="preserve"> настоящих Требований.</w:t>
      </w:r>
    </w:p>
    <w:p w:rsidR="00463139" w:rsidRDefault="00463139">
      <w:pPr>
        <w:pStyle w:val="a6"/>
        <w:rPr>
          <w:color w:val="000000"/>
          <w:sz w:val="16"/>
          <w:szCs w:val="16"/>
          <w:shd w:val="clear" w:color="auto" w:fill="F0F0F0"/>
        </w:rPr>
      </w:pPr>
      <w:bookmarkStart w:id="637" w:name="sub_40"/>
      <w:bookmarkEnd w:id="636"/>
      <w:r>
        <w:rPr>
          <w:color w:val="000000"/>
          <w:sz w:val="16"/>
          <w:szCs w:val="16"/>
          <w:shd w:val="clear" w:color="auto" w:fill="F0F0F0"/>
        </w:rPr>
        <w:t>Информация об изменениях:</w:t>
      </w:r>
    </w:p>
    <w:bookmarkEnd w:id="637"/>
    <w:p w:rsidR="00463139" w:rsidRDefault="00463139">
      <w:pPr>
        <w:pStyle w:val="a7"/>
        <w:rPr>
          <w:shd w:val="clear" w:color="auto" w:fill="F0F0F0"/>
        </w:rPr>
      </w:pPr>
      <w:r>
        <w:t xml:space="preserve"> </w:t>
      </w:r>
      <w:r>
        <w:rPr>
          <w:shd w:val="clear" w:color="auto" w:fill="F0F0F0"/>
        </w:rPr>
        <w:t xml:space="preserve">Пункт 5.3.3 изменен с 9 марта 2020 г. - </w:t>
      </w:r>
      <w:hyperlink r:id="rId175"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176" w:history="1">
        <w:r>
          <w:rPr>
            <w:rStyle w:val="a4"/>
            <w:rFonts w:cs="Times New Roman CYR"/>
            <w:shd w:val="clear" w:color="auto" w:fill="F0F0F0"/>
          </w:rPr>
          <w:t>См. предыдущую редакцию</w:t>
        </w:r>
      </w:hyperlink>
    </w:p>
    <w:p w:rsidR="00463139" w:rsidRDefault="00463139">
      <w:r>
        <w:t xml:space="preserve">5.3.3. Субсидия в целях субсидирования части затрат субъектов малого и среднего предпринимательства, осуществляющих деятельность в сфере социального предпринимательства, предоставляется при соответствии такой деятельности условиям, предусмотренным </w:t>
      </w:r>
      <w:hyperlink r:id="rId177" w:history="1">
        <w:r>
          <w:rPr>
            <w:rStyle w:val="a4"/>
            <w:rFonts w:cs="Times New Roman CYR"/>
          </w:rPr>
          <w:t>частью 1 статьи 24.1</w:t>
        </w:r>
      </w:hyperlink>
      <w:r>
        <w:t xml:space="preserve"> Федерального закона N 209-ФЗ.</w:t>
      </w:r>
    </w:p>
    <w:p w:rsidR="00463139" w:rsidRDefault="00463139">
      <w:r>
        <w:t>Максимальный размер субсидии, предоставляемой субъекту малого и среднего предпринимательства, осуществляющему деятельность в сфере социального предпринимательства, обеспечившему софинансирование расходов в размере не менее 15% от суммы получаемой субсидии, не превышает 1,5 млн. рублей на одного получателя поддержки.</w:t>
      </w:r>
    </w:p>
    <w:p w:rsidR="00463139" w:rsidRDefault="00463139">
      <w:bookmarkStart w:id="638" w:name="sub_620"/>
      <w:r>
        <w:t xml:space="preserve">5.3.3.1. Утратил силу с 9 марта 2020 г. - </w:t>
      </w:r>
      <w:hyperlink r:id="rId178" w:history="1">
        <w:r>
          <w:rPr>
            <w:rStyle w:val="a4"/>
            <w:rFonts w:cs="Times New Roman CYR"/>
          </w:rPr>
          <w:t>Приказ</w:t>
        </w:r>
      </w:hyperlink>
      <w:r>
        <w:t xml:space="preserve"> Минэкономразвития России от 21 января 2020 г. N 23</w:t>
      </w:r>
    </w:p>
    <w:bookmarkEnd w:id="638"/>
    <w:p w:rsidR="00463139" w:rsidRDefault="00463139">
      <w:pPr>
        <w:pStyle w:val="a6"/>
        <w:rPr>
          <w:color w:val="000000"/>
          <w:sz w:val="16"/>
          <w:szCs w:val="16"/>
          <w:shd w:val="clear" w:color="auto" w:fill="F0F0F0"/>
        </w:rPr>
      </w:pPr>
      <w:r>
        <w:rPr>
          <w:color w:val="000000"/>
          <w:sz w:val="16"/>
          <w:szCs w:val="16"/>
          <w:shd w:val="clear" w:color="auto" w:fill="F0F0F0"/>
        </w:rPr>
        <w:t>Информация об изменениях:</w:t>
      </w:r>
    </w:p>
    <w:p w:rsidR="00463139" w:rsidRDefault="00463139">
      <w:pPr>
        <w:pStyle w:val="a7"/>
        <w:rPr>
          <w:shd w:val="clear" w:color="auto" w:fill="F0F0F0"/>
        </w:rPr>
      </w:pPr>
      <w:r>
        <w:t xml:space="preserve"> </w:t>
      </w:r>
      <w:hyperlink r:id="rId179" w:history="1">
        <w:r>
          <w:rPr>
            <w:rStyle w:val="a4"/>
            <w:rFonts w:cs="Times New Roman CYR"/>
            <w:shd w:val="clear" w:color="auto" w:fill="F0F0F0"/>
          </w:rPr>
          <w:t>См. предыдущую редакцию</w:t>
        </w:r>
      </w:hyperlink>
    </w:p>
    <w:p w:rsidR="00463139" w:rsidRDefault="00463139">
      <w:bookmarkStart w:id="639" w:name="sub_625"/>
      <w:r>
        <w:t xml:space="preserve">5.3.3.2. Утратил силу с 9 марта 2020 г. - </w:t>
      </w:r>
      <w:hyperlink r:id="rId180" w:history="1">
        <w:r>
          <w:rPr>
            <w:rStyle w:val="a4"/>
            <w:rFonts w:cs="Times New Roman CYR"/>
          </w:rPr>
          <w:t>Приказ</w:t>
        </w:r>
      </w:hyperlink>
      <w:r>
        <w:t xml:space="preserve"> Минэкономразвития России от 21 января 2020 г. N 23</w:t>
      </w:r>
    </w:p>
    <w:bookmarkEnd w:id="639"/>
    <w:p w:rsidR="00463139" w:rsidRDefault="00463139">
      <w:pPr>
        <w:pStyle w:val="a6"/>
        <w:rPr>
          <w:color w:val="000000"/>
          <w:sz w:val="16"/>
          <w:szCs w:val="16"/>
          <w:shd w:val="clear" w:color="auto" w:fill="F0F0F0"/>
        </w:rPr>
      </w:pPr>
      <w:r>
        <w:rPr>
          <w:color w:val="000000"/>
          <w:sz w:val="16"/>
          <w:szCs w:val="16"/>
          <w:shd w:val="clear" w:color="auto" w:fill="F0F0F0"/>
        </w:rPr>
        <w:t>Информация об изменениях:</w:t>
      </w:r>
    </w:p>
    <w:p w:rsidR="00463139" w:rsidRDefault="00463139">
      <w:pPr>
        <w:pStyle w:val="a7"/>
        <w:rPr>
          <w:shd w:val="clear" w:color="auto" w:fill="F0F0F0"/>
        </w:rPr>
      </w:pPr>
      <w:r>
        <w:t xml:space="preserve"> </w:t>
      </w:r>
      <w:hyperlink r:id="rId181" w:history="1">
        <w:r>
          <w:rPr>
            <w:rStyle w:val="a4"/>
            <w:rFonts w:cs="Times New Roman CYR"/>
            <w:shd w:val="clear" w:color="auto" w:fill="F0F0F0"/>
          </w:rPr>
          <w:t>См. предыдущую редакцию</w:t>
        </w:r>
      </w:hyperlink>
    </w:p>
    <w:p w:rsidR="00463139" w:rsidRDefault="00463139">
      <w:bookmarkStart w:id="640" w:name="sub_626"/>
      <w:r>
        <w:t>5.4. Предоставление субсидии на развитие региональных гарантийных организаций осуществляется в целях ускоренного развития субъектов малого и среднего предпринимательства в моногородах, а также для обеспечения доступа к финансовым ресурсам посредством предоставления гарантий и поручительств субъектам малого и среднего предпринимательства, осуществляющим деятельность на территории моногородов.</w:t>
      </w:r>
    </w:p>
    <w:bookmarkEnd w:id="640"/>
    <w:p w:rsidR="00463139" w:rsidRDefault="00463139">
      <w:r>
        <w:t xml:space="preserve">Субсидии предоставляются при соблюдении требований, установленных </w:t>
      </w:r>
      <w:hyperlink w:anchor="sub_105" w:history="1">
        <w:r>
          <w:rPr>
            <w:rStyle w:val="a4"/>
            <w:rFonts w:cs="Times New Roman CYR"/>
          </w:rPr>
          <w:t>пунктом 3.1</w:t>
        </w:r>
      </w:hyperlink>
      <w:r>
        <w:t xml:space="preserve"> настоящих Требований.</w:t>
      </w:r>
    </w:p>
    <w:p w:rsidR="00463139" w:rsidRDefault="00463139">
      <w:bookmarkStart w:id="641" w:name="sub_627"/>
      <w:r>
        <w:t>5.5. Предоставление субсидии на развитие государственных микрофинансовых организаций осуществляется в целях ускоренного развития субъектов малого и среднего предпринимательства в моногородах, а также для обеспечения доступа к финансовым ресурсам посредством предоставления микрозаймов субъектам малого и среднего предпринимательства, осуществляющим деятельность на территории моногородов.</w:t>
      </w:r>
    </w:p>
    <w:bookmarkEnd w:id="641"/>
    <w:p w:rsidR="00463139" w:rsidRDefault="00463139">
      <w:r>
        <w:t xml:space="preserve">Субсидии предоставляются при соблюдении требований, установленных </w:t>
      </w:r>
      <w:hyperlink w:anchor="sub_8" w:history="1">
        <w:r>
          <w:rPr>
            <w:rStyle w:val="a4"/>
            <w:rFonts w:cs="Times New Roman CYR"/>
          </w:rPr>
          <w:t>пунктом 2.1</w:t>
        </w:r>
      </w:hyperlink>
      <w:r>
        <w:t xml:space="preserve"> настоящих Требований.</w:t>
      </w:r>
    </w:p>
    <w:p w:rsidR="00463139" w:rsidRDefault="00463139"/>
    <w:p w:rsidR="00463139" w:rsidRDefault="00463139">
      <w:pPr>
        <w:pStyle w:val="1"/>
      </w:pPr>
      <w:bookmarkStart w:id="642" w:name="sub_628"/>
      <w:r>
        <w:t>VI. Требования к реализации мероприятий, предусмотренных в рамках направления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а также требования к организациям, образующим инфраструктуру поддержки субъектов малого и среднего предпринимательства</w:t>
      </w:r>
    </w:p>
    <w:bookmarkEnd w:id="642"/>
    <w:p w:rsidR="00463139" w:rsidRDefault="00463139"/>
    <w:p w:rsidR="00463139" w:rsidRDefault="00463139">
      <w:bookmarkStart w:id="643" w:name="sub_631"/>
      <w:r>
        <w:lastRenderedPageBreak/>
        <w:t>6.1. Предоставление субсидии на реализацию мероприятий по созданию и развитию промышленного (индустриального) парка и агропромышленного парка (за исключением капитального ремонта).</w:t>
      </w:r>
    </w:p>
    <w:p w:rsidR="00463139" w:rsidRDefault="00463139">
      <w:bookmarkStart w:id="644" w:name="sub_632"/>
      <w:bookmarkEnd w:id="643"/>
      <w:r>
        <w:t xml:space="preserve">6.1.1.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82" w:history="1">
        <w:r>
          <w:rPr>
            <w:rStyle w:val="a4"/>
            <w:rFonts w:cs="Times New Roman CYR"/>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(Собрание законодательства Российской Федерации, 2014, N 46, ст. 6344; 2015, N 30, ст. 4605; 2016, N 52, ст. 7643; 2018, N 49, ст. 7600) (далее - постановление Правительства Российской Федерации N 1119).</w:t>
      </w:r>
    </w:p>
    <w:p w:rsidR="00463139" w:rsidRDefault="00463139">
      <w:bookmarkStart w:id="645" w:name="sub_633"/>
      <w:bookmarkEnd w:id="644"/>
      <w:r>
        <w:t>6.1.2. Требованиями к реализации мероприятия являются:</w:t>
      </w:r>
    </w:p>
    <w:p w:rsidR="00463139" w:rsidRDefault="00463139">
      <w:bookmarkStart w:id="646" w:name="sub_634"/>
      <w:bookmarkEnd w:id="645"/>
      <w:r>
        <w:t>а) наличие обязательства субъекта Российской Федерации обеспечить функционирование промышленного (индустриального) парка и агропромышленного парка в течение не менее 10 лет с момента его создания за счет субсидии;</w:t>
      </w:r>
    </w:p>
    <w:p w:rsidR="00463139" w:rsidRDefault="00463139">
      <w:bookmarkStart w:id="647" w:name="sub_635"/>
      <w:bookmarkEnd w:id="646"/>
      <w:r>
        <w:t xml:space="preserve">б) промышленный (индустриальный) парк и агропромышленный парк создается в соответствии с требованиями, установленными </w:t>
      </w:r>
      <w:hyperlink w:anchor="sub_636" w:history="1">
        <w:r>
          <w:rPr>
            <w:rStyle w:val="a4"/>
            <w:rFonts w:cs="Times New Roman CYR"/>
          </w:rPr>
          <w:t>пунктом 6.1.3</w:t>
        </w:r>
      </w:hyperlink>
      <w:r>
        <w:t xml:space="preserve"> настоящих Требований;</w:t>
      </w:r>
    </w:p>
    <w:p w:rsidR="00463139" w:rsidRDefault="00463139">
      <w:bookmarkStart w:id="648" w:name="sub_637"/>
      <w:bookmarkEnd w:id="647"/>
      <w:r>
        <w:t>в) наличие бизнес-плана создания и (или) развития промышленного (индустриального) парка и агропромышленного парка, включающего в том числе определение целей и задач, целесообразности и предпосылок создания промышленного (индустриального) парка и агропромышленного парка, определение спроса на услуги промышленного (индустриального) парка и агропромышленного парка, обоснование основных показателей промышленного (индустриального) парка и агропромышленного парка (включая обоснование характеристик земельных участков, объектов недвижимости, объектов инфраструктуры, специализации и зонирования территории промышленного (индустриального) парка и агропромышленного парка), анализ потребностей его потенциальных резидентов, определение источников и условий финансирования создания промышленного (индустриального) парка и агропромышленного парка, оценку имеющихся и возможных рисков, оценку результативности и эффективности создания промышленного (индустриального) парка и агропромышленного парка; определение направлений расходования средств субсидии на развитие промышленного (индустриального) парка и агропромышленного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(индустриального) парка и агропромышленного парка;</w:t>
      </w:r>
    </w:p>
    <w:p w:rsidR="00463139" w:rsidRDefault="00463139">
      <w:bookmarkStart w:id="649" w:name="sub_638"/>
      <w:bookmarkEnd w:id="648"/>
      <w:r>
        <w:t>г) наличие мастер-плана территории промышленного (индустриального) парка и агропромышленного парка с пояснительной запиской, в которой указаны в том числе общая площадь территории промышленного (индустриального) парка и агропромышленного парка, общая площадь земельных участков, расположенных на территории промышленного (индустриального) парка и агропромышленного парка и предназначенных для размещения производств резидентов промышленного (индустриального) парка и агропромышленного парка, общая площадь зданий (строений), предполагаемых к строительству на территории промышленного (индустриального) парка и агропромышленного парка, включая общую площадь зданий (строений), предполагаемых для размещения производств резидентов промышленного (индустриального) парка и агропромышленного парка;</w:t>
      </w:r>
    </w:p>
    <w:p w:rsidR="00463139" w:rsidRDefault="00463139">
      <w:bookmarkStart w:id="650" w:name="sub_639"/>
      <w:bookmarkEnd w:id="649"/>
      <w:r>
        <w:t>д) наличие финансовой модели создания и (или) развития промышленного (индустриального) парка и агропромышленного парка;</w:t>
      </w:r>
    </w:p>
    <w:p w:rsidR="00463139" w:rsidRDefault="00463139">
      <w:bookmarkStart w:id="651" w:name="sub_640"/>
      <w:bookmarkEnd w:id="650"/>
      <w:r>
        <w:t xml:space="preserve">е) наличие необходимых документов и (или) заключенных соглашений (соглашений о намерениях) с субъектами малого и среднего предпринимательства (резидентами промышленного </w:t>
      </w:r>
      <w:r>
        <w:lastRenderedPageBreak/>
        <w:t>(индустриального) парка и агропромышленного парка), подтверждающих, что не менее 20% общей площади зданий (помещений) на территории промышленного (индустриального) парка и агропромышленного парка предполагается для размещения производств указанных резидентов промышленного (индустриального) парка и агропромышленного парка либо не менее 20% общей площади земельных участков промышленного (индустриального) парка предполагается для размещения производств указанных резидентов промышленного (индустриального) парка и агропромышленного парка;</w:t>
      </w:r>
    </w:p>
    <w:p w:rsidR="00463139" w:rsidRDefault="00463139">
      <w:bookmarkStart w:id="652" w:name="sub_641"/>
      <w:bookmarkEnd w:id="651"/>
      <w:r>
        <w:t>ж) обеспечение функционирования промышленного (индустриального) парка и агропромышленного парка в течение не менее 10 лет с момента ввода в эксплуатацию объекта (объектов) за счет субсидии федерального бюджета, предоставленной на создание промышленного (индустриального) парка и агропромышленного парка;</w:t>
      </w:r>
    </w:p>
    <w:p w:rsidR="00463139" w:rsidRDefault="00463139">
      <w:bookmarkStart w:id="653" w:name="sub_642"/>
      <w:bookmarkEnd w:id="652"/>
      <w:r>
        <w:t>з) средства субсидии предоставляются субъектам Российской Федерации в целях софинансирования следующих направлений:</w:t>
      </w:r>
    </w:p>
    <w:bookmarkEnd w:id="653"/>
    <w:p w:rsidR="00463139" w:rsidRDefault="00463139">
      <w:r>
        <w:t>- создание и (или) развитие энергетической и транспортной инфраструктуры (дороги);</w:t>
      </w:r>
    </w:p>
    <w:p w:rsidR="00463139" w:rsidRDefault="00463139">
      <w:r>
        <w:t>- подведение к границе промышленного (индустриального) парка и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rsidR="00463139" w:rsidRDefault="00463139">
      <w:r>
        <w:t>- инженерная подготовка в границах земельного участка, на котором размещается промышленный (индустриального) парк и агропромышленный парк;</w:t>
      </w:r>
    </w:p>
    <w:p w:rsidR="00463139" w:rsidRDefault="00463139">
      <w:r>
        <w:t>- 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rsidR="00463139" w:rsidRDefault="00463139">
      <w: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w:t>
      </w:r>
    </w:p>
    <w:p w:rsidR="00463139" w:rsidRDefault="00463139">
      <w:r>
        <w:t>- 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463139" w:rsidRDefault="00463139">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(индустриального) парка и агропромышленного парка;</w:t>
      </w:r>
    </w:p>
    <w:p w:rsidR="00463139" w:rsidRDefault="00463139">
      <w:r>
        <w:t>- технологическое присоединение (подключение) к объектам электросетевого хозяйства, сетям водоснабжения.</w:t>
      </w:r>
    </w:p>
    <w:p w:rsidR="00463139" w:rsidRDefault="00463139">
      <w:bookmarkStart w:id="654" w:name="sub_636"/>
      <w:r>
        <w:t>6.1.3. Под промышленным (индустриальным) парком в целях настоящих Требований понимается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 (далее - промышленный (индустриальный) парк), который должен соответствовать следующим требованиям.</w:t>
      </w:r>
    </w:p>
    <w:p w:rsidR="00463139" w:rsidRDefault="00463139">
      <w:bookmarkStart w:id="655" w:name="sub_643"/>
      <w:bookmarkEnd w:id="654"/>
      <w:r>
        <w:t xml:space="preserve">6.1.3.1. Площадь промышленного (индустриального)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w:t>
      </w:r>
      <w:r>
        <w:lastRenderedPageBreak/>
        <w:t>парка, его резидентов и пользователей инфраструктуры)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должна составлять не менее 8 га территории земельного участка.</w:t>
      </w:r>
    </w:p>
    <w:p w:rsidR="00463139" w:rsidRDefault="00463139">
      <w:bookmarkStart w:id="656" w:name="sub_644"/>
      <w:bookmarkEnd w:id="655"/>
      <w:r>
        <w:t xml:space="preserve">6.1.3.2. Площадь промышленного (индустриального) парка, созданного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заключивших с управляющей компанией парка соглашение о ведении хозяйственной деятельности на территории парка, в котором определяется порядок и условия осуществления деятельности резидента парка на территории парка, а также права и обязанности управляющей компании парка, и предусматривающее местонахождение организации на территории парка (далее - резидент). Резидентами промышленного (индустриального) 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в соответствии с </w:t>
      </w:r>
      <w:hyperlink r:id="rId183" w:history="1">
        <w:r>
          <w:rPr>
            <w:rStyle w:val="a4"/>
            <w:rFonts w:cs="Times New Roman CYR"/>
          </w:rPr>
          <w:t>Общероссийским классификатором</w:t>
        </w:r>
      </w:hyperlink>
      <w:r>
        <w:t xml:space="preserve"> видов экономической деятельности (ОК 029-2014 (КДЕС Ред. 2).</w:t>
      </w:r>
    </w:p>
    <w:p w:rsidR="00463139" w:rsidRDefault="00463139">
      <w:bookmarkStart w:id="657" w:name="sub_645"/>
      <w:bookmarkEnd w:id="656"/>
      <w:r>
        <w:t>6.1.3.3. Промышленный (индустриальный) 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особых экономических зонах.</w:t>
      </w:r>
    </w:p>
    <w:p w:rsidR="00463139" w:rsidRDefault="00463139">
      <w:bookmarkStart w:id="658" w:name="sub_646"/>
      <w:bookmarkEnd w:id="657"/>
      <w:r>
        <w:t>6.1.3.4. Промышленный (индустриальный) парк является агропромышленным в случае размещения на его территории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463139" w:rsidRDefault="00463139">
      <w:bookmarkStart w:id="659" w:name="sub_647"/>
      <w:bookmarkEnd w:id="658"/>
      <w:r>
        <w:t>6.1.3.5. Основные услуги промышленного (индустриального)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 услуг центра коллективного пользования промышленным оборудованием.</w:t>
      </w:r>
    </w:p>
    <w:bookmarkEnd w:id="659"/>
    <w:p w:rsidR="00463139" w:rsidRDefault="00463139">
      <w:r>
        <w:t>Под центром коллективного пользования промышленным оборудованием понимается часть общей площади зданий (помещений) промышленного (индустриального) парка, предназначенная для размещения производственного, технологического, инженерного, иного оборудования и программного обеспечения, находящегося в совместном пользовании не менее двух резидентов промышленного (индустриального) парка и иных арендаторов помещений промышленного (индустриального) парка, в целях осуществления ими производственной деятельности, в том числе организации опытного, мелкосерийного или серийного производства промышленной продукции. Минимальная площадь объекта - 50 кв. м.</w:t>
      </w:r>
    </w:p>
    <w:p w:rsidR="00463139" w:rsidRDefault="00463139">
      <w:bookmarkStart w:id="660" w:name="sub_648"/>
      <w:r>
        <w:t>6.1.3.6. Управление комплексом объектов недвижимости промышленного (индустриального) парка, а также осуществление его организационной деятельности должны осуществляться управляющей компанией - юридическим лицом, осуществляющим деятельность по управлению созданием, развитием и функционированием промышленного (индустриального) парка, размещающим, координирующим деятельность, а также оказывающим комплекс услуг, способствующих успешному развитию резидентов промышленного парка, которому принадлежит на праве собственности или ином праве имущественный комплекс промышленного (индустриального) парка (далее - управляющая компания промышленного (индустриального) парка).</w:t>
      </w:r>
    </w:p>
    <w:p w:rsidR="00463139" w:rsidRDefault="00463139">
      <w:bookmarkStart w:id="661" w:name="sub_649"/>
      <w:bookmarkEnd w:id="660"/>
      <w:r>
        <w:lastRenderedPageBreak/>
        <w:t>6.1.3.7. Управляющая компания промышленного (индустриального) парка должна обеспечивать на постоянной основе размещение и обновление (актуализацию) (не реже двух раз в месяц) на официальном сайте, в геоинформационной системе индустриальных парков (ГИСИП) промышленного (индустриального) парка, или в специальном разделе промышленного (индустриального) парка на сайте центра "Мой бизнес" в информационно-телекоммуникационной сети "Интернет" следующей информации:</w:t>
      </w:r>
    </w:p>
    <w:bookmarkEnd w:id="661"/>
    <w:p w:rsidR="00463139" w:rsidRDefault="00463139">
      <w:r>
        <w:t>- общие сведения о промышленном (индустриальном) парке;</w:t>
      </w:r>
    </w:p>
    <w:p w:rsidR="00463139" w:rsidRDefault="00463139">
      <w:r>
        <w:t>- сведения об учредителях промышленного (индустриального) парка;</w:t>
      </w:r>
    </w:p>
    <w:p w:rsidR="00463139" w:rsidRDefault="00463139">
      <w:r>
        <w:t>- сведения о помещениях и площадях промышленного (индустриального) парка (в том числе свободных), а также информация об условиях и сроках проведения конкурсных отборов на размещение в промышленном (индустриальном) 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63139" w:rsidRDefault="00463139">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промышленном (индустриальном) парке, с указанием их отраслевой принадлежности, производимых товаров, оказываемых услуг;</w:t>
      </w:r>
    </w:p>
    <w:p w:rsidR="00463139" w:rsidRDefault="00463139">
      <w:r>
        <w:t>- сведения о деятельности промышленного (индустриального) парка, об его услугах, в том числе о стоимости предоставляемых услуг;</w:t>
      </w:r>
    </w:p>
    <w:p w:rsidR="00463139" w:rsidRDefault="00463139">
      <w:r>
        <w:t>- отчеты о деятельности промышленного (индустриального) парка за предыдущие годы с момента создания;</w:t>
      </w:r>
    </w:p>
    <w:p w:rsidR="00463139" w:rsidRDefault="00463139">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463139" w:rsidRDefault="00463139">
      <w:bookmarkStart w:id="662" w:name="sub_650"/>
      <w:r>
        <w:t>6.1.3.8. Управляющая компания промышленного (индустриального) парка должна обеспечивать реализацию следующих функций:</w:t>
      </w:r>
    </w:p>
    <w:p w:rsidR="00463139" w:rsidRDefault="00463139">
      <w:bookmarkStart w:id="663" w:name="sub_651"/>
      <w:bookmarkEnd w:id="662"/>
      <w:r>
        <w:t>а) предоставление в аренду и (или) продажа в собственность земельных участков, входящих в состав территории промышленного (индустриального)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(индустриального) парка, размещения резидентов и пользователей инфраструктуры промышленного (индустриального) парка, а также объектов инженерной и транспортной инфраструктуры (далее - территория промышленного парка), и для размещения резидентов промышленного (индустриального) парка, зданий, строений, сооружений и их частей, помещений и объектов инфраструктуры промышленного (индустриального) парка;</w:t>
      </w:r>
    </w:p>
    <w:p w:rsidR="00463139" w:rsidRDefault="00463139">
      <w:bookmarkStart w:id="664" w:name="sub_652"/>
      <w:bookmarkEnd w:id="663"/>
      <w:r>
        <w:t>б) заключение соглашений о ведении деятельности на территории промышленного (индустриального) парка, обеспечение выполнения условий соглашений в рамках своих обязательств, участие в осуществлении контроля за выполнением резидентами условий соглашений;</w:t>
      </w:r>
    </w:p>
    <w:p w:rsidR="00463139" w:rsidRDefault="00463139">
      <w:bookmarkStart w:id="665" w:name="sub_653"/>
      <w:bookmarkEnd w:id="664"/>
      <w:r>
        <w:t>в) привлечение новых резидентов на территорию промышленного (индустриального) парка, в том числе субъектов малого и среднего предпринимательства;</w:t>
      </w:r>
    </w:p>
    <w:p w:rsidR="00463139" w:rsidRDefault="00463139">
      <w:bookmarkStart w:id="666" w:name="sub_654"/>
      <w:bookmarkEnd w:id="665"/>
      <w:r>
        <w:t>г) обеспечение функционирования имущественного комплекса промышленного (индустриального) парка и инфраструктуры общего пользования, обеспечение содержания общей территории, организация охраны;</w:t>
      </w:r>
    </w:p>
    <w:p w:rsidR="00463139" w:rsidRDefault="00463139">
      <w:bookmarkStart w:id="667" w:name="sub_655"/>
      <w:bookmarkEnd w:id="666"/>
      <w:r>
        <w:t>д) обеспечение резидентов промышленного (индустриального) парка энергетическими ресурсами (электроэнергия, тепловая энергия, альтернативные возобновляемые источники энергии);</w:t>
      </w:r>
    </w:p>
    <w:p w:rsidR="00463139" w:rsidRDefault="00463139">
      <w:bookmarkStart w:id="668" w:name="sub_656"/>
      <w:bookmarkEnd w:id="667"/>
      <w:r>
        <w:t>е) обеспечение водоснабжения и водоотведения на территории промышленного (индустриального) парка;</w:t>
      </w:r>
    </w:p>
    <w:p w:rsidR="00463139" w:rsidRDefault="00463139">
      <w:bookmarkStart w:id="669" w:name="sub_657"/>
      <w:bookmarkEnd w:id="668"/>
      <w:r>
        <w:t>ж) сбор информации, необходимой для включения в реестр резидентов промышленного (индустриального) парка;</w:t>
      </w:r>
    </w:p>
    <w:p w:rsidR="00463139" w:rsidRDefault="00463139">
      <w:bookmarkStart w:id="670" w:name="sub_658"/>
      <w:bookmarkEnd w:id="669"/>
      <w:r>
        <w:t xml:space="preserve">з) обеспечение доступа на территории промышленного (индустриального) парка лиц с </w:t>
      </w:r>
      <w:r>
        <w:lastRenderedPageBreak/>
        <w:t>ограниченными возможностями передвижения;</w:t>
      </w:r>
    </w:p>
    <w:p w:rsidR="00463139" w:rsidRDefault="00463139">
      <w:bookmarkStart w:id="671" w:name="sub_659"/>
      <w:bookmarkEnd w:id="670"/>
      <w:r>
        <w:t>и) обеспечение сохранности оборудования центра коллективного доступа и условий его эксплуатации, в соответствии с условиями предоставления субсидии и требованиями Минэкономразвития России к созданию ЦКР с оказанием технологических услуг;</w:t>
      </w:r>
    </w:p>
    <w:p w:rsidR="00463139" w:rsidRDefault="00463139">
      <w:bookmarkStart w:id="672" w:name="sub_660"/>
      <w:bookmarkEnd w:id="671"/>
      <w:r>
        <w:t>к) обеспечивать заполнение и актуализацию в АИС "Мой бизнес" следующей информации:</w:t>
      </w:r>
    </w:p>
    <w:bookmarkEnd w:id="672"/>
    <w:p w:rsidR="00463139" w:rsidRDefault="00463139">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sub_94" w:history="1">
        <w:r>
          <w:rPr>
            <w:rStyle w:val="a4"/>
            <w:rFonts w:cs="Times New Roman CYR"/>
          </w:rPr>
          <w:t>приложением N 1</w:t>
        </w:r>
      </w:hyperlink>
      <w:r>
        <w:t>;</w:t>
      </w:r>
    </w:p>
    <w:p w:rsidR="00463139" w:rsidRDefault="00463139">
      <w:r>
        <w:t>- общие сведения о промышленном (индустриальном) парке;</w:t>
      </w:r>
    </w:p>
    <w:p w:rsidR="00463139" w:rsidRDefault="00463139">
      <w:r>
        <w:t>- план работы промышленного (индустриального) парка на год и его актуализация на ежеквартальной основе не позднее 10-го числа месяца, следующего за отчетным кварталом;</w:t>
      </w:r>
    </w:p>
    <w:p w:rsidR="00463139" w:rsidRDefault="00463139">
      <w:r>
        <w:t>- информация о получателях поддержки промышленного (индустриального) парка - на ежедневной основе;</w:t>
      </w:r>
    </w:p>
    <w:p w:rsidR="00463139" w:rsidRDefault="00463139">
      <w:r>
        <w:t>- иная информация, предусмотренная системой АИС "Мой бизнес";</w:t>
      </w:r>
    </w:p>
    <w:p w:rsidR="00463139" w:rsidRDefault="00463139">
      <w:bookmarkStart w:id="673" w:name="sub_661"/>
      <w:r>
        <w:t>л) организация обучения и повышение квалификации сотрудников управляющей компании промышленного (индустриального) парка.</w:t>
      </w:r>
    </w:p>
    <w:bookmarkEnd w:id="673"/>
    <w:p w:rsidR="00463139" w:rsidRDefault="00463139">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184" w:history="1">
        <w:r>
          <w:rPr>
            <w:rStyle w:val="a4"/>
            <w:rFonts w:cs="Times New Roman CYR"/>
          </w:rPr>
          <w:t>пунктом 2.4</w:t>
        </w:r>
      </w:hyperlink>
      <w:r>
        <w:t xml:space="preserve"> ГОСТ Р ИСО 9000-2015 "Системы менеджмента качества. Основные положения и словарь", утвержденного </w:t>
      </w:r>
      <w:hyperlink r:id="rId185" w:history="1">
        <w:r>
          <w:rPr>
            <w:rStyle w:val="a4"/>
            <w:rFonts w:cs="Times New Roman CYR"/>
          </w:rPr>
          <w:t>приказом</w:t>
        </w:r>
      </w:hyperlink>
      <w:r>
        <w:t xml:space="preserve"> Росстандарта от 28 сентября 2015 г. N 1390-ст (М.: Стандартинформ, 2015) (далее - ГОСТ Р ИСО 9000-2015) и требованиями </w:t>
      </w:r>
      <w:hyperlink r:id="rId186" w:history="1">
        <w:r>
          <w:rPr>
            <w:rStyle w:val="a4"/>
            <w:rFonts w:cs="Times New Roman CYR"/>
          </w:rPr>
          <w:t>ГОСТ Р ИСО 9001-2015</w:t>
        </w:r>
      </w:hyperlink>
      <w:r>
        <w:t xml:space="preserve"> "Национальный стандарт Российской Федерации. Системы менеджмента качества. Требования", утвержденного </w:t>
      </w:r>
      <w:hyperlink r:id="rId187" w:history="1">
        <w:r>
          <w:rPr>
            <w:rStyle w:val="a4"/>
            <w:rFonts w:cs="Times New Roman CYR"/>
          </w:rPr>
          <w:t>приказом</w:t>
        </w:r>
      </w:hyperlink>
      <w:r>
        <w:t xml:space="preserve"> Росстандарта от 28 сентября 2015 г. N 1391-ст (М.: Стандартинформ, 2015) (далее - ГОСТ Р ИСО 9001-2015). При отсутствии данных сертификатов управляющая компания должна обеспечить их наличие в течение 3 лет с момента предоставления субсидии на реализацию проекта по созданию и (или) развитию промышленного (индустриального) парка.</w:t>
      </w:r>
    </w:p>
    <w:p w:rsidR="00463139" w:rsidRDefault="00463139">
      <w:pPr>
        <w:pStyle w:val="a6"/>
        <w:rPr>
          <w:color w:val="000000"/>
          <w:sz w:val="16"/>
          <w:szCs w:val="16"/>
          <w:shd w:val="clear" w:color="auto" w:fill="F0F0F0"/>
        </w:rPr>
      </w:pPr>
      <w:bookmarkStart w:id="674" w:name="sub_662"/>
      <w:r>
        <w:rPr>
          <w:color w:val="000000"/>
          <w:sz w:val="16"/>
          <w:szCs w:val="16"/>
          <w:shd w:val="clear" w:color="auto" w:fill="F0F0F0"/>
        </w:rPr>
        <w:t>Информация об изменениях:</w:t>
      </w:r>
    </w:p>
    <w:bookmarkEnd w:id="674"/>
    <w:p w:rsidR="00463139" w:rsidRDefault="00463139">
      <w:pPr>
        <w:pStyle w:val="a7"/>
        <w:rPr>
          <w:shd w:val="clear" w:color="auto" w:fill="F0F0F0"/>
        </w:rPr>
      </w:pPr>
      <w:r>
        <w:t xml:space="preserve"> </w:t>
      </w:r>
      <w:r>
        <w:rPr>
          <w:shd w:val="clear" w:color="auto" w:fill="F0F0F0"/>
        </w:rPr>
        <w:t xml:space="preserve">Пункт 6.1.4 изменен с 9 марта 2020 г. - </w:t>
      </w:r>
      <w:hyperlink r:id="rId188"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189" w:history="1">
        <w:r>
          <w:rPr>
            <w:rStyle w:val="a4"/>
            <w:rFonts w:cs="Times New Roman CYR"/>
            <w:shd w:val="clear" w:color="auto" w:fill="F0F0F0"/>
          </w:rPr>
          <w:t>См. предыдущую редакцию</w:t>
        </w:r>
      </w:hyperlink>
    </w:p>
    <w:p w:rsidR="00463139" w:rsidRDefault="00463139">
      <w:r>
        <w:t>6.1.4. Управляющая компания промышленного парка должна обеспечить формирование в электронном виде перечня услуг, предоставляемых промышленным (индустриальным) парком, в том числе на базе многофункциональных центров для бизнеса, а также его ведение и актуализацию на постоянной основе.</w:t>
      </w:r>
    </w:p>
    <w:p w:rsidR="00463139" w:rsidRDefault="00463139">
      <w:r>
        <w:t>Управляющая компания промышленного (индустриального) парка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промышленного (индустриального) парка в многофункциональных центрах для бизнеса.</w:t>
      </w:r>
    </w:p>
    <w:p w:rsidR="00463139" w:rsidRDefault="00463139">
      <w:r>
        <w:t>Управляющая компания промышленного (индустриального) 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63139" w:rsidRDefault="00463139">
      <w:r>
        <w:t xml:space="preserve">Управляющая компания промышленного (индустриального) парка должна обеспечить заключение соглашения с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включающее показатели по доле внебюджетного </w:t>
      </w:r>
      <w:r>
        <w:lastRenderedPageBreak/>
        <w:t>(частного)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в соответствии с требованиями Минэкономразвития России, календарный график выполнения работ и график их финансирования (далее - соглашение о реализации проекта).</w:t>
      </w:r>
    </w:p>
    <w:p w:rsidR="00463139" w:rsidRDefault="00463139">
      <w:r>
        <w:t>График финансирования работ должен предусматривать:</w:t>
      </w:r>
    </w:p>
    <w:p w:rsidR="00463139" w:rsidRDefault="00463139">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463139" w:rsidRDefault="00463139">
      <w:r>
        <w:t>- представление основных видов работ проекта в разбивке по месяцам и кварталам года осуществления проекта, источникам финансирования;</w:t>
      </w:r>
    </w:p>
    <w:p w:rsidR="00463139" w:rsidRDefault="00463139">
      <w:bookmarkStart w:id="675" w:name="sub_6148"/>
      <w: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463139" w:rsidRDefault="00463139">
      <w:bookmarkStart w:id="676" w:name="sub_663"/>
      <w:bookmarkEnd w:id="675"/>
      <w:r>
        <w:t xml:space="preserve">6.1.5. Управляющая компания частного промышленного (индустриального) 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предоставляют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w:t>
      </w:r>
      <w:hyperlink w:anchor="sub_664" w:history="1">
        <w:r>
          <w:rPr>
            <w:rStyle w:val="a4"/>
            <w:rFonts w:cs="Times New Roman CYR"/>
          </w:rPr>
          <w:t>приложению N 4</w:t>
        </w:r>
      </w:hyperlink>
      <w:r>
        <w:t xml:space="preserve"> к настоящим Требованиям.</w:t>
      </w:r>
    </w:p>
    <w:p w:rsidR="00463139" w:rsidRDefault="00463139">
      <w:bookmarkStart w:id="677" w:name="sub_665"/>
      <w:bookmarkEnd w:id="676"/>
      <w:r>
        <w:t>6.2. Предоставление субсидии на реализацию мероприятий по созданию и развитию технопарка, промышленного технопарка (за исключением капитального ремонта).</w:t>
      </w:r>
    </w:p>
    <w:p w:rsidR="00463139" w:rsidRDefault="00463139">
      <w:bookmarkStart w:id="678" w:name="sub_666"/>
      <w:bookmarkEnd w:id="677"/>
      <w:r>
        <w:t>6.2.1. Под технопарком в целях настоящих Требований понимается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оборудование, созданные для осуществления деятельности субъектов малого и среднего предпринимательства в сфере высоких технологий, относящейся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и управляемые управляющей компанией.</w:t>
      </w:r>
    </w:p>
    <w:bookmarkEnd w:id="678"/>
    <w:p w:rsidR="00463139" w:rsidRDefault="00463139">
      <w:r>
        <w:t>Под промышленным технопарком понимается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463139" w:rsidRDefault="00463139">
      <w:bookmarkStart w:id="679" w:name="sub_667"/>
      <w:r>
        <w:t xml:space="preserve">6.2.2.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90" w:history="1">
        <w:r>
          <w:rPr>
            <w:rStyle w:val="a4"/>
            <w:rFonts w:cs="Times New Roman CYR"/>
          </w:rPr>
          <w:t>постановлением</w:t>
        </w:r>
      </w:hyperlink>
      <w:r>
        <w:t xml:space="preserve"> Правительства Российской Федерации N 1119.</w:t>
      </w:r>
    </w:p>
    <w:p w:rsidR="00463139" w:rsidRDefault="00463139">
      <w:bookmarkStart w:id="680" w:name="sub_668"/>
      <w:bookmarkEnd w:id="679"/>
      <w:r>
        <w:t>6.2.3. Требованиями к реализации мероприятия являются:</w:t>
      </w:r>
    </w:p>
    <w:p w:rsidR="00463139" w:rsidRDefault="00463139">
      <w:bookmarkStart w:id="681" w:name="sub_669"/>
      <w:bookmarkEnd w:id="680"/>
      <w:r>
        <w:t>а) наличие обязательства субъекта Российской Федерации обеспечить функционирование технопарка, промышленного технопарка в течение не менее 10 лет с момента его создания за счет субсидии;</w:t>
      </w:r>
    </w:p>
    <w:p w:rsidR="00463139" w:rsidRDefault="00463139">
      <w:bookmarkStart w:id="682" w:name="sub_670"/>
      <w:bookmarkEnd w:id="681"/>
      <w:r>
        <w:lastRenderedPageBreak/>
        <w:t xml:space="preserve">б) создание технопарка, промышленного технопарка в соответствии с требованиями, установленными </w:t>
      </w:r>
      <w:hyperlink w:anchor="sub_672" w:history="1">
        <w:r>
          <w:rPr>
            <w:rStyle w:val="a4"/>
            <w:rFonts w:cs="Times New Roman CYR"/>
          </w:rPr>
          <w:t>пунктами 6.2.4.1-6.2.4.7</w:t>
        </w:r>
      </w:hyperlink>
      <w:r>
        <w:t xml:space="preserve"> настоящих Требований;</w:t>
      </w:r>
    </w:p>
    <w:p w:rsidR="00463139" w:rsidRDefault="00463139">
      <w:bookmarkStart w:id="683" w:name="sub_673"/>
      <w:bookmarkEnd w:id="682"/>
      <w:r>
        <w:t>в) наличие бизнес-плана создания и (или) развития технопарка, промышленного технопарка, включающего в том числе определение целей и задач, целесообразности и предпосылок создания технопарка, промышленного технопарка, определение спроса на услуги технопарка, промышленного технопарка, обоснование основных показателей технопарка,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технопарка, промышленного технопарка), анализ потребностей его потенциальных резидентов, определение источников и условий финансирования создания технопарка, промышленного технопарка, оценка имеющихся и возможных рисков, оценка результативности и эффективности создания технопарка, промышленного технопарка;</w:t>
      </w:r>
    </w:p>
    <w:p w:rsidR="00463139" w:rsidRDefault="00463139">
      <w:bookmarkStart w:id="684" w:name="sub_674"/>
      <w:bookmarkEnd w:id="683"/>
      <w:r>
        <w:t>г) наличие финансовой модели проекта создания и (или) развития технопарка, промышленного технопарка;</w:t>
      </w:r>
    </w:p>
    <w:p w:rsidR="00463139" w:rsidRDefault="00463139">
      <w:bookmarkStart w:id="685" w:name="sub_675"/>
      <w:bookmarkEnd w:id="684"/>
      <w:r>
        <w:t>д) наличие предварительных и (или) заключенных соглашений (соглашений о намерениях) с субъектами малого и среднего предпринимательства (резидентами технопарка, промышленного технопарка), подтверждающих, что не менее 20% общей арендопригодной площади зданий (помещений) на территории технопарка, промышленного технопарка предполагается для размещения производств указанных резидентов технопарка, промышленного технопарка либо не менее 20% общей арендопригодной площади земельных участков технопарка предполагается для размещения производств указанных резидентов технопарка, промышленного технопарка;</w:t>
      </w:r>
    </w:p>
    <w:p w:rsidR="00463139" w:rsidRDefault="00463139">
      <w:bookmarkStart w:id="686" w:name="sub_676"/>
      <w:bookmarkEnd w:id="685"/>
      <w:r>
        <w:t>е) средства субсидии предоставляются субъектам Российской Федерации в целях софинансирования следующих направлений:</w:t>
      </w:r>
    </w:p>
    <w:bookmarkEnd w:id="686"/>
    <w:p w:rsidR="00463139" w:rsidRDefault="00463139">
      <w:r>
        <w:t>- строительство, реконструкция объектов внутренней инженерной, коммунальной и транспортной инфраструктуры технопарка, промышленного технопарка;</w:t>
      </w:r>
    </w:p>
    <w:p w:rsidR="00463139" w:rsidRDefault="00463139">
      <w:r>
        <w:t>- строительство, реконструкция объектов внешней инженерной, коммунальной и транспортной инфраструктуры технопарка, промышленного технопарка;</w:t>
      </w:r>
    </w:p>
    <w:p w:rsidR="00463139" w:rsidRDefault="00463139">
      <w:r>
        <w:t>- строительство, реконструкция офисных, лабораторных и производственных помещений технопарка, промышленного технопарка для предоставления в аренду резидентам;</w:t>
      </w:r>
    </w:p>
    <w:p w:rsidR="00463139" w:rsidRDefault="00463139">
      <w:r>
        <w:t>- строительство, реконструкция объектов технологической инфраструктуры технопарка, промышленного технопарка;</w:t>
      </w:r>
    </w:p>
    <w:p w:rsidR="00463139" w:rsidRDefault="00463139">
      <w:r>
        <w:t>- инженерная подготовка в границах земельного участка, на котором размещается технопарк, промышленных</w:t>
      </w:r>
      <w:hyperlink r:id="rId191" w:history="1">
        <w:r>
          <w:rPr>
            <w:rStyle w:val="a4"/>
            <w:rFonts w:cs="Times New Roman CYR"/>
            <w:shd w:val="clear" w:color="auto" w:fill="F0F0F0"/>
          </w:rPr>
          <w:t>#</w:t>
        </w:r>
      </w:hyperlink>
      <w:r>
        <w:t xml:space="preserve"> технопарк;</w:t>
      </w:r>
    </w:p>
    <w:p w:rsidR="00463139" w:rsidRDefault="00463139">
      <w:r>
        <w:t>- технологическое присоединение (подключение) к объектам электро-, газо-, тепло-, водоснабжения и водоотведения, линиям связи;</w:t>
      </w:r>
    </w:p>
    <w:p w:rsidR="00463139" w:rsidRDefault="00463139">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технопарка, промышленного технопарка - субъектам малого и среднего предпринимательства;</w:t>
      </w:r>
    </w:p>
    <w:p w:rsidR="00463139" w:rsidRDefault="00463139">
      <w:r>
        <w:t>- 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 - субъектам малого и среднего предпринимательства.</w:t>
      </w:r>
    </w:p>
    <w:p w:rsidR="00463139" w:rsidRDefault="00463139">
      <w:bookmarkStart w:id="687" w:name="sub_671"/>
      <w:r>
        <w:t>6.2.4. Технопарк, промышленный технопарк должен соответствовать следующим требованиям.</w:t>
      </w:r>
    </w:p>
    <w:p w:rsidR="00463139" w:rsidRDefault="00463139">
      <w:bookmarkStart w:id="688" w:name="sub_672"/>
      <w:bookmarkEnd w:id="687"/>
      <w:r>
        <w:t>6.2.4.1. Площадь помещений технопарка, промышленного технопарка должна составлять не менее 5 000 кв. метров.</w:t>
      </w:r>
    </w:p>
    <w:bookmarkEnd w:id="688"/>
    <w:p w:rsidR="00463139" w:rsidRDefault="00463139">
      <w:r>
        <w:t>Площадь территории технопарка, промышленного технопарка должна составлять не менее 1,5 га.</w:t>
      </w:r>
    </w:p>
    <w:p w:rsidR="00463139" w:rsidRDefault="00463139">
      <w:r>
        <w:t xml:space="preserve">Плотность застройки территории технопарка, промышленного технопарка, определяемая как отношение площади всех этажей зданий и сооружений технопарка, промышленного технопарка к </w:t>
      </w:r>
      <w:r>
        <w:lastRenderedPageBreak/>
        <w:t>общей площади территории технопарка, промышленного технопарка, должна составлять не менее 2 000 кв. м/га.</w:t>
      </w:r>
    </w:p>
    <w:p w:rsidR="00463139" w:rsidRDefault="00463139">
      <w:r>
        <w:t>Не менее 70% арендопригодных площадей технопарка, промышленного технопарка должны быть предназначены для резидентов, осуществляющих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rsidR="00463139" w:rsidRDefault="00463139">
      <w:r>
        <w:t>Территория технопарка, промышленного технопарка должна включать один или несколько объектов технологической инфраструктуры, включающих:</w:t>
      </w:r>
    </w:p>
    <w:p w:rsidR="00463139" w:rsidRDefault="00463139">
      <w:r>
        <w:t>- бизнес-инкубатор или технологический инкубатор;</w:t>
      </w:r>
    </w:p>
    <w:p w:rsidR="00463139" w:rsidRDefault="00463139">
      <w:r>
        <w:t>- РЦИ;</w:t>
      </w:r>
    </w:p>
    <w:p w:rsidR="00463139" w:rsidRDefault="00463139">
      <w:r>
        <w:t>- центр сертификации;</w:t>
      </w:r>
    </w:p>
    <w:p w:rsidR="00463139" w:rsidRDefault="00463139">
      <w:r>
        <w:t>- центр прототипирования;</w:t>
      </w:r>
    </w:p>
    <w:p w:rsidR="00463139" w:rsidRDefault="00463139">
      <w:r>
        <w:t>- центр коллективного пользования научным и промышленным оборудованием;</w:t>
      </w:r>
    </w:p>
    <w:p w:rsidR="00463139" w:rsidRDefault="00463139">
      <w:r>
        <w:t>- иные объекты технологической инфраструктуры, необходимые для осуществления резидентами технопарка, промышленного технопарка инновационной и (или) научно-технической деятельности.</w:t>
      </w:r>
    </w:p>
    <w:p w:rsidR="00463139" w:rsidRDefault="00463139">
      <w:r>
        <w:t xml:space="preserve">При реализации проекта по созданию и (или) развитию технопарка, промышленного технопарка может быть задействован бизнес-инкубатор, созданный на территории субъекта Российской Федерации за счёт средств субсидии в рамках </w:t>
      </w:r>
      <w:hyperlink r:id="rId192" w:history="1">
        <w:r>
          <w:rPr>
            <w:rStyle w:val="a4"/>
            <w:rFonts w:cs="Times New Roman CYR"/>
          </w:rPr>
          <w:t>государственной программы</w:t>
        </w:r>
      </w:hyperlink>
      <w:r>
        <w:t xml:space="preserve"> "Экономическое развитие и инновационная экономика".</w:t>
      </w:r>
    </w:p>
    <w:p w:rsidR="00463139" w:rsidRDefault="00463139">
      <w:bookmarkStart w:id="689" w:name="sub_677"/>
      <w:r>
        <w:t>6.2.4.2. Управление имущественным комплексом технопарка, промышленного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объекты инновационной, инженерной, технологической и транспортной инфраструктуры (далее - имущественный комплекс технопарка, промышленного технопарка), а также обеспечение его организационной деятельности должно осуществляться управляющей компанией - юридическим лицом, реализующим деятельность по управлению технопарком, промышленным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промышленного технопарка (далее - управляющая компания технопарка, промышленного технопарка), отобранной по конкурсу или созданной для этих целей в соответствии с законодательством Российской Федерации.</w:t>
      </w:r>
    </w:p>
    <w:p w:rsidR="00463139" w:rsidRDefault="00463139">
      <w:bookmarkStart w:id="690" w:name="sub_678"/>
      <w:bookmarkEnd w:id="689"/>
      <w:r>
        <w:t>6.2.4.3. Технопарк, промышленный технопарк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особых экономических зонах.</w:t>
      </w:r>
    </w:p>
    <w:p w:rsidR="00463139" w:rsidRDefault="00463139">
      <w:bookmarkStart w:id="691" w:name="sub_679"/>
      <w:bookmarkEnd w:id="690"/>
      <w:r>
        <w:t>6.2.4.4. Для размещения в технопарке, промышленном технопарке на конкурсной основе должны привлекаться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 промышленном технопарке.</w:t>
      </w:r>
    </w:p>
    <w:bookmarkEnd w:id="691"/>
    <w:p w:rsidR="00463139" w:rsidRDefault="00463139">
      <w:r>
        <w:t xml:space="preserve">Резидентами технопарка, промышленного технопарка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или научным исследованиям и разработкам, или техническим испытаниям, исследованиям, анализу и </w:t>
      </w:r>
      <w:r>
        <w:lastRenderedPageBreak/>
        <w:t xml:space="preserve">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в соответствии с </w:t>
      </w:r>
      <w:hyperlink r:id="rId193" w:history="1">
        <w:r>
          <w:rPr>
            <w:rStyle w:val="a4"/>
            <w:rFonts w:cs="Times New Roman CYR"/>
          </w:rPr>
          <w:t>Общероссийским классификатором</w:t>
        </w:r>
      </w:hyperlink>
      <w:r>
        <w:t xml:space="preserve"> видов экономической деятельности (ОК 029-2014 (КДЕС Ред. 2).</w:t>
      </w:r>
    </w:p>
    <w:p w:rsidR="00463139" w:rsidRDefault="00463139">
      <w:bookmarkStart w:id="692" w:name="sub_680"/>
      <w:r>
        <w:t>6.2.4.5. Предметом деятельности технопарка, промышленного технопарка является обеспечение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rsidR="00463139" w:rsidRDefault="00463139">
      <w:bookmarkStart w:id="693" w:name="sub_681"/>
      <w:bookmarkEnd w:id="692"/>
      <w:r>
        <w:t>6.2.4.6. Управляющая компания технопарка, промышленного технопарка должна обеспечивать на постоянной основе размещение и обновление (актуализацию) (не реже двух раз в месяц) на официальном сайте технопарка, промышленного технопарка или в специальном разделе на сайте центра "Мой бизнес" в информационно-телекоммуникационной сети "Интернет" следующей информации:</w:t>
      </w:r>
    </w:p>
    <w:bookmarkEnd w:id="693"/>
    <w:p w:rsidR="00463139" w:rsidRDefault="00463139">
      <w:r>
        <w:t>- общие сведения о технопарке, промышленном технопарке;</w:t>
      </w:r>
    </w:p>
    <w:p w:rsidR="00463139" w:rsidRDefault="00463139">
      <w:r>
        <w:t>- сведения об учредителях технопарка, промышленного технопарка;</w:t>
      </w:r>
    </w:p>
    <w:p w:rsidR="00463139" w:rsidRDefault="00463139">
      <w:r>
        <w:t>- сведения о помещениях и площадях технопарка, промышленного технопарка, а также информацию об условиях и сроках проведения конкурсных отборов на размещение в технопарке, промышленном технопарке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63139" w:rsidRDefault="00463139">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технопарке, промышленном технопарке, с указанием их отраслевой принадлежности, производимых товаров, оказываемых услуг;</w:t>
      </w:r>
    </w:p>
    <w:p w:rsidR="00463139" w:rsidRDefault="00463139">
      <w:r>
        <w:t>- сведения о деятельности технопарка, промышленного технопарка, о его услугах, в том числе о стоимости предоставляемых услуг;</w:t>
      </w:r>
    </w:p>
    <w:p w:rsidR="00463139" w:rsidRDefault="00463139">
      <w:r>
        <w:t>- отчеты о деятельности технопарка, промышленного технопарка за предыдущие годы с момента создания;</w:t>
      </w:r>
    </w:p>
    <w:p w:rsidR="00463139" w:rsidRDefault="00463139">
      <w:r>
        <w:t>- дополнительные информационные сервисы (например, базы данных по 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rsidR="00463139" w:rsidRDefault="00463139">
      <w:bookmarkStart w:id="694" w:name="sub_682"/>
      <w:r>
        <w:t>6.2.4.7. Управляющая компания технопарка, промышленного технопарка должна обеспечивать реализацию следующих функций:</w:t>
      </w:r>
    </w:p>
    <w:p w:rsidR="00463139" w:rsidRDefault="00463139">
      <w:bookmarkStart w:id="695" w:name="sub_686"/>
      <w:bookmarkEnd w:id="694"/>
      <w:r>
        <w:t>а) создание технопарка, промышленного технопарка и управление им, в том числе в случае необходимости планировки территории технопарка, промышленного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промышленного технопарка и размещения резидентов, проектирования, строительства и эксплуатации объектов имущественного комплекса технопарка, промышленного технопарка;</w:t>
      </w:r>
    </w:p>
    <w:p w:rsidR="00463139" w:rsidRDefault="00463139">
      <w:bookmarkStart w:id="696" w:name="sub_687"/>
      <w:bookmarkEnd w:id="695"/>
      <w:r>
        <w:t>б) реализация бизнес-плана создания и (или) развития технопарка, промышленного технопарка;</w:t>
      </w:r>
    </w:p>
    <w:p w:rsidR="00463139" w:rsidRDefault="00463139">
      <w:bookmarkStart w:id="697" w:name="sub_688"/>
      <w:bookmarkEnd w:id="696"/>
      <w:r>
        <w:t>в) предоставление услуг резидентам, в том числе с привлечением сервисных компаний (подрядчиков);</w:t>
      </w:r>
    </w:p>
    <w:p w:rsidR="00463139" w:rsidRDefault="00463139">
      <w:bookmarkStart w:id="698" w:name="sub_689"/>
      <w:bookmarkEnd w:id="697"/>
      <w:r>
        <w:t>г) ведение реестра резидентов технопарка, промышленного технопарка;</w:t>
      </w:r>
    </w:p>
    <w:p w:rsidR="00463139" w:rsidRDefault="00463139">
      <w:bookmarkStart w:id="699" w:name="sub_690"/>
      <w:bookmarkEnd w:id="698"/>
      <w: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 промышленного технопарка;</w:t>
      </w:r>
    </w:p>
    <w:p w:rsidR="00463139" w:rsidRDefault="00463139">
      <w:bookmarkStart w:id="700" w:name="sub_691"/>
      <w:bookmarkEnd w:id="699"/>
      <w:r>
        <w:t>е) управление имущественным комплексом технопарка, промышленного технопарка;</w:t>
      </w:r>
    </w:p>
    <w:p w:rsidR="00463139" w:rsidRDefault="00463139">
      <w:bookmarkStart w:id="701" w:name="sub_692"/>
      <w:bookmarkEnd w:id="700"/>
      <w:r>
        <w:lastRenderedPageBreak/>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 промышленного технопарка;</w:t>
      </w:r>
    </w:p>
    <w:p w:rsidR="00463139" w:rsidRDefault="00463139">
      <w:bookmarkStart w:id="702" w:name="sub_693"/>
      <w:bookmarkEnd w:id="701"/>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rsidR="00463139" w:rsidRDefault="00463139">
      <w:bookmarkStart w:id="703" w:name="sub_694"/>
      <w:bookmarkEnd w:id="702"/>
      <w:r>
        <w:t>и) формирование партнерских отношений и взаимодействие с инвесторами ранней стадии деятельности - венчурными фондами, которые имеют возможность инвестировать в развитие резидентов;</w:t>
      </w:r>
    </w:p>
    <w:p w:rsidR="00463139" w:rsidRDefault="00463139">
      <w:bookmarkStart w:id="704" w:name="sub_695"/>
      <w:bookmarkEnd w:id="703"/>
      <w:r>
        <w:t>к) 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кадровое усиление резидентов;</w:t>
      </w:r>
    </w:p>
    <w:p w:rsidR="00463139" w:rsidRDefault="00463139">
      <w:bookmarkStart w:id="705" w:name="sub_696"/>
      <w:bookmarkEnd w:id="704"/>
      <w:r>
        <w:t>л) содействие резидентам при размещении принадлежащих им (создаваемых ими) предприятий (подразделений) на территории технопарка, промышленного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463139" w:rsidRDefault="00463139">
      <w:bookmarkStart w:id="706" w:name="sub_697"/>
      <w:bookmarkEnd w:id="705"/>
      <w: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промышленном технопарке и резидентов на постоянной или аутсорсинговой основе;</w:t>
      </w:r>
    </w:p>
    <w:p w:rsidR="00463139" w:rsidRDefault="00463139">
      <w:bookmarkStart w:id="707" w:name="sub_698"/>
      <w:bookmarkEnd w:id="706"/>
      <w:r>
        <w:t>н) содействие в привлечении внешних средств для работы резидентов, в том числе грантов, субсидий или инвестиционных средств;</w:t>
      </w:r>
    </w:p>
    <w:p w:rsidR="00463139" w:rsidRDefault="00463139">
      <w:bookmarkStart w:id="708" w:name="sub_699"/>
      <w:bookmarkEnd w:id="707"/>
      <w:r>
        <w:t>о) 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rsidR="00463139" w:rsidRDefault="00463139">
      <w:bookmarkStart w:id="709" w:name="sub_700"/>
      <w:bookmarkEnd w:id="708"/>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463139" w:rsidRDefault="00463139">
      <w:bookmarkStart w:id="710" w:name="sub_701"/>
      <w:bookmarkEnd w:id="709"/>
      <w:r>
        <w:t>р) содействие в осуществлении внешнеэкономической деятельности в целях продвижения на внешний рынок продукции резидентов, а также содействие в демонстрации продукции резидентов на российских и международных выставках;</w:t>
      </w:r>
    </w:p>
    <w:p w:rsidR="00463139" w:rsidRDefault="00463139">
      <w:bookmarkStart w:id="711" w:name="sub_702"/>
      <w:bookmarkEnd w:id="710"/>
      <w:r>
        <w:t>с) формирование среды информационного обмена между резидентами, организация образовательных программ и тренингов;</w:t>
      </w:r>
    </w:p>
    <w:p w:rsidR="00463139" w:rsidRDefault="00463139">
      <w:bookmarkStart w:id="712" w:name="sub_703"/>
      <w:bookmarkEnd w:id="711"/>
      <w:r>
        <w:t>т) обеспечение функционирования имущественного комплекса технопарка, промышленного технопарка, обеспечение содержания общей территории, организация охраны, уборка общей территории;</w:t>
      </w:r>
    </w:p>
    <w:p w:rsidR="00463139" w:rsidRDefault="00463139">
      <w:bookmarkStart w:id="713" w:name="sub_704"/>
      <w:bookmarkEnd w:id="712"/>
      <w:r>
        <w:t>у) обеспечение резидентов технопарка, промышленного технопарка энергетическими ресурсами (электроэнергия, тепловая энергия, альтернативные возобновляемые источники энергии);</w:t>
      </w:r>
    </w:p>
    <w:p w:rsidR="00463139" w:rsidRDefault="00463139">
      <w:bookmarkStart w:id="714" w:name="sub_705"/>
      <w:bookmarkEnd w:id="713"/>
      <w:r>
        <w:t>ф) обеспечение водоснабжения и водоотведения на территории технопарка, промышленного технопарка;</w:t>
      </w:r>
    </w:p>
    <w:p w:rsidR="00463139" w:rsidRDefault="00463139">
      <w:bookmarkStart w:id="715" w:name="sub_706"/>
      <w:bookmarkEnd w:id="714"/>
      <w:r>
        <w:t>х) обеспечение функционирования инфраструктуры общего пользования (административные здания, инженерные сети, подъездные пути) технопарка, промышленного технопарка;</w:t>
      </w:r>
    </w:p>
    <w:p w:rsidR="00463139" w:rsidRDefault="00463139">
      <w:bookmarkStart w:id="716" w:name="sub_707"/>
      <w:bookmarkEnd w:id="715"/>
      <w:r>
        <w:t>ц) обеспечение доступа на территории технопарка, промышленного технопарка лиц с ограниченными возможностями передвижения;</w:t>
      </w:r>
    </w:p>
    <w:p w:rsidR="00463139" w:rsidRDefault="00463139">
      <w:bookmarkStart w:id="717" w:name="sub_708"/>
      <w:bookmarkEnd w:id="716"/>
      <w:r>
        <w:t>ч) организация обучения и повышение квалификации сотрудников управляющей компании технопарка, промышленного технопарка;</w:t>
      </w:r>
    </w:p>
    <w:p w:rsidR="00463139" w:rsidRDefault="00463139">
      <w:bookmarkStart w:id="718" w:name="sub_709"/>
      <w:bookmarkEnd w:id="717"/>
      <w:r>
        <w:t>ш) обеспечивать заполнение и актуализацию в АИС "Мой бизнес" следующей информации:</w:t>
      </w:r>
    </w:p>
    <w:bookmarkEnd w:id="718"/>
    <w:p w:rsidR="00463139" w:rsidRDefault="00463139">
      <w:r>
        <w:lastRenderedPageBreak/>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sub_94" w:history="1">
        <w:r>
          <w:rPr>
            <w:rStyle w:val="a4"/>
            <w:rFonts w:cs="Times New Roman CYR"/>
          </w:rPr>
          <w:t>приложением N 1</w:t>
        </w:r>
      </w:hyperlink>
      <w:r>
        <w:t>;</w:t>
      </w:r>
    </w:p>
    <w:p w:rsidR="00463139" w:rsidRDefault="00463139">
      <w:r>
        <w:t>- общие сведения о технопарке, промышленном технопарке;</w:t>
      </w:r>
    </w:p>
    <w:p w:rsidR="00463139" w:rsidRDefault="00463139">
      <w:r>
        <w:t>- план работы технопарка, промышленного технопарка на год и его актуализация на ежеквартальной основе не позднее 10-го числа месяца, следующего за отчетным кварталом;</w:t>
      </w:r>
    </w:p>
    <w:p w:rsidR="00463139" w:rsidRDefault="00463139">
      <w:r>
        <w:t>- информация о получателях поддержки технопарка, промышленного технопарка - на ежедневной основе;</w:t>
      </w:r>
    </w:p>
    <w:p w:rsidR="00463139" w:rsidRDefault="00463139">
      <w:r>
        <w:t>- иная информация, предусмотренная системой АИС "Мой бизнес".</w:t>
      </w:r>
    </w:p>
    <w:p w:rsidR="00463139" w:rsidRDefault="00463139">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194" w:history="1">
        <w:r>
          <w:rPr>
            <w:rStyle w:val="a4"/>
            <w:rFonts w:cs="Times New Roman CYR"/>
          </w:rPr>
          <w:t>пунктом 2.4</w:t>
        </w:r>
      </w:hyperlink>
      <w:r>
        <w:t xml:space="preserve"> ГОСТ Р ИСО 9000-2015 и требованиями </w:t>
      </w:r>
      <w:hyperlink r:id="rId195" w:history="1">
        <w:r>
          <w:rPr>
            <w:rStyle w:val="a4"/>
            <w:rFonts w:cs="Times New Roman CYR"/>
          </w:rPr>
          <w:t>ГОСТ Р ИСО 9001-2015</w:t>
        </w:r>
      </w:hyperlink>
      <w:r>
        <w:t>. При отсутствии данных сертификатов управляющая компания должна обеспечить их наличие в течение 3 лет с момента предоставления субсидии на реализацию проекта по созданию и (или) развитию технопарка (промышленного технопарка).</w:t>
      </w:r>
    </w:p>
    <w:p w:rsidR="00463139" w:rsidRDefault="00463139">
      <w:bookmarkStart w:id="719" w:name="sub_683"/>
      <w:r>
        <w:t>6.2.5. Управляющая компания технопарка, промышленного технопарка должна обеспечивать формирование в электронном виде перечня услуг, предоставляемых технопарком, промышленным технопарком, в том числе на базе многофункциональных центров для бизнеса, а также его ведение и актуализацию на постоянной основе.</w:t>
      </w:r>
    </w:p>
    <w:bookmarkEnd w:id="719"/>
    <w:p w:rsidR="00463139" w:rsidRDefault="00463139">
      <w:r>
        <w:t>Управляющая компания технопарка, промышленного технопарка должна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технопарком, промышленным технопарком в многофункциональных центрах для бизнеса.</w:t>
      </w:r>
    </w:p>
    <w:p w:rsidR="00463139" w:rsidRDefault="00463139">
      <w:r>
        <w:t>Управляющая компания технопарка, промышленного технопарка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63139" w:rsidRDefault="00463139">
      <w:pPr>
        <w:pStyle w:val="a6"/>
        <w:rPr>
          <w:color w:val="000000"/>
          <w:sz w:val="16"/>
          <w:szCs w:val="16"/>
          <w:shd w:val="clear" w:color="auto" w:fill="F0F0F0"/>
        </w:rPr>
      </w:pPr>
      <w:bookmarkStart w:id="720" w:name="sub_684"/>
      <w:r>
        <w:rPr>
          <w:color w:val="000000"/>
          <w:sz w:val="16"/>
          <w:szCs w:val="16"/>
          <w:shd w:val="clear" w:color="auto" w:fill="F0F0F0"/>
        </w:rPr>
        <w:t>Информация об изменениях:</w:t>
      </w:r>
    </w:p>
    <w:bookmarkEnd w:id="720"/>
    <w:p w:rsidR="00463139" w:rsidRDefault="00463139">
      <w:pPr>
        <w:pStyle w:val="a7"/>
        <w:rPr>
          <w:shd w:val="clear" w:color="auto" w:fill="F0F0F0"/>
        </w:rPr>
      </w:pPr>
      <w:r>
        <w:t xml:space="preserve"> </w:t>
      </w:r>
      <w:r>
        <w:rPr>
          <w:shd w:val="clear" w:color="auto" w:fill="F0F0F0"/>
        </w:rPr>
        <w:t xml:space="preserve">Пункт 6.2.6 изменен с 18 июля 2020 г. - </w:t>
      </w:r>
      <w:hyperlink r:id="rId196" w:history="1">
        <w:r>
          <w:rPr>
            <w:rStyle w:val="a4"/>
            <w:rFonts w:cs="Times New Roman CYR"/>
            <w:shd w:val="clear" w:color="auto" w:fill="F0F0F0"/>
          </w:rPr>
          <w:t>Приказ</w:t>
        </w:r>
      </w:hyperlink>
      <w:r>
        <w:rPr>
          <w:shd w:val="clear" w:color="auto" w:fill="F0F0F0"/>
        </w:rPr>
        <w:t xml:space="preserve"> Минэкономразвития России от 1 июня 2020 г. N 323</w:t>
      </w:r>
    </w:p>
    <w:p w:rsidR="00463139" w:rsidRDefault="00463139">
      <w:pPr>
        <w:pStyle w:val="a7"/>
        <w:rPr>
          <w:shd w:val="clear" w:color="auto" w:fill="F0F0F0"/>
        </w:rPr>
      </w:pPr>
      <w:r>
        <w:t xml:space="preserve"> </w:t>
      </w:r>
      <w:hyperlink r:id="rId197" w:history="1">
        <w:r>
          <w:rPr>
            <w:rStyle w:val="a4"/>
            <w:rFonts w:cs="Times New Roman CYR"/>
            <w:shd w:val="clear" w:color="auto" w:fill="F0F0F0"/>
          </w:rPr>
          <w:t>См. предыдущую редакцию</w:t>
        </w:r>
      </w:hyperlink>
    </w:p>
    <w:p w:rsidR="00463139" w:rsidRDefault="00463139">
      <w:r>
        <w:t>6.2.6. Управляющая компания технопарка, промышленного технопарка должна обеспечить заключение соглашения о реализации проекта, включающего:</w:t>
      </w:r>
    </w:p>
    <w:p w:rsidR="00463139" w:rsidRDefault="00463139">
      <w:r>
        <w:t>- график финансирования работ должен предусматривать:</w:t>
      </w:r>
    </w:p>
    <w:p w:rsidR="00463139" w:rsidRDefault="00463139">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463139" w:rsidRDefault="00463139">
      <w:r>
        <w:t>- представление основных видов работ проекта в разбивке по месяцам и кварталам года осуществления проекта, источникам финансирования;</w:t>
      </w:r>
    </w:p>
    <w:p w:rsidR="00463139" w:rsidRDefault="00463139">
      <w:bookmarkStart w:id="721" w:name="sub_6845"/>
      <w: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463139" w:rsidRDefault="00463139">
      <w:bookmarkStart w:id="722" w:name="sub_685"/>
      <w:bookmarkEnd w:id="721"/>
      <w:r>
        <w:t xml:space="preserve">6.2.7. Управляющая компания технопарка,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предоставляют в Минэкономразвития </w:t>
      </w:r>
      <w:r>
        <w:lastRenderedPageBreak/>
        <w:t xml:space="preserve">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w:t>
      </w:r>
      <w:hyperlink w:anchor="sub_664" w:history="1">
        <w:r>
          <w:rPr>
            <w:rStyle w:val="a4"/>
            <w:rFonts w:cs="Times New Roman CYR"/>
          </w:rPr>
          <w:t>приложению N 4</w:t>
        </w:r>
      </w:hyperlink>
      <w:r>
        <w:t xml:space="preserve"> к настоящим Требованиям.</w:t>
      </w:r>
    </w:p>
    <w:bookmarkEnd w:id="722"/>
    <w:p w:rsidR="00463139" w:rsidRDefault="00463139"/>
    <w:p w:rsidR="00463139" w:rsidRDefault="00463139">
      <w:pPr>
        <w:pStyle w:val="1"/>
      </w:pPr>
      <w:bookmarkStart w:id="723" w:name="sub_629"/>
      <w:r>
        <w:t>VII. Требования к реализации мероприятий, предусмотренных в рамках направления "Предоставление субсидий на софинансирование капитальных вложений в объекты капитального строительства", а также требования к организациям, образующим инфраструктуру поддержки субъектов малого и среднего предпринимательства</w:t>
      </w:r>
    </w:p>
    <w:bookmarkEnd w:id="723"/>
    <w:p w:rsidR="00463139" w:rsidRDefault="00463139"/>
    <w:p w:rsidR="00463139" w:rsidRDefault="00463139">
      <w:bookmarkStart w:id="724" w:name="sub_710"/>
      <w:r>
        <w:t>7. Субсидии предоставляются субъектам Российской Федерации в целях софинансирования капитальных вложений в объекты капитального строительства по следующим мероприятиям:</w:t>
      </w:r>
    </w:p>
    <w:p w:rsidR="00463139" w:rsidRDefault="00463139">
      <w:bookmarkStart w:id="725" w:name="sub_711"/>
      <w:bookmarkEnd w:id="724"/>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463139" w:rsidRDefault="00463139">
      <w:bookmarkStart w:id="726" w:name="sub_712"/>
      <w:bookmarkEnd w:id="725"/>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463139" w:rsidRDefault="00463139">
      <w:bookmarkStart w:id="727" w:name="sub_713"/>
      <w:bookmarkEnd w:id="726"/>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463139" w:rsidRDefault="00463139">
      <w:bookmarkStart w:id="728" w:name="sub_714"/>
      <w:bookmarkEnd w:id="727"/>
      <w:r>
        <w:t>7.1.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463139" w:rsidRDefault="00463139">
      <w:bookmarkStart w:id="729" w:name="sub_715"/>
      <w:bookmarkEnd w:id="728"/>
      <w:r>
        <w:t>7.1.1. Требованиями к реализации мероприятия являются:</w:t>
      </w:r>
    </w:p>
    <w:p w:rsidR="00463139" w:rsidRDefault="00463139">
      <w:bookmarkStart w:id="730" w:name="sub_716"/>
      <w:bookmarkEnd w:id="729"/>
      <w:r>
        <w:t>а) наличие обязательства субъекта Российской Федерации обеспечить функционирование бизнес-инкубатора в течение не менее 10 лет с момента его создания за счет субсидии;</w:t>
      </w:r>
    </w:p>
    <w:p w:rsidR="00463139" w:rsidRDefault="00463139">
      <w:bookmarkStart w:id="731" w:name="sub_717"/>
      <w:bookmarkEnd w:id="730"/>
      <w:r>
        <w:t xml:space="preserve">б) бизнес-инкубатор создается в соответствии с требованиями, установленными </w:t>
      </w:r>
      <w:hyperlink w:anchor="sub_718" w:history="1">
        <w:r>
          <w:rPr>
            <w:rStyle w:val="a4"/>
            <w:rFonts w:cs="Times New Roman CYR"/>
          </w:rPr>
          <w:t>пунктом 7.1.2</w:t>
        </w:r>
      </w:hyperlink>
      <w:r>
        <w:t xml:space="preserve"> настоящих Требований;</w:t>
      </w:r>
    </w:p>
    <w:p w:rsidR="00463139" w:rsidRDefault="00463139">
      <w:bookmarkStart w:id="732" w:name="sub_719"/>
      <w:bookmarkEnd w:id="731"/>
      <w:r>
        <w:t>в) в целях получения субсидии на реализацию мероприятия по созданию и (или) развитию бизнес-инкубатора субъект Российской Федерации должен принять на себя следующие обязательства:</w:t>
      </w:r>
    </w:p>
    <w:bookmarkEnd w:id="732"/>
    <w:p w:rsidR="00463139" w:rsidRDefault="00463139">
      <w:r>
        <w:t>- определить уполномоченный орган субъекта Российской Федерации,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w:t>
      </w:r>
    </w:p>
    <w:p w:rsidR="00463139" w:rsidRDefault="00463139">
      <w:r>
        <w:t>- обеспечить функционирование бизнес-инкубатора в течение не менее 10 лет с момента ввода в эксплуатацию объекта (объектов) за счет субсидии, предоставленной на создание бизнес-инкубатора;</w:t>
      </w:r>
    </w:p>
    <w:p w:rsidR="00463139" w:rsidRDefault="00463139">
      <w:r>
        <w:t>- обеспечить текущее финансирование деятельности бизнес-инкубатора;</w:t>
      </w:r>
    </w:p>
    <w:p w:rsidR="00463139" w:rsidRDefault="00463139">
      <w:r>
        <w:t xml:space="preserve">- определить организацию, управляющую деятельностью бизнес-инкубатора, а также утвердить порядок управления деятельностью бизнес-инкубатора, содержащий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w:anchor="sub_720" w:history="1">
        <w:r>
          <w:rPr>
            <w:rStyle w:val="a4"/>
            <w:rFonts w:cs="Times New Roman CYR"/>
          </w:rPr>
          <w:t>пунктом 7.1.2.10</w:t>
        </w:r>
      </w:hyperlink>
      <w:r>
        <w:t xml:space="preserve"> настоящих Требований;</w:t>
      </w:r>
    </w:p>
    <w:p w:rsidR="00463139" w:rsidRDefault="00463139">
      <w:bookmarkStart w:id="733" w:name="sub_721"/>
      <w:r>
        <w:t>г) средства субсидии предоставляются субъектам Российской Федерации в целях софинансирования следующих направлений:</w:t>
      </w:r>
    </w:p>
    <w:bookmarkEnd w:id="733"/>
    <w:p w:rsidR="00463139" w:rsidRDefault="00463139">
      <w:r>
        <w:t>- строительство (реконструкция), расширение и техническое перевооружение здания (части здания) бизнес-инкубатора;</w:t>
      </w:r>
    </w:p>
    <w:p w:rsidR="00463139" w:rsidRDefault="00463139">
      <w:r>
        <w:lastRenderedPageBreak/>
        <w:t>- организационное и техническое обеспечение доступа к системам тепло-, газо-, энерго- и водоснабжения, водоотведения, подземным инженерным коммуникациям, обеспечение связи;</w:t>
      </w:r>
    </w:p>
    <w:p w:rsidR="00463139" w:rsidRDefault="00463139">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и производственного оборудования.</w:t>
      </w:r>
    </w:p>
    <w:p w:rsidR="00463139" w:rsidRDefault="00463139">
      <w:pPr>
        <w:pStyle w:val="a6"/>
        <w:rPr>
          <w:color w:val="000000"/>
          <w:sz w:val="16"/>
          <w:szCs w:val="16"/>
          <w:shd w:val="clear" w:color="auto" w:fill="F0F0F0"/>
        </w:rPr>
      </w:pPr>
      <w:bookmarkStart w:id="734" w:name="sub_718"/>
      <w:r>
        <w:rPr>
          <w:color w:val="000000"/>
          <w:sz w:val="16"/>
          <w:szCs w:val="16"/>
          <w:shd w:val="clear" w:color="auto" w:fill="F0F0F0"/>
        </w:rPr>
        <w:t>Информация об изменениях:</w:t>
      </w:r>
    </w:p>
    <w:bookmarkEnd w:id="734"/>
    <w:p w:rsidR="00463139" w:rsidRDefault="00463139">
      <w:pPr>
        <w:pStyle w:val="a7"/>
        <w:rPr>
          <w:shd w:val="clear" w:color="auto" w:fill="F0F0F0"/>
        </w:rPr>
      </w:pPr>
      <w:r>
        <w:t xml:space="preserve"> </w:t>
      </w:r>
      <w:r>
        <w:rPr>
          <w:shd w:val="clear" w:color="auto" w:fill="F0F0F0"/>
        </w:rPr>
        <w:t xml:space="preserve">Пункт 7.1.2 изменен с 9 марта 2020 г. - </w:t>
      </w:r>
      <w:hyperlink r:id="rId198"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199" w:history="1">
        <w:r>
          <w:rPr>
            <w:rStyle w:val="a4"/>
            <w:rFonts w:cs="Times New Roman CYR"/>
            <w:shd w:val="clear" w:color="auto" w:fill="F0F0F0"/>
          </w:rPr>
          <w:t>См. предыдущую редакцию</w:t>
        </w:r>
      </w:hyperlink>
    </w:p>
    <w:p w:rsidR="00463139" w:rsidRDefault="00463139">
      <w:r>
        <w:t>7.1.2. Под бизнес-инкубатором в целях настоящих Требований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лет и 5 (пяти) лет для бизнес-инкубаторов, осуществляющих поддержку крестьянских (фермерских) хозяйств (далее - агробизнес-инкубатор), (далее - ранняя стадия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который должен соответствовать следующим требованиям.</w:t>
      </w:r>
    </w:p>
    <w:p w:rsidR="00463139" w:rsidRDefault="00463139">
      <w:bookmarkStart w:id="735" w:name="sub_722"/>
      <w:r>
        <w:t xml:space="preserve">7.1.2.1. Общая площадь нежилых помещений бизнес-инкубатора должна составлять не менее 900 кв. метров (не менее 300 кв. метров для субъектов Российской Федерации, входящих в Дальневосточный федеральный округ, и моногородов), при этом площадь, предназначенная для размещения субъектов малого предпринимательства, должна составлять не менее 85%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а также иным организациям в целях оказания услуг, указанных в </w:t>
      </w:r>
      <w:hyperlink w:anchor="sub_723" w:history="1">
        <w:r>
          <w:rPr>
            <w:rStyle w:val="a4"/>
            <w:rFonts w:cs="Times New Roman CYR"/>
          </w:rPr>
          <w:t>пункте 7.1.2.9</w:t>
        </w:r>
      </w:hyperlink>
      <w:r>
        <w:t xml:space="preserve"> настоящих Требований.</w:t>
      </w:r>
    </w:p>
    <w:p w:rsidR="00463139" w:rsidRDefault="00463139">
      <w:bookmarkStart w:id="736" w:name="sub_724"/>
      <w:bookmarkEnd w:id="735"/>
      <w:r>
        <w:t>7.1.2.2. Расчетной площадью бизнес-инкубатора являются общие площади нежилых помещений бизнес-инкубатора для размещения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бизнес-инкубатора. К расчетной площади бизнес-инкубатора также относятся помещения для оказания услуг общественного питания работникам бизнес-инкубатора.</w:t>
      </w:r>
    </w:p>
    <w:p w:rsidR="00463139" w:rsidRDefault="00463139">
      <w:bookmarkStart w:id="737" w:name="sub_725"/>
      <w:bookmarkEnd w:id="736"/>
      <w:r>
        <w:t>7.1.2.3. В случае проведения реконструкции помещений бизнес-инкубатора субъектом Российской Федерации должна представляться информация об объекте, отвечающем следующим требованиям:</w:t>
      </w:r>
    </w:p>
    <w:bookmarkEnd w:id="737"/>
    <w:p w:rsidR="00463139" w:rsidRDefault="00463139">
      <w:r>
        <w:t>- строительство объекта должно быть начато не ранее 1 января 1970 года;</w:t>
      </w:r>
    </w:p>
    <w:p w:rsidR="00463139" w:rsidRDefault="00463139">
      <w:r>
        <w:t>- общий процент износа объекта должен составлять не более 50% на дату инвентаризации.</w:t>
      </w:r>
    </w:p>
    <w:p w:rsidR="00463139" w:rsidRDefault="00463139">
      <w:bookmarkStart w:id="738" w:name="sub_726"/>
      <w:r>
        <w:t>7.1.2.4. 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офисного или смешанного типа, предназначенной для размещения субъектов малого предпринимательства, и не должна превышать 40% для бизнес-инкубаторов производственного типа и агропромышленных бизнес-инкубаторов.</w:t>
      </w:r>
    </w:p>
    <w:p w:rsidR="00463139" w:rsidRDefault="00463139">
      <w:bookmarkStart w:id="739" w:name="sub_727"/>
      <w:bookmarkEnd w:id="738"/>
      <w:r>
        <w:t>7.1.2.5. Бизнес-инкубатор в зависимости от специализации организации, управляющей его деятельностью, может быть:</w:t>
      </w:r>
    </w:p>
    <w:bookmarkEnd w:id="739"/>
    <w:p w:rsidR="00463139" w:rsidRDefault="00463139">
      <w:r>
        <w:t xml:space="preserve">- общего типа (специализация соответствует </w:t>
      </w:r>
      <w:hyperlink w:anchor="sub_728" w:history="1">
        <w:r>
          <w:rPr>
            <w:rStyle w:val="a4"/>
            <w:rFonts w:cs="Times New Roman CYR"/>
          </w:rPr>
          <w:t>пункту 7.1.2.7</w:t>
        </w:r>
      </w:hyperlink>
      <w:r>
        <w:t xml:space="preserve"> настоящих Требований);</w:t>
      </w:r>
    </w:p>
    <w:p w:rsidR="00463139" w:rsidRDefault="00463139">
      <w:r>
        <w:lastRenderedPageBreak/>
        <w:t xml:space="preserve">- инновационного типа (специализация соответствует </w:t>
      </w:r>
      <w:hyperlink w:anchor="sub_728" w:history="1">
        <w:r>
          <w:rPr>
            <w:rStyle w:val="a4"/>
            <w:rFonts w:cs="Times New Roman CYR"/>
          </w:rPr>
          <w:t>пунктам 7.1.2.7</w:t>
        </w:r>
      </w:hyperlink>
      <w:r>
        <w:t xml:space="preserve"> и </w:t>
      </w:r>
      <w:hyperlink w:anchor="sub_730" w:history="1">
        <w:r>
          <w:rPr>
            <w:rStyle w:val="a4"/>
            <w:rFonts w:cs="Times New Roman CYR"/>
          </w:rPr>
          <w:t>7.1.2.8</w:t>
        </w:r>
      </w:hyperlink>
      <w:r>
        <w:t xml:space="preserve"> настоящих Требований).</w:t>
      </w:r>
    </w:p>
    <w:p w:rsidR="00463139" w:rsidRDefault="00463139">
      <w:bookmarkStart w:id="740" w:name="sub_729"/>
      <w:r>
        <w:t>7.1.2.6. Бизнес-инкубатор общего типа может быть:</w:t>
      </w:r>
    </w:p>
    <w:bookmarkEnd w:id="740"/>
    <w:p w:rsidR="00463139" w:rsidRDefault="00463139">
      <w:r>
        <w:t>- 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осуществляющим производственную деятельность);</w:t>
      </w:r>
    </w:p>
    <w:p w:rsidR="00463139" w:rsidRDefault="00463139">
      <w:r>
        <w:t>- офисным;</w:t>
      </w:r>
    </w:p>
    <w:p w:rsidR="00463139" w:rsidRDefault="00463139">
      <w:r>
        <w:t>- смешанным;</w:t>
      </w:r>
    </w:p>
    <w:p w:rsidR="00463139" w:rsidRDefault="00463139">
      <w:r>
        <w:t>- отраслевым, в том числе аграрным (в соответствии со сферой деятельности предполагаемых к размещению в бизнес-инкубаторе субъектов малого предпринимательства).</w:t>
      </w:r>
    </w:p>
    <w:p w:rsidR="00463139" w:rsidRDefault="00463139">
      <w:bookmarkStart w:id="741" w:name="sub_728"/>
      <w:r>
        <w:t>7.1.2.7. Организация, управляющая деятельностью бизнес-инкубатора, должна осуществлять следующие функции:</w:t>
      </w:r>
    </w:p>
    <w:p w:rsidR="00463139" w:rsidRDefault="00463139">
      <w:bookmarkStart w:id="742" w:name="sub_731"/>
      <w:bookmarkEnd w:id="741"/>
      <w:r>
        <w:t>- реализация следующих процессов: поиск, оценка перспективности и отбор проектов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bookmarkEnd w:id="742"/>
    <w:p w:rsidR="00463139" w:rsidRDefault="00463139">
      <w:r>
        <w:t>- создание экспертного сообщества для оценки проектов;</w:t>
      </w:r>
    </w:p>
    <w:p w:rsidR="00463139" w:rsidRDefault="00463139">
      <w:r>
        <w:t>- рекламно-просветительская деятельность в сфере предпринимательства и повышение бизнес-активности населения;</w:t>
      </w:r>
    </w:p>
    <w:p w:rsidR="00463139" w:rsidRDefault="00463139">
      <w:r>
        <w:t>- обучение основам предпринимательской деятельности, профессиональная переподготовка и повышение квалификации населения;</w:t>
      </w:r>
    </w:p>
    <w:p w:rsidR="00463139" w:rsidRDefault="00463139">
      <w:r>
        <w:t>- создание партнерской сети сервисных организаций, необходимых для деятельности резидентов бизнес-инкубатора;</w:t>
      </w:r>
    </w:p>
    <w:p w:rsidR="00463139" w:rsidRDefault="00463139">
      <w:r>
        <w:t>- ведение базы данных резидентов и внешних потребителей услуг бизнес-инкубатора;</w:t>
      </w:r>
    </w:p>
    <w:p w:rsidR="00463139" w:rsidRDefault="00463139">
      <w:r>
        <w:t>- взаимодействие с организациями, оказывающими государственную поддержку субъектам малого и среднего предпринимательства субъекта Российской Федерации;</w:t>
      </w:r>
    </w:p>
    <w:p w:rsidR="00463139" w:rsidRDefault="00463139">
      <w:r>
        <w:t>- взаимодействие с некоммерческими организациями, выражающими интересы субъектов малого и среднего предпринимательства, и структурными подразделениями указанных организаций;</w:t>
      </w:r>
    </w:p>
    <w:p w:rsidR="00463139" w:rsidRDefault="00463139">
      <w:r>
        <w:t>- организация площадки для встреч субъектов малого и среднего предпринимательства;</w:t>
      </w:r>
    </w:p>
    <w:p w:rsidR="00463139" w:rsidRDefault="00463139">
      <w:r>
        <w:t>- работа с молодежью с целью развития молодежного предпринимательства;</w:t>
      </w:r>
    </w:p>
    <w:p w:rsidR="00463139" w:rsidRDefault="00463139">
      <w:r>
        <w:t>- техническая эксплуатация здания (части здания) бизнес-инкубатора;</w:t>
      </w:r>
    </w:p>
    <w:p w:rsidR="00463139" w:rsidRDefault="00463139">
      <w:r>
        <w:t>- обеспечивать заполнение и актуализацию в АИС "Мой бизнес" следующей информации:</w:t>
      </w:r>
    </w:p>
    <w:p w:rsidR="00463139" w:rsidRDefault="00463139">
      <w:r>
        <w:t xml:space="preserve">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sub_94" w:history="1">
        <w:r>
          <w:rPr>
            <w:rStyle w:val="a4"/>
            <w:rFonts w:cs="Times New Roman CYR"/>
          </w:rPr>
          <w:t>приложением N 1</w:t>
        </w:r>
      </w:hyperlink>
      <w:r>
        <w:t>;</w:t>
      </w:r>
    </w:p>
    <w:p w:rsidR="00463139" w:rsidRDefault="00463139">
      <w:r>
        <w:t>общие сведения о бизнес-инкубаторе;</w:t>
      </w:r>
    </w:p>
    <w:p w:rsidR="00463139" w:rsidRDefault="00463139">
      <w:r>
        <w:t>план работы бизнес-инкубатора на год и его актуализация на ежеквартальной основе не позднее 10-го числа месяца, следующего за отчетным кварталом;</w:t>
      </w:r>
    </w:p>
    <w:p w:rsidR="00463139" w:rsidRDefault="00463139">
      <w:r>
        <w:t>информация о получателях поддержки бизнес-инкубатора - на ежедневной основе;</w:t>
      </w:r>
    </w:p>
    <w:p w:rsidR="00463139" w:rsidRDefault="00463139">
      <w:r>
        <w:t>иная информацию</w:t>
      </w:r>
      <w:hyperlink r:id="rId200" w:history="1">
        <w:r>
          <w:rPr>
            <w:rStyle w:val="a4"/>
            <w:rFonts w:cs="Times New Roman CYR"/>
            <w:shd w:val="clear" w:color="auto" w:fill="F0F0F0"/>
          </w:rPr>
          <w:t>#</w:t>
        </w:r>
      </w:hyperlink>
      <w:r>
        <w:t>, предусмотренную</w:t>
      </w:r>
      <w:hyperlink r:id="rId201" w:history="1">
        <w:r>
          <w:rPr>
            <w:rStyle w:val="a4"/>
            <w:rFonts w:cs="Times New Roman CYR"/>
            <w:shd w:val="clear" w:color="auto" w:fill="F0F0F0"/>
          </w:rPr>
          <w:t>#</w:t>
        </w:r>
      </w:hyperlink>
      <w:r>
        <w:t xml:space="preserve"> системой АИС "Мой бизнес";</w:t>
      </w:r>
    </w:p>
    <w:p w:rsidR="00463139" w:rsidRDefault="00463139">
      <w:r>
        <w:t>- организация обучения и повышение квалификации сотрудников управляющей компании бизнес-инкубатора.</w:t>
      </w:r>
    </w:p>
    <w:p w:rsidR="00463139" w:rsidRDefault="00463139">
      <w:bookmarkStart w:id="743" w:name="sub_730"/>
      <w:r>
        <w:t xml:space="preserve">7.1.2.8. Организация, управляющая деятельностью бизнес-инкубатора инновационного типа, должна осуществлять функции, указанные в </w:t>
      </w:r>
      <w:hyperlink w:anchor="sub_728" w:history="1">
        <w:r>
          <w:rPr>
            <w:rStyle w:val="a4"/>
            <w:rFonts w:cs="Times New Roman CYR"/>
          </w:rPr>
          <w:t>пункте 7.1.2.7</w:t>
        </w:r>
      </w:hyperlink>
      <w:r>
        <w:t xml:space="preserve"> настоящих Требований, а также осуществлять:</w:t>
      </w:r>
    </w:p>
    <w:bookmarkEnd w:id="743"/>
    <w:p w:rsidR="00463139" w:rsidRDefault="00463139">
      <w:r>
        <w:t xml:space="preserve">- реализацию процессов, указанных в </w:t>
      </w:r>
      <w:hyperlink w:anchor="sub_731" w:history="1">
        <w:r>
          <w:rPr>
            <w:rStyle w:val="a4"/>
            <w:rFonts w:cs="Times New Roman CYR"/>
          </w:rPr>
          <w:t>абзаце втором пункта 7.1.2.7</w:t>
        </w:r>
      </w:hyperlink>
      <w:r>
        <w:t xml:space="preserve"> настоящих Требований, в отношении инновационных проектов;</w:t>
      </w:r>
    </w:p>
    <w:p w:rsidR="00463139" w:rsidRDefault="00463139">
      <w:r>
        <w:t>- создание экспертного сообщества для оценки инновационных проектов;</w:t>
      </w:r>
    </w:p>
    <w:p w:rsidR="00463139" w:rsidRDefault="00463139">
      <w:r>
        <w:lastRenderedPageBreak/>
        <w:t>- 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rsidR="00463139" w:rsidRDefault="00463139">
      <w:bookmarkStart w:id="744" w:name="sub_723"/>
      <w:r>
        <w:t xml:space="preserve">7.1.2.9. Бизнес-инкубатор должен обеспечивать предоставление в аренду (субаренду) субъектам малого предпринимательства и организациям, образующим инфраструктуру поддержки субъектов малого и среднего предпринимательства, в том числе участникам инновационных территориальных кластеров, включенным в перечень субъектов Российской Федерации,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 предусмотренный приложением к </w:t>
      </w:r>
      <w:hyperlink r:id="rId202" w:history="1">
        <w:r>
          <w:rPr>
            <w:rStyle w:val="a4"/>
            <w:rFonts w:cs="Times New Roman CYR"/>
          </w:rPr>
          <w:t>Правилам</w:t>
        </w:r>
      </w:hyperlink>
      <w:r>
        <w:t xml:space="preserve"> предоставления и распределения субсидий из федерального бюджета бюджетам субъектов на реализацию комплексных инвестиционных проектов по развитию инновационных территориальных кластеров, приведенным в приложении N 6 к государственной программе "Экономическое развитие и инновационная экономика", нежилых помещений бизнес-инкубатора в порядке и на условиях, определенных настоящими Требованиями.</w:t>
      </w:r>
    </w:p>
    <w:bookmarkEnd w:id="744"/>
    <w:p w:rsidR="00463139" w:rsidRDefault="00463139">
      <w:r>
        <w:t>Бизнес-инкубатор должен обеспечивать бесплатное предоставление резидентам бизнес-инкубатора следующих основных услуг:</w:t>
      </w:r>
    </w:p>
    <w:p w:rsidR="00463139" w:rsidRDefault="00463139">
      <w:r>
        <w:t>- почтово-секретарские услуги;</w:t>
      </w:r>
    </w:p>
    <w:p w:rsidR="00463139" w:rsidRDefault="00463139">
      <w: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463139" w:rsidRDefault="00463139">
      <w:r>
        <w:t>- предоставление доступа к информационным базам данных, необходимым для резидентов бизнес-инкубатора;</w:t>
      </w:r>
    </w:p>
    <w:p w:rsidR="00463139" w:rsidRDefault="00463139">
      <w:r>
        <w:t>- подготовка учредительных документов и документов, необходимых для государственной регистрации юридических лиц;</w:t>
      </w:r>
    </w:p>
    <w:p w:rsidR="00463139" w:rsidRDefault="00463139">
      <w:r>
        <w:t>- помощь в получении кредитов и банковских гарантий;</w:t>
      </w:r>
    </w:p>
    <w:p w:rsidR="00463139" w:rsidRDefault="00463139">
      <w:r>
        <w:t>- поиск инвесторов и посредничество в контактах с потенциальными деловыми партнерами;</w:t>
      </w:r>
    </w:p>
    <w:p w:rsidR="00463139" w:rsidRDefault="00463139">
      <w:r>
        <w:t>- поддержка при решении административных и правовых проблем, в том числе составление типовых договоров;</w:t>
      </w:r>
    </w:p>
    <w:p w:rsidR="00463139" w:rsidRDefault="00463139">
      <w:r>
        <w:t>- приобретение специализированной печатной продукции;</w:t>
      </w:r>
    </w:p>
    <w:p w:rsidR="00463139" w:rsidRDefault="00463139">
      <w:r>
        <w:t>- предоставление услуг по повышению квалификации и обучению.</w:t>
      </w:r>
    </w:p>
    <w:p w:rsidR="00463139" w:rsidRDefault="00463139">
      <w:r>
        <w:t>Бизнес-инкубаторы производственного и инновационного типа должны обеспечивать бесплатное предоставление следующих услуг субъектам малого предпринимательства:</w:t>
      </w:r>
    </w:p>
    <w:p w:rsidR="00463139" w:rsidRDefault="00463139">
      <w:r>
        <w:t>- привлечение заказов для дозагрузки производственных мощностей малых промышленных предприятий;</w:t>
      </w:r>
    </w:p>
    <w:p w:rsidR="00463139" w:rsidRDefault="00463139">
      <w:r>
        <w:t>- информационно-ресурсное обеспечение процессов внедрения новых технологий;</w:t>
      </w:r>
    </w:p>
    <w:p w:rsidR="00463139" w:rsidRDefault="00463139">
      <w: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463139" w:rsidRDefault="00463139">
      <w:r>
        <w:t>- подготовка инвестиционных предложений для привлечения инвестиций, в том числе за счет средств паевых инвестиционных фондов.</w:t>
      </w:r>
    </w:p>
    <w:p w:rsidR="00463139" w:rsidRDefault="00463139">
      <w:r>
        <w:t>Бизнес-инкубатор должен обеспечивать платное оказание маркетинговых и рекламных услуг.</w:t>
      </w:r>
    </w:p>
    <w:p w:rsidR="00463139" w:rsidRDefault="00463139">
      <w:bookmarkStart w:id="745" w:name="sub_720"/>
      <w:r>
        <w:t>7.1.2.10. Бизнес-инкубатор (за исключением бизнес-инкубаторов производственного, в том числе агропромышленного типа) должен соответствовать следующим основным требованиям:</w:t>
      </w:r>
    </w:p>
    <w:bookmarkEnd w:id="745"/>
    <w:p w:rsidR="00463139" w:rsidRDefault="00463139">
      <w:r>
        <w:t>- наличие не менее 70 рабочих мест (не менее 20 рабочих мест для субъектов Российской Федерации, входящих в Дальневосточный федеральный округ, и моногородов), при этом каждое рабочее место должно быть оснащено компьютером, принтером (индивидуального и (или) коллективного доступа) и телефоном с выходом на городскую и междугородную связь;</w:t>
      </w:r>
    </w:p>
    <w:p w:rsidR="00463139" w:rsidRDefault="00463139">
      <w:r>
        <w:t>- не менее 80% рабочих мест бизнес-инкубатора должны быть обеспечены доступом в информационно-телекоммуникационную сеть "Интернет";</w:t>
      </w:r>
    </w:p>
    <w:p w:rsidR="00463139" w:rsidRDefault="00463139">
      <w:r>
        <w:t xml:space="preserve">- наличие оргтехники для коллективного доступа: факс, копировальный аппарат, сканер, </w:t>
      </w:r>
      <w:r>
        <w:lastRenderedPageBreak/>
        <w:t>цветной принтер, телефонная мини-АТС;</w:t>
      </w:r>
    </w:p>
    <w:p w:rsidR="00463139" w:rsidRDefault="00463139">
      <w:r>
        <w:t>- наличие не менее одной переговорной комнаты, оборудованной мебелью и телефоном с выходом на городскую и междугородную связь;</w:t>
      </w:r>
    </w:p>
    <w:p w:rsidR="00463139" w:rsidRDefault="00463139">
      <w:r>
        <w:t>- наличие не менее одного зала для проведения лекций, семинаров и других обучающих занятий, оборудованного мебелью, проектором и телефоном с выходом на городскую и междугородную связь.</w:t>
      </w:r>
    </w:p>
    <w:p w:rsidR="00463139" w:rsidRDefault="00463139">
      <w:r>
        <w:t>По истечении 10-летнего срока необходимости обеспечения функционирования бизнес-инкубатора, площади бизнес-инкубатора могут быть перепрофилированы в коворкинг.</w:t>
      </w:r>
    </w:p>
    <w:p w:rsidR="00463139" w:rsidRDefault="00463139">
      <w:bookmarkStart w:id="746" w:name="sub_732"/>
      <w:r>
        <w:t>7.1.2.11. Для создания и развития бизнес-инкубаторов, осуществляющих поддержку крестьянских (фермерских) хозяйств, общим обязательным требованием является предоставление в аренду нежилых помещений крестьянским (фермерским) хозяйствам на ранней стадии их деятельности.</w:t>
      </w:r>
    </w:p>
    <w:p w:rsidR="00463139" w:rsidRDefault="00463139">
      <w:bookmarkStart w:id="747" w:name="sub_733"/>
      <w:bookmarkEnd w:id="746"/>
      <w:r>
        <w:t xml:space="preserve">7.1.2.12. Помещения и оборудование бизнес-инкубаторов должны предоставляться субъектам малого предпринимательства на льготных условиях и организациям, образующим инфраструктуру поддержки субъектов малого и среднего предпринимательства, на льготных или общих условиях в соответствии с </w:t>
      </w:r>
      <w:hyperlink w:anchor="sub_734" w:history="1">
        <w:r>
          <w:rPr>
            <w:rStyle w:val="a4"/>
            <w:rFonts w:cs="Times New Roman CYR"/>
          </w:rPr>
          <w:t>пунктами 7.1.2.13-7.1.2.15</w:t>
        </w:r>
      </w:hyperlink>
      <w:r>
        <w:t xml:space="preserve"> настоящих Требований.</w:t>
      </w:r>
    </w:p>
    <w:p w:rsidR="00463139" w:rsidRDefault="00463139">
      <w:bookmarkStart w:id="748" w:name="sub_734"/>
      <w:bookmarkEnd w:id="747"/>
      <w:r>
        <w:t xml:space="preserve">7.1.2.13. Предоставление нежилых помещений, оборудования бизнес-инкубатора в аренду (субаренду) субъектам малого предпринимательства и (или) организациям, образующим инфраструктуру поддержки субъектов малого и среднего предпринимательства, должно осуществляться на конкурсной основе. Конкурс проводится в соответствии с </w:t>
      </w:r>
      <w:hyperlink r:id="rId203" w:history="1">
        <w:r>
          <w:rPr>
            <w:rStyle w:val="a4"/>
            <w:rFonts w:cs="Times New Roman CYR"/>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w:t>
      </w:r>
      <w:hyperlink r:id="rId204" w:history="1">
        <w:r>
          <w:rPr>
            <w:rStyle w:val="a4"/>
            <w:rFonts w:cs="Times New Roman CYR"/>
          </w:rPr>
          <w:t>приказом</w:t>
        </w:r>
      </w:hyperlink>
      <w:r>
        <w:t xml:space="preserve"> ФАС России от 10 февраля 2010 г. N 67 (зарегистрирован Минюстом России 11 февраля 2010 г., регистрационный N 16386, с изменениями, внесенными приказами ФАС России </w:t>
      </w:r>
      <w:hyperlink r:id="rId205" w:history="1">
        <w:r>
          <w:rPr>
            <w:rStyle w:val="a4"/>
            <w:rFonts w:cs="Times New Roman CYR"/>
          </w:rPr>
          <w:t>от 20 октября 2011 г. N 732</w:t>
        </w:r>
      </w:hyperlink>
      <w:r>
        <w:t xml:space="preserve"> (зарегистрирован Минюстом России 29 ноября 2011 г., регистрационный N 22441), </w:t>
      </w:r>
      <w:hyperlink r:id="rId206" w:history="1">
        <w:r>
          <w:rPr>
            <w:rStyle w:val="a4"/>
            <w:rFonts w:cs="Times New Roman CYR"/>
          </w:rPr>
          <w:t>от 30 марта 2012 г. N 203</w:t>
        </w:r>
      </w:hyperlink>
      <w:r>
        <w:t xml:space="preserve"> (зарегистрирован Минюстом России 18 мая 2012 г., регистрационный N 24210), </w:t>
      </w:r>
      <w:hyperlink r:id="rId207" w:history="1">
        <w:r>
          <w:rPr>
            <w:rStyle w:val="a4"/>
            <w:rFonts w:cs="Times New Roman CYR"/>
          </w:rPr>
          <w:t>от 24 декабря 2013 г. N 872/13</w:t>
        </w:r>
      </w:hyperlink>
      <w:r>
        <w:t xml:space="preserve"> (зарегистрирован Минюстом России 17 февраля 2014 г., регистрационный N 31333), </w:t>
      </w:r>
      <w:hyperlink r:id="rId208" w:history="1">
        <w:r>
          <w:rPr>
            <w:rStyle w:val="a4"/>
            <w:rFonts w:cs="Times New Roman CYR"/>
          </w:rPr>
          <w:t>от 3 мая 2017 г. N 600/17</w:t>
        </w:r>
      </w:hyperlink>
      <w:r>
        <w:t xml:space="preserve"> (зарегистрирован Минюстом России 3 октября 2017 г., регистрационный N 48394, от 11 июля 2018 г. N 978/18 (зарегистрирован Минюстом России 21 сентября 2018 г., регистрационный N 52204).</w:t>
      </w:r>
    </w:p>
    <w:p w:rsidR="00463139" w:rsidRDefault="00463139">
      <w:bookmarkStart w:id="749" w:name="sub_735"/>
      <w:bookmarkEnd w:id="748"/>
      <w:r>
        <w:t>7.1.2.14. В бизнес-инкубаторе не допускается размещение субъектов малого предпринимательства, осуществляющих следующие виды деятельности:</w:t>
      </w:r>
    </w:p>
    <w:bookmarkEnd w:id="749"/>
    <w:p w:rsidR="00463139" w:rsidRDefault="00463139">
      <w:r>
        <w:t>- розничная или оптовая торговля;</w:t>
      </w:r>
    </w:p>
    <w:p w:rsidR="00463139" w:rsidRDefault="00463139">
      <w:r>
        <w:t>- услуги адвокатов;</w:t>
      </w:r>
    </w:p>
    <w:p w:rsidR="00463139" w:rsidRDefault="00463139">
      <w:r>
        <w:t>- нотариальная деятельность;</w:t>
      </w:r>
    </w:p>
    <w:p w:rsidR="00463139" w:rsidRDefault="00463139">
      <w:r>
        <w:t>- ломбарды;</w:t>
      </w:r>
    </w:p>
    <w:p w:rsidR="00463139" w:rsidRDefault="00463139">
      <w:r>
        <w:t>- бытовые услуги;</w:t>
      </w:r>
    </w:p>
    <w:p w:rsidR="00463139" w:rsidRDefault="00463139">
      <w:r>
        <w:t>- услуги по ремонту, техническому обслуживанию и мойке автотранспортных средств;</w:t>
      </w:r>
    </w:p>
    <w:p w:rsidR="00463139" w:rsidRDefault="00463139">
      <w:r>
        <w:t>- медицинские и ветеринарные услуги;</w:t>
      </w:r>
    </w:p>
    <w:p w:rsidR="00463139" w:rsidRDefault="00463139">
      <w:r>
        <w:t>- общественное питание (кроме столовых для работников бизнес-инкубатора и компаний, размещенных в нем);</w:t>
      </w:r>
    </w:p>
    <w:p w:rsidR="00463139" w:rsidRDefault="00463139">
      <w:r>
        <w:t>- операции с недвижимостью, включая оказание посреднических услуг;</w:t>
      </w:r>
    </w:p>
    <w:p w:rsidR="00463139" w:rsidRDefault="00463139">
      <w:r>
        <w:t>- производство подакцизных товаров, за исключением изготовления ювелирных изделий;</w:t>
      </w:r>
    </w:p>
    <w:p w:rsidR="00463139" w:rsidRDefault="00463139">
      <w:r>
        <w:t>- добыча и реализация полезных ископаемых;</w:t>
      </w:r>
    </w:p>
    <w:p w:rsidR="00463139" w:rsidRDefault="00463139">
      <w:r>
        <w:t>- игорный бизнес.</w:t>
      </w:r>
    </w:p>
    <w:p w:rsidR="00463139" w:rsidRDefault="00463139">
      <w: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w:t>
      </w:r>
      <w:r>
        <w:lastRenderedPageBreak/>
        <w:t>условиях и осуществляющих следующие виды деятельности:</w:t>
      </w:r>
    </w:p>
    <w:p w:rsidR="00463139" w:rsidRDefault="00463139">
      <w:r>
        <w:t>- строительство, включая ремонтно-строительные работы;</w:t>
      </w:r>
    </w:p>
    <w:p w:rsidR="00463139" w:rsidRDefault="00463139">
      <w:r>
        <w:t>- распространение наружной рекламы с использованием рекламных конструкций, размещение рекламы на транспортных средствах;</w:t>
      </w:r>
    </w:p>
    <w:p w:rsidR="00463139" w:rsidRDefault="00463139">
      <w:r>
        <w:t>- финансовые, страховые услуги;</w:t>
      </w:r>
    </w:p>
    <w:p w:rsidR="00463139" w:rsidRDefault="00463139">
      <w:r>
        <w:t>- оказание автотранспортных услуг по перевозке пассажиров и грузов.</w:t>
      </w:r>
    </w:p>
    <w:p w:rsidR="00463139" w:rsidRDefault="00463139">
      <w:pPr>
        <w:pStyle w:val="a6"/>
        <w:rPr>
          <w:color w:val="000000"/>
          <w:sz w:val="16"/>
          <w:szCs w:val="16"/>
          <w:shd w:val="clear" w:color="auto" w:fill="F0F0F0"/>
        </w:rPr>
      </w:pPr>
      <w:bookmarkStart w:id="750" w:name="sub_736"/>
      <w:r>
        <w:rPr>
          <w:color w:val="000000"/>
          <w:sz w:val="16"/>
          <w:szCs w:val="16"/>
          <w:shd w:val="clear" w:color="auto" w:fill="F0F0F0"/>
        </w:rPr>
        <w:t>Информация об изменениях:</w:t>
      </w:r>
    </w:p>
    <w:bookmarkEnd w:id="750"/>
    <w:p w:rsidR="00463139" w:rsidRDefault="00463139">
      <w:pPr>
        <w:pStyle w:val="a7"/>
        <w:rPr>
          <w:shd w:val="clear" w:color="auto" w:fill="F0F0F0"/>
        </w:rPr>
      </w:pPr>
      <w:r>
        <w:t xml:space="preserve"> </w:t>
      </w:r>
      <w:r>
        <w:rPr>
          <w:shd w:val="clear" w:color="auto" w:fill="F0F0F0"/>
        </w:rPr>
        <w:t xml:space="preserve">Пункт 7.1.2.15 изменен с 9 марта 2020 г. - </w:t>
      </w:r>
      <w:hyperlink r:id="rId209"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210" w:history="1">
        <w:r>
          <w:rPr>
            <w:rStyle w:val="a4"/>
            <w:rFonts w:cs="Times New Roman CYR"/>
            <w:shd w:val="clear" w:color="auto" w:fill="F0F0F0"/>
          </w:rPr>
          <w:t>См. предыдущую редакцию</w:t>
        </w:r>
      </w:hyperlink>
    </w:p>
    <w:p w:rsidR="00463139" w:rsidRDefault="00463139">
      <w:r>
        <w:t>7.1.2.15. Максимальный срок предоставления нежилых помещений бизнес-инкубатора в аренду (субаренду) субъектам малого предпринимательства на льготных условиях не должен превышать 3 (трех) лет и 5 (пяти) лет для агробизнес-инкубаторов.</w:t>
      </w:r>
    </w:p>
    <w:p w:rsidR="00463139" w:rsidRDefault="00463139">
      <w:r>
        <w:t>Предоставление нежилых помещений бизнес-инкубатора в аренду (субаренду) субъектам малого предпринимательства по истечении максимального срока, указанного в настоящем пункте, возможно на общих условиях, но не более 50% от расчетной площади бизнес-инкубатора.</w:t>
      </w:r>
    </w:p>
    <w:p w:rsidR="00463139" w:rsidRDefault="00463139">
      <w:bookmarkStart w:id="751" w:name="sub_737"/>
      <w:r>
        <w:t>7.1.2.16. Руководитель организации, выбранной для осуществления управления деятельностью бизнес-инкубатора, должен:</w:t>
      </w:r>
    </w:p>
    <w:bookmarkEnd w:id="751"/>
    <w:p w:rsidR="00463139" w:rsidRDefault="00463139">
      <w:r>
        <w:t>- иметь гражданство Российской Федерации;</w:t>
      </w:r>
    </w:p>
    <w:p w:rsidR="00463139" w:rsidRDefault="00463139">
      <w:r>
        <w:t>- иметь высшее экономическое образование или высшее образование в сфере управления;</w:t>
      </w:r>
    </w:p>
    <w:p w:rsidR="00463139" w:rsidRDefault="00463139">
      <w:r>
        <w:t>- обладать опытом работы на руководящих должностях не менее 3 (трех) лет.</w:t>
      </w:r>
    </w:p>
    <w:p w:rsidR="00463139" w:rsidRDefault="00463139">
      <w:bookmarkStart w:id="752" w:name="sub_738"/>
      <w:r>
        <w:t>7.1.2.17. Организация, выбранная для осуществления управления деятельностью бизнес-инкубатора, должна иметь в штатном расписании не менее двух должностей менеджеров для работы с резидентами бизнес-инкубатора.</w:t>
      </w:r>
    </w:p>
    <w:p w:rsidR="00463139" w:rsidRDefault="00463139">
      <w:bookmarkStart w:id="753" w:name="sub_739"/>
      <w:bookmarkEnd w:id="752"/>
      <w:r>
        <w:t xml:space="preserve">7.1.2.18. Менеджеры должны осуществлять непосредственное участие в процессах, указанных в </w:t>
      </w:r>
      <w:hyperlink w:anchor="sub_731" w:history="1">
        <w:r>
          <w:rPr>
            <w:rStyle w:val="a4"/>
            <w:rFonts w:cs="Times New Roman CYR"/>
          </w:rPr>
          <w:t>абзаце втором пункта 7.1.2.7</w:t>
        </w:r>
      </w:hyperlink>
      <w:r>
        <w:t xml:space="preserve"> настоящих Требований: от поиска, отбора и оценки проектов до создания модели бизнеса и разработки концепции выхода на рынок резидентов бизнес-инкубатора.</w:t>
      </w:r>
    </w:p>
    <w:p w:rsidR="00463139" w:rsidRDefault="00463139">
      <w:bookmarkStart w:id="754" w:name="sub_740"/>
      <w:bookmarkEnd w:id="753"/>
      <w:r>
        <w:t>7.1.2.19. Менеджеры должны иметь:</w:t>
      </w:r>
    </w:p>
    <w:bookmarkEnd w:id="754"/>
    <w:p w:rsidR="00463139" w:rsidRDefault="00463139">
      <w:r>
        <w:t>- высшее или дополнительное профессиональное образование в сфере менеджмента (инновационного менеджмента);</w:t>
      </w:r>
    </w:p>
    <w:p w:rsidR="00463139" w:rsidRDefault="00463139">
      <w:r>
        <w:t>- опыт работы не менее 3 (трех) лет.</w:t>
      </w:r>
    </w:p>
    <w:p w:rsidR="00463139" w:rsidRDefault="00463139">
      <w:bookmarkStart w:id="755" w:name="sub_741"/>
      <w:r>
        <w:t>7.1.2.20. Организация, управляющая деятельностью бизнес-инкубатора, должна обеспечивать на постоянной основе размещение и обновление (актуализацию) (не реже двух раз в месяц) на официальном сайте бизнес-инкубатора или в специальном разделе на сайте центра "Мой бизнес" в информационно-телекоммуникационной сети "Интернет" следующей информации:</w:t>
      </w:r>
    </w:p>
    <w:bookmarkEnd w:id="755"/>
    <w:p w:rsidR="00463139" w:rsidRDefault="00463139">
      <w:r>
        <w:t>- общие сведения о бизнес-инкубаторе;</w:t>
      </w:r>
    </w:p>
    <w:p w:rsidR="00463139" w:rsidRDefault="00463139">
      <w:r>
        <w:t>- сведения об учредителях бизнес-инкубатора;</w:t>
      </w:r>
    </w:p>
    <w:p w:rsidR="00463139" w:rsidRDefault="00463139">
      <w:r>
        <w:t>- сведения о помещениях бизнес-инкубатора, а также информация об условиях и сроках проведения конкурсных отборов на размещение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w:t>
      </w:r>
    </w:p>
    <w:p w:rsidR="00463139" w:rsidRDefault="00463139">
      <w:r>
        <w:t>- сведения о субъектах малого предпринимательства и организациях, образующих инфраструктуру поддержки субъектов малого и среднего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rsidR="00463139" w:rsidRDefault="00463139">
      <w:r>
        <w:t>- сведения о деятельности бизнес-инкубатора, о его услугах, в том числе о стоимости предоставляемых услуг;</w:t>
      </w:r>
    </w:p>
    <w:p w:rsidR="00463139" w:rsidRDefault="00463139">
      <w:r>
        <w:t>- отчеты о деятельности бизнес-инкубатора за предыдущие годы с момента создания;</w:t>
      </w:r>
    </w:p>
    <w:p w:rsidR="00463139" w:rsidRDefault="00463139">
      <w:r>
        <w:lastRenderedPageBreak/>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463139" w:rsidRDefault="00463139">
      <w:bookmarkStart w:id="756" w:name="sub_742"/>
      <w:r>
        <w:t>7.1.2.21. В отношении организации, управляющей деятельностью бизнес-инкубатора, ежегодно проводится оценка эффективности деятельности бизнес-инкубатора организацией анализ следующей информации: анализ эффективности процессов поиска, оценку перспективности и отбора проектов для размещения в бизнес-инкубаторе;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внесения рекомендаций и принятия мер, направленных на развитие проекта; анализ информации о качестве менеджмента и эффективности человеческих ресурсов (персонала) бизнес-инкубатора; анализ информации о качестве системы мониторинга деятельности субъектов малого предпринимательства, пользующихся услугами бизнес-инкубатора; анализ информации о наличии обучающих программ бизнес-инкубатора, в том числе программ развития и поддержки молодежного предпринимательства в бизнес-инкубаторе, о наличии партнерской сети, об эффективности сотрудничества бизнес-инкубатора с организациями, образующими инфраструктуру поддержки субъектов малого и среднего предпринимательства.</w:t>
      </w:r>
    </w:p>
    <w:bookmarkEnd w:id="756"/>
    <w:p w:rsidR="00463139" w:rsidRDefault="00463139">
      <w:r>
        <w:t>Управляющая компания бизнес-инкубатора по итогам конкурсного отбора совместно с резидентом должна утверждать план развития данного субъекта малого предпринимательства и ежеквартально осуществлять контроль исполнения данного плана. Несоблюдение субъектом малого предпринимательства плана развития в течение трех кварталов подряд является основанием для прекращения его размещения в бизнес-инкубаторе и расторжения договора.</w:t>
      </w:r>
    </w:p>
    <w:p w:rsidR="00463139" w:rsidRDefault="00463139">
      <w:bookmarkStart w:id="757" w:name="sub_743"/>
      <w:r>
        <w:t>7.1.3. Управляющая компания бизнес-инкубатора должна обеспечить формирование в электронном виде перечня услуг, предоставляемых бизнес-инкубатором, в том числе на базе многофункциональных центров для бизнеса, а также его ведение и актуализацию на постоянной основе.</w:t>
      </w:r>
    </w:p>
    <w:bookmarkEnd w:id="757"/>
    <w:p w:rsidR="00463139" w:rsidRDefault="00463139">
      <w:r>
        <w:t>Управляющая компания бизнес-инкубатора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бизнес-инкубатором в многофункциональных центрах для бизнеса.</w:t>
      </w:r>
    </w:p>
    <w:p w:rsidR="00463139" w:rsidRDefault="00463139">
      <w:r>
        <w:t>Управляющая компания бизнес-инкубатора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63139" w:rsidRDefault="00463139">
      <w:pPr>
        <w:pStyle w:val="a6"/>
        <w:rPr>
          <w:color w:val="000000"/>
          <w:sz w:val="16"/>
          <w:szCs w:val="16"/>
          <w:shd w:val="clear" w:color="auto" w:fill="F0F0F0"/>
        </w:rPr>
      </w:pPr>
      <w:bookmarkStart w:id="758" w:name="sub_744"/>
      <w:r>
        <w:rPr>
          <w:color w:val="000000"/>
          <w:sz w:val="16"/>
          <w:szCs w:val="16"/>
          <w:shd w:val="clear" w:color="auto" w:fill="F0F0F0"/>
        </w:rPr>
        <w:t>Информация об изменениях:</w:t>
      </w:r>
    </w:p>
    <w:bookmarkEnd w:id="758"/>
    <w:p w:rsidR="00463139" w:rsidRDefault="00463139">
      <w:pPr>
        <w:pStyle w:val="a7"/>
        <w:rPr>
          <w:shd w:val="clear" w:color="auto" w:fill="F0F0F0"/>
        </w:rPr>
      </w:pPr>
      <w:r>
        <w:t xml:space="preserve"> </w:t>
      </w:r>
      <w:r>
        <w:rPr>
          <w:shd w:val="clear" w:color="auto" w:fill="F0F0F0"/>
        </w:rPr>
        <w:t xml:space="preserve">Пункт 7.2 изменен с 18 ноября 2019 г. - </w:t>
      </w:r>
      <w:hyperlink r:id="rId211" w:history="1">
        <w:r>
          <w:rPr>
            <w:rStyle w:val="a4"/>
            <w:rFonts w:cs="Times New Roman CYR"/>
            <w:shd w:val="clear" w:color="auto" w:fill="F0F0F0"/>
          </w:rPr>
          <w:t>Приказ</w:t>
        </w:r>
      </w:hyperlink>
      <w:r>
        <w:rPr>
          <w:shd w:val="clear" w:color="auto" w:fill="F0F0F0"/>
        </w:rPr>
        <w:t xml:space="preserve"> Минэкономразвития России от 25 сентября 2019 г. N 594</w:t>
      </w:r>
    </w:p>
    <w:p w:rsidR="00463139" w:rsidRDefault="00463139">
      <w:pPr>
        <w:pStyle w:val="a7"/>
        <w:rPr>
          <w:shd w:val="clear" w:color="auto" w:fill="F0F0F0"/>
        </w:rPr>
      </w:pPr>
      <w:r>
        <w:t xml:space="preserve"> </w:t>
      </w:r>
      <w:hyperlink r:id="rId212" w:history="1">
        <w:r>
          <w:rPr>
            <w:rStyle w:val="a4"/>
            <w:rFonts w:cs="Times New Roman CYR"/>
            <w:shd w:val="clear" w:color="auto" w:fill="F0F0F0"/>
          </w:rPr>
          <w:t>См. предыдущую редакцию</w:t>
        </w:r>
      </w:hyperlink>
    </w:p>
    <w:p w:rsidR="00463139" w:rsidRDefault="00463139">
      <w:r>
        <w:t xml:space="preserve">7.2.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осуществляется при соблюдении требований, установленных </w:t>
      </w:r>
      <w:hyperlink r:id="rId213" w:history="1">
        <w:r>
          <w:rPr>
            <w:rStyle w:val="a4"/>
            <w:rFonts w:cs="Times New Roman CYR"/>
          </w:rPr>
          <w:t>пунктами 6.2-6.2.4</w:t>
        </w:r>
      </w:hyperlink>
      <w:r>
        <w:t xml:space="preserve"> Требований, утвержденных </w:t>
      </w:r>
      <w:hyperlink r:id="rId214" w:history="1">
        <w:r>
          <w:rPr>
            <w:rStyle w:val="a4"/>
            <w:rFonts w:cs="Times New Roman CYR"/>
          </w:rPr>
          <w:t>приказом</w:t>
        </w:r>
      </w:hyperlink>
      <w:r>
        <w:t xml:space="preserve">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w:t>
      </w:r>
      <w:r>
        <w:lastRenderedPageBreak/>
        <w:t xml:space="preserve">2018 г., регистрационный N 50966) с изменениями, внесенными </w:t>
      </w:r>
      <w:hyperlink w:anchor="sub_0" w:history="1">
        <w:r>
          <w:rPr>
            <w:rStyle w:val="a4"/>
            <w:rFonts w:cs="Times New Roman CYR"/>
          </w:rPr>
          <w:t>приказом</w:t>
        </w:r>
      </w:hyperlink>
      <w:r>
        <w:t xml:space="preserve"> Минэкономразвития России от 14 марта 2019 г. N 125 (зарегистрирован Минюстом России 7 июня 2019 г., регистрационный N 54891) (далее - </w:t>
      </w:r>
      <w:hyperlink r:id="rId215" w:history="1">
        <w:r>
          <w:rPr>
            <w:rStyle w:val="a4"/>
            <w:rFonts w:cs="Times New Roman CYR"/>
          </w:rPr>
          <w:t>Требования</w:t>
        </w:r>
      </w:hyperlink>
      <w:r>
        <w:t>, утвержденные приказом Минэкономразвития России N 67).</w:t>
      </w:r>
    </w:p>
    <w:p w:rsidR="00463139" w:rsidRDefault="00463139">
      <w:bookmarkStart w:id="759" w:name="sub_745"/>
      <w:r>
        <w:t xml:space="preserve">7.3.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осуществляется при соблюдении требований, установленных </w:t>
      </w:r>
      <w:hyperlink r:id="rId216" w:history="1">
        <w:r>
          <w:rPr>
            <w:rStyle w:val="a4"/>
            <w:rFonts w:cs="Times New Roman CYR"/>
          </w:rPr>
          <w:t>пунктами 6.3-6.3.5</w:t>
        </w:r>
      </w:hyperlink>
      <w:r>
        <w:t xml:space="preserve"> Требований, утвержденных </w:t>
      </w:r>
      <w:hyperlink r:id="rId217" w:history="1">
        <w:r>
          <w:rPr>
            <w:rStyle w:val="a4"/>
            <w:rFonts w:cs="Times New Roman CYR"/>
          </w:rPr>
          <w:t>приказом</w:t>
        </w:r>
      </w:hyperlink>
      <w:r>
        <w:t xml:space="preserve"> Минэкономразвития России N 67.</w:t>
      </w:r>
    </w:p>
    <w:bookmarkEnd w:id="759"/>
    <w:p w:rsidR="00463139" w:rsidRDefault="00463139"/>
    <w:p w:rsidR="00463139" w:rsidRDefault="00463139">
      <w:pPr>
        <w:pStyle w:val="1"/>
      </w:pPr>
      <w:bookmarkStart w:id="760" w:name="sub_630"/>
      <w:r>
        <w:t>VIII. Требования к реализации мероприятий, предусмотренных в рамках направления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bookmarkEnd w:id="760"/>
    <w:p w:rsidR="00463139" w:rsidRDefault="00463139"/>
    <w:p w:rsidR="00463139" w:rsidRDefault="00463139">
      <w:bookmarkStart w:id="761" w:name="sub_746"/>
      <w:r>
        <w:t>8.1. Предоставление субсидии субъекту Российской Федерации для реализации мероприятий,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463139" w:rsidRDefault="00463139">
      <w:pPr>
        <w:pStyle w:val="a6"/>
        <w:rPr>
          <w:color w:val="000000"/>
          <w:sz w:val="16"/>
          <w:szCs w:val="16"/>
          <w:shd w:val="clear" w:color="auto" w:fill="F0F0F0"/>
        </w:rPr>
      </w:pPr>
      <w:bookmarkStart w:id="762" w:name="sub_747"/>
      <w:bookmarkEnd w:id="761"/>
      <w:r>
        <w:rPr>
          <w:color w:val="000000"/>
          <w:sz w:val="16"/>
          <w:szCs w:val="16"/>
          <w:shd w:val="clear" w:color="auto" w:fill="F0F0F0"/>
        </w:rPr>
        <w:t>Информация об изменениях:</w:t>
      </w:r>
    </w:p>
    <w:bookmarkEnd w:id="762"/>
    <w:p w:rsidR="00463139" w:rsidRDefault="00463139">
      <w:pPr>
        <w:pStyle w:val="a7"/>
        <w:rPr>
          <w:shd w:val="clear" w:color="auto" w:fill="F0F0F0"/>
        </w:rPr>
      </w:pPr>
      <w:r>
        <w:t xml:space="preserve"> </w:t>
      </w:r>
      <w:r>
        <w:rPr>
          <w:shd w:val="clear" w:color="auto" w:fill="F0F0F0"/>
        </w:rPr>
        <w:t xml:space="preserve">Пункт 8.1.1 изменен с 18 июля 2020 г. - </w:t>
      </w:r>
      <w:hyperlink r:id="rId218" w:history="1">
        <w:r>
          <w:rPr>
            <w:rStyle w:val="a4"/>
            <w:rFonts w:cs="Times New Roman CYR"/>
            <w:shd w:val="clear" w:color="auto" w:fill="F0F0F0"/>
          </w:rPr>
          <w:t>Приказ</w:t>
        </w:r>
      </w:hyperlink>
      <w:r>
        <w:rPr>
          <w:shd w:val="clear" w:color="auto" w:fill="F0F0F0"/>
        </w:rPr>
        <w:t xml:space="preserve"> Минэкономразвития России от 1 июня 2020 г. N 323</w:t>
      </w:r>
    </w:p>
    <w:p w:rsidR="00463139" w:rsidRDefault="00463139">
      <w:pPr>
        <w:pStyle w:val="a7"/>
        <w:rPr>
          <w:shd w:val="clear" w:color="auto" w:fill="F0F0F0"/>
        </w:rPr>
      </w:pPr>
      <w:r>
        <w:t xml:space="preserve"> </w:t>
      </w:r>
      <w:hyperlink r:id="rId219" w:history="1">
        <w:r>
          <w:rPr>
            <w:rStyle w:val="a4"/>
            <w:rFonts w:cs="Times New Roman CYR"/>
            <w:shd w:val="clear" w:color="auto" w:fill="F0F0F0"/>
          </w:rPr>
          <w:t>См. предыдущую редакцию</w:t>
        </w:r>
      </w:hyperlink>
    </w:p>
    <w:p w:rsidR="00463139" w:rsidRDefault="00463139">
      <w:r>
        <w:t>8.1.1. Требованиями к реализации мероприятия являются:</w:t>
      </w:r>
    </w:p>
    <w:p w:rsidR="00463139" w:rsidRDefault="00463139">
      <w:bookmarkStart w:id="763" w:name="sub_748"/>
      <w:r>
        <w:t>а) определение уполномоченного органа исполнительной власти субъекта Российской Федерации, который в рамках реализации мероприятия представляет в Министерство экономического развития Российской Федерации и обеспечивает заполнение и актуализацию в АИС "Мой бизнес" следующей информации:</w:t>
      </w:r>
    </w:p>
    <w:bookmarkEnd w:id="763"/>
    <w:p w:rsidR="00463139" w:rsidRDefault="00463139">
      <w:r>
        <w:t xml:space="preserve">- направления расходования субсидии федерального бюджета и бюджета субъекта Российской Федерации по мероприятиям, указанным в </w:t>
      </w:r>
      <w:hyperlink r:id="rId220" w:history="1">
        <w:r>
          <w:rPr>
            <w:rStyle w:val="a4"/>
            <w:rFonts w:cs="Times New Roman CYR"/>
          </w:rPr>
          <w:t>пункте 65</w:t>
        </w:r>
      </w:hyperlink>
      <w:r>
        <w:t xml:space="preserve"> Правил, предварительно согласованные с Министерством экономического развития Российской Федерации (</w:t>
      </w:r>
      <w:hyperlink r:id="rId221" w:history="1">
        <w:r>
          <w:rPr>
            <w:rStyle w:val="a4"/>
            <w:rFonts w:cs="Times New Roman CYR"/>
          </w:rPr>
          <w:t>приложение N 5</w:t>
        </w:r>
      </w:hyperlink>
      <w:r>
        <w:t xml:space="preserve"> к настоящим Требованиям);</w:t>
      </w:r>
    </w:p>
    <w:p w:rsidR="00463139" w:rsidRDefault="00463139">
      <w:r>
        <w:t>- показатели реализации регионального проекта "Популяризация предпринимательства" (</w:t>
      </w:r>
      <w:hyperlink r:id="rId222" w:history="1">
        <w:r>
          <w:rPr>
            <w:rStyle w:val="a4"/>
            <w:rFonts w:cs="Times New Roman CYR"/>
          </w:rPr>
          <w:t>приложение N 6</w:t>
        </w:r>
      </w:hyperlink>
      <w:r>
        <w:t xml:space="preserve"> к настоящим Требованиям);</w:t>
      </w:r>
    </w:p>
    <w:p w:rsidR="00463139" w:rsidRDefault="00463139">
      <w:r>
        <w:t xml:space="preserve">- план реализации комплекса мероприятий - при реализации мероприятий, указанных в </w:t>
      </w:r>
      <w:hyperlink r:id="rId223" w:history="1">
        <w:r>
          <w:rPr>
            <w:rStyle w:val="a4"/>
            <w:rFonts w:cs="Times New Roman CYR"/>
          </w:rPr>
          <w:t>пункте 65</w:t>
        </w:r>
      </w:hyperlink>
      <w:r>
        <w:t xml:space="preserve"> Правил;</w:t>
      </w:r>
    </w:p>
    <w:p w:rsidR="00463139" w:rsidRDefault="00463139">
      <w:bookmarkStart w:id="764" w:name="sub_750"/>
      <w:r>
        <w:t xml:space="preserve">б) реализация мероприятий, предусмотренных </w:t>
      </w:r>
      <w:hyperlink r:id="rId224" w:history="1">
        <w:r>
          <w:rPr>
            <w:rStyle w:val="a4"/>
            <w:rFonts w:cs="Times New Roman CYR"/>
          </w:rPr>
          <w:t>подпунктами "б"</w:t>
        </w:r>
      </w:hyperlink>
      <w:r>
        <w:t xml:space="preserve"> и </w:t>
      </w:r>
      <w:hyperlink r:id="rId225" w:history="1">
        <w:r>
          <w:rPr>
            <w:rStyle w:val="a4"/>
            <w:rFonts w:cs="Times New Roman CYR"/>
          </w:rPr>
          <w:t>"г" пункта 65</w:t>
        </w:r>
      </w:hyperlink>
      <w:r>
        <w:t xml:space="preserve"> Правил, осуществляется в рамках направлений расходовании субсидии федерального бюджета и бюджета субъекта Российской Федерации на финансирование центра "Мой бизнес" в соответствии с </w:t>
      </w:r>
      <w:hyperlink r:id="rId226" w:history="1">
        <w:r>
          <w:rPr>
            <w:rStyle w:val="a4"/>
            <w:rFonts w:cs="Times New Roman CYR"/>
          </w:rPr>
          <w:t>приложением N 2</w:t>
        </w:r>
      </w:hyperlink>
      <w:r>
        <w:t xml:space="preserve"> к настоящим Требованиям.</w:t>
      </w:r>
    </w:p>
    <w:p w:rsidR="00463139" w:rsidRDefault="00463139">
      <w:bookmarkStart w:id="765" w:name="sub_753"/>
      <w:bookmarkEnd w:id="764"/>
      <w:r>
        <w:t>8.1.2. В целях получения субсидии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субъекты Российской Федерации обеспечивают:</w:t>
      </w:r>
    </w:p>
    <w:p w:rsidR="00463139" w:rsidRDefault="00463139">
      <w:bookmarkStart w:id="766" w:name="sub_754"/>
      <w:bookmarkEnd w:id="765"/>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463139" w:rsidRDefault="00463139">
      <w:bookmarkStart w:id="767" w:name="sub_755"/>
      <w:bookmarkEnd w:id="766"/>
      <w:r>
        <w:t>б) проведение мероприятий, направленных на выявление у участников проекта предрасположенностей к профессиональным навыкам и компетенциям;</w:t>
      </w:r>
    </w:p>
    <w:p w:rsidR="00463139" w:rsidRDefault="00463139">
      <w:bookmarkStart w:id="768" w:name="sub_756"/>
      <w:bookmarkEnd w:id="767"/>
      <w:r>
        <w:lastRenderedPageBreak/>
        <w:t>в) реализацию программ и проектов, направленных на вовлечение в предпринимательскую деятельность молодежи в возрасте 14-17 лет;</w:t>
      </w:r>
    </w:p>
    <w:p w:rsidR="00463139" w:rsidRDefault="00463139">
      <w:bookmarkStart w:id="769" w:name="sub_757"/>
      <w:bookmarkEnd w:id="768"/>
      <w:r>
        <w:t>г) проведение региональных этапов всероссийских мероприятий (конкурсов, премий и т.д.);</w:t>
      </w:r>
    </w:p>
    <w:p w:rsidR="00463139" w:rsidRDefault="00463139">
      <w:bookmarkStart w:id="770" w:name="sub_758"/>
      <w:bookmarkEnd w:id="769"/>
      <w:r>
        <w:t xml:space="preserve">д) реализацию программы по наставничеству для начинающих предпринимателей - участников </w:t>
      </w:r>
      <w:hyperlink r:id="rId227" w:history="1">
        <w:r>
          <w:rPr>
            <w:rStyle w:val="a4"/>
            <w:rFonts w:cs="Times New Roman CYR"/>
          </w:rPr>
          <w:t>федерального проекта</w:t>
        </w:r>
      </w:hyperlink>
      <w:r>
        <w:t xml:space="preserve"> "Популяризация предпринимательства";</w:t>
      </w:r>
    </w:p>
    <w:p w:rsidR="00463139" w:rsidRDefault="00463139">
      <w:bookmarkStart w:id="771" w:name="sub_759"/>
      <w:bookmarkEnd w:id="770"/>
      <w:r>
        <w:t xml:space="preserve">е) участие в межрегиональных, общероссийских и международных мероприятиях, направленных на поддержку и развитие предпринимательства, участников </w:t>
      </w:r>
      <w:hyperlink r:id="rId228" w:history="1">
        <w:r>
          <w:rPr>
            <w:rStyle w:val="a4"/>
            <w:rFonts w:cs="Times New Roman CYR"/>
          </w:rPr>
          <w:t>федерального проекта</w:t>
        </w:r>
      </w:hyperlink>
      <w:r>
        <w:t xml:space="preserve"> "Популяризация предпринимательства";</w:t>
      </w:r>
    </w:p>
    <w:p w:rsidR="00463139" w:rsidRDefault="00463139">
      <w:bookmarkStart w:id="772" w:name="sub_760"/>
      <w:bookmarkEnd w:id="771"/>
      <w:r>
        <w:t xml:space="preserve">ж) проведение публичных мероприятий (форумов, конференций, слетов и т.д.) для участников </w:t>
      </w:r>
      <w:hyperlink r:id="rId229" w:history="1">
        <w:r>
          <w:rPr>
            <w:rStyle w:val="a4"/>
            <w:rFonts w:cs="Times New Roman CYR"/>
          </w:rPr>
          <w:t>федерального проекта</w:t>
        </w:r>
      </w:hyperlink>
      <w:r>
        <w:t xml:space="preserve"> "Популяризация предпринимательства".</w:t>
      </w:r>
    </w:p>
    <w:bookmarkEnd w:id="772"/>
    <w:p w:rsidR="00463139" w:rsidRDefault="00463139"/>
    <w:p w:rsidR="00463139" w:rsidRDefault="00463139">
      <w:pPr>
        <w:pStyle w:val="a6"/>
        <w:rPr>
          <w:color w:val="000000"/>
          <w:sz w:val="16"/>
          <w:szCs w:val="16"/>
          <w:shd w:val="clear" w:color="auto" w:fill="F0F0F0"/>
        </w:rPr>
      </w:pPr>
      <w:bookmarkStart w:id="773" w:name="sub_94"/>
      <w:r>
        <w:rPr>
          <w:color w:val="000000"/>
          <w:sz w:val="16"/>
          <w:szCs w:val="16"/>
          <w:shd w:val="clear" w:color="auto" w:fill="F0F0F0"/>
        </w:rPr>
        <w:t>Информация об изменениях:</w:t>
      </w:r>
    </w:p>
    <w:bookmarkEnd w:id="773"/>
    <w:p w:rsidR="00463139" w:rsidRDefault="00463139">
      <w:pPr>
        <w:pStyle w:val="a7"/>
        <w:rPr>
          <w:shd w:val="clear" w:color="auto" w:fill="F0F0F0"/>
        </w:rPr>
      </w:pPr>
      <w:r>
        <w:t xml:space="preserve"> </w:t>
      </w:r>
      <w:r>
        <w:rPr>
          <w:shd w:val="clear" w:color="auto" w:fill="F0F0F0"/>
        </w:rPr>
        <w:t xml:space="preserve">Приложение 1 изменено с 9 марта 2020 г. - </w:t>
      </w:r>
      <w:hyperlink r:id="rId230"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231" w:history="1">
        <w:r>
          <w:rPr>
            <w:rStyle w:val="a4"/>
            <w:rFonts w:cs="Times New Roman CYR"/>
            <w:shd w:val="clear" w:color="auto" w:fill="F0F0F0"/>
          </w:rPr>
          <w:t>См. предыдущую редакцию</w:t>
        </w:r>
      </w:hyperlink>
    </w:p>
    <w:p w:rsidR="00463139" w:rsidRDefault="00463139">
      <w:pPr>
        <w:ind w:firstLine="698"/>
        <w:jc w:val="right"/>
      </w:pPr>
      <w:r>
        <w:rPr>
          <w:rStyle w:val="a3"/>
          <w:bCs/>
        </w:rPr>
        <w:t>Приложение N 1</w:t>
      </w:r>
      <w:r>
        <w:rPr>
          <w:rStyle w:val="a3"/>
          <w:bCs/>
        </w:rPr>
        <w:br/>
        <w:t xml:space="preserve">к </w:t>
      </w:r>
      <w:hyperlink w:anchor="sub_3" w:history="1">
        <w:r>
          <w:rPr>
            <w:rStyle w:val="a4"/>
            <w:rFonts w:cs="Times New Roman CYR"/>
          </w:rPr>
          <w:t>Требованиям</w:t>
        </w:r>
      </w:hyperlink>
      <w:r>
        <w:rPr>
          <w:rStyle w:val="a3"/>
          <w:bCs/>
        </w:rPr>
        <w:t xml:space="preserve"> к реализации мероприятий</w:t>
      </w:r>
      <w:r>
        <w:rPr>
          <w:rStyle w:val="a3"/>
          <w:bCs/>
        </w:rPr>
        <w:br/>
        <w:t>субъектами Российской Федерации,</w:t>
      </w:r>
      <w:r>
        <w:rPr>
          <w:rStyle w:val="a3"/>
          <w:bCs/>
        </w:rPr>
        <w:br/>
        <w:t>бюджетам которых предоставляются</w:t>
      </w:r>
      <w:r>
        <w:rPr>
          <w:rStyle w:val="a3"/>
          <w:bCs/>
        </w:rPr>
        <w:br/>
        <w:t>субсидии на государственную поддержку</w:t>
      </w:r>
      <w:r>
        <w:rPr>
          <w:rStyle w:val="a3"/>
          <w:bCs/>
        </w:rPr>
        <w:br/>
        <w:t>малого и среднего предпринимательства</w:t>
      </w:r>
      <w:r>
        <w:rPr>
          <w:rStyle w:val="a3"/>
          <w:bCs/>
        </w:rPr>
        <w:br/>
        <w:t>в субъектах Российской Федерации,</w:t>
      </w:r>
      <w:r>
        <w:rPr>
          <w:rStyle w:val="a3"/>
          <w:bCs/>
        </w:rPr>
        <w:br/>
        <w:t xml:space="preserve">утвержденным </w:t>
      </w:r>
      <w:hyperlink w:anchor="sub_0" w:history="1">
        <w:r>
          <w:rPr>
            <w:rStyle w:val="a4"/>
            <w:rFonts w:cs="Times New Roman CYR"/>
          </w:rPr>
          <w:t>приказом</w:t>
        </w:r>
      </w:hyperlink>
      <w:r>
        <w:rPr>
          <w:rStyle w:val="a3"/>
          <w:bCs/>
        </w:rPr>
        <w:br/>
        <w:t>Минэкономразвития России</w:t>
      </w:r>
      <w:r>
        <w:rPr>
          <w:rStyle w:val="a3"/>
          <w:bCs/>
        </w:rPr>
        <w:br/>
        <w:t>от 14 марта 2019 г. N 125</w:t>
      </w:r>
    </w:p>
    <w:p w:rsidR="00463139" w:rsidRDefault="00463139"/>
    <w:p w:rsidR="00463139" w:rsidRDefault="00463139">
      <w:pPr>
        <w:ind w:firstLine="698"/>
        <w:jc w:val="right"/>
      </w:pPr>
      <w:r>
        <w:rPr>
          <w:rStyle w:val="a3"/>
          <w:bCs/>
        </w:rPr>
        <w:t>Рекомендуемый образец</w:t>
      </w:r>
    </w:p>
    <w:p w:rsidR="00463139" w:rsidRDefault="00463139"/>
    <w:p w:rsidR="00463139" w:rsidRDefault="00463139">
      <w:pPr>
        <w:pStyle w:val="1"/>
      </w:pPr>
      <w:r>
        <w:t>Информация об услугах и мерах поддержки, включенных в региональный реестр услуг организаций, образующих инфраструктуру поддержки субъектов малого и среднего предпринимательства</w:t>
      </w:r>
    </w:p>
    <w:p w:rsidR="00463139" w:rsidRDefault="00463139">
      <w:pPr>
        <w:pStyle w:val="ac"/>
      </w:pPr>
      <w:r>
        <w:t>С изменениями и дополнениями от:</w:t>
      </w:r>
    </w:p>
    <w:p w:rsidR="00463139" w:rsidRDefault="00463139">
      <w:pPr>
        <w:pStyle w:val="a9"/>
        <w:rPr>
          <w:shd w:val="clear" w:color="auto" w:fill="EAEFED"/>
        </w:rPr>
      </w:pPr>
      <w:r>
        <w:t xml:space="preserve"> </w:t>
      </w:r>
      <w:r>
        <w:rPr>
          <w:shd w:val="clear" w:color="auto" w:fill="EAEFED"/>
        </w:rPr>
        <w:t>21 января 2020 г.</w:t>
      </w:r>
    </w:p>
    <w:p w:rsidR="00463139" w:rsidRDefault="004631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2"/>
        <w:gridCol w:w="9"/>
        <w:gridCol w:w="4157"/>
        <w:gridCol w:w="9"/>
        <w:gridCol w:w="5127"/>
        <w:gridCol w:w="19"/>
      </w:tblGrid>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N</w:t>
            </w:r>
          </w:p>
          <w:p w:rsidR="00463139" w:rsidRDefault="00463139">
            <w:pPr>
              <w:pStyle w:val="aa"/>
              <w:jc w:val="center"/>
            </w:pPr>
            <w:r>
              <w:t>п/п</w:t>
            </w:r>
          </w:p>
        </w:tc>
        <w:tc>
          <w:tcPr>
            <w:tcW w:w="4166" w:type="dxa"/>
            <w:gridSpan w:val="2"/>
            <w:tcBorders>
              <w:top w:val="single" w:sz="4" w:space="0" w:color="auto"/>
              <w:left w:val="single" w:sz="4" w:space="0" w:color="auto"/>
              <w:bottom w:val="nil"/>
              <w:right w:val="nil"/>
            </w:tcBorders>
          </w:tcPr>
          <w:p w:rsidR="00463139" w:rsidRDefault="00463139">
            <w:pPr>
              <w:pStyle w:val="aa"/>
              <w:jc w:val="center"/>
            </w:pPr>
            <w:r>
              <w:t>Наименование параметра (характеристики) услуги / сервиса поддержки субъектов малого и среднего предпринимательства</w:t>
            </w:r>
          </w:p>
        </w:tc>
        <w:tc>
          <w:tcPr>
            <w:tcW w:w="5127" w:type="dxa"/>
            <w:gridSpan w:val="2"/>
            <w:tcBorders>
              <w:top w:val="single" w:sz="4" w:space="0" w:color="auto"/>
              <w:left w:val="single" w:sz="4" w:space="0" w:color="auto"/>
              <w:bottom w:val="nil"/>
            </w:tcBorders>
          </w:tcPr>
          <w:p w:rsidR="00463139" w:rsidRDefault="00463139">
            <w:pPr>
              <w:pStyle w:val="aa"/>
              <w:jc w:val="center"/>
            </w:pPr>
            <w:r>
              <w:t>Описание (значение) параметра (характеристики) услуги</w:t>
            </w: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I</w:t>
            </w:r>
          </w:p>
        </w:tc>
        <w:tc>
          <w:tcPr>
            <w:tcW w:w="4166" w:type="dxa"/>
            <w:gridSpan w:val="2"/>
            <w:tcBorders>
              <w:top w:val="single" w:sz="4" w:space="0" w:color="auto"/>
              <w:left w:val="single" w:sz="4" w:space="0" w:color="auto"/>
              <w:bottom w:val="nil"/>
              <w:right w:val="nil"/>
            </w:tcBorders>
          </w:tcPr>
          <w:p w:rsidR="00463139" w:rsidRDefault="00463139">
            <w:pPr>
              <w:pStyle w:val="ad"/>
            </w:pPr>
            <w:r>
              <w:t>Общая информация об услуге поддержки субъектов малого и среднего предпринимательства</w:t>
            </w:r>
          </w:p>
        </w:tc>
        <w:tc>
          <w:tcPr>
            <w:tcW w:w="512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1</w:t>
            </w:r>
          </w:p>
        </w:tc>
        <w:tc>
          <w:tcPr>
            <w:tcW w:w="4166" w:type="dxa"/>
            <w:gridSpan w:val="2"/>
            <w:tcBorders>
              <w:top w:val="single" w:sz="4" w:space="0" w:color="auto"/>
              <w:left w:val="single" w:sz="4" w:space="0" w:color="auto"/>
              <w:bottom w:val="nil"/>
              <w:right w:val="nil"/>
            </w:tcBorders>
          </w:tcPr>
          <w:p w:rsidR="00463139" w:rsidRDefault="00463139">
            <w:pPr>
              <w:pStyle w:val="ad"/>
            </w:pPr>
            <w:r>
              <w:t>Субъект Российской Федерации</w:t>
            </w:r>
          </w:p>
        </w:tc>
        <w:tc>
          <w:tcPr>
            <w:tcW w:w="512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2</w:t>
            </w:r>
          </w:p>
        </w:tc>
        <w:tc>
          <w:tcPr>
            <w:tcW w:w="4166" w:type="dxa"/>
            <w:gridSpan w:val="2"/>
            <w:tcBorders>
              <w:top w:val="single" w:sz="4" w:space="0" w:color="auto"/>
              <w:left w:val="single" w:sz="4" w:space="0" w:color="auto"/>
              <w:bottom w:val="nil"/>
              <w:right w:val="nil"/>
            </w:tcBorders>
          </w:tcPr>
          <w:p w:rsidR="00463139" w:rsidRDefault="00463139">
            <w:pPr>
              <w:pStyle w:val="ad"/>
            </w:pPr>
            <w:r>
              <w:t>Муниципальное образование (район / городской округ)</w:t>
            </w:r>
          </w:p>
        </w:tc>
        <w:tc>
          <w:tcPr>
            <w:tcW w:w="512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3</w:t>
            </w:r>
          </w:p>
        </w:tc>
        <w:tc>
          <w:tcPr>
            <w:tcW w:w="4166" w:type="dxa"/>
            <w:gridSpan w:val="2"/>
            <w:tcBorders>
              <w:top w:val="single" w:sz="4" w:space="0" w:color="auto"/>
              <w:left w:val="single" w:sz="4" w:space="0" w:color="auto"/>
              <w:bottom w:val="nil"/>
              <w:right w:val="nil"/>
            </w:tcBorders>
          </w:tcPr>
          <w:p w:rsidR="00463139" w:rsidRDefault="00463139">
            <w:pPr>
              <w:pStyle w:val="ad"/>
            </w:pPr>
            <w:r>
              <w:t>Муниципальное образование (поселение)</w:t>
            </w:r>
          </w:p>
        </w:tc>
        <w:tc>
          <w:tcPr>
            <w:tcW w:w="512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4</w:t>
            </w:r>
          </w:p>
        </w:tc>
        <w:tc>
          <w:tcPr>
            <w:tcW w:w="4166" w:type="dxa"/>
            <w:gridSpan w:val="2"/>
            <w:tcBorders>
              <w:top w:val="single" w:sz="4" w:space="0" w:color="auto"/>
              <w:left w:val="single" w:sz="4" w:space="0" w:color="auto"/>
              <w:bottom w:val="nil"/>
              <w:right w:val="nil"/>
            </w:tcBorders>
          </w:tcPr>
          <w:p w:rsidR="00463139" w:rsidRDefault="00463139">
            <w:pPr>
              <w:pStyle w:val="ad"/>
            </w:pPr>
            <w:r>
              <w:t>Наименование меры поддержки (услуги)</w:t>
            </w:r>
          </w:p>
        </w:tc>
        <w:tc>
          <w:tcPr>
            <w:tcW w:w="512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lastRenderedPageBreak/>
              <w:t>5</w:t>
            </w:r>
          </w:p>
        </w:tc>
        <w:tc>
          <w:tcPr>
            <w:tcW w:w="4166" w:type="dxa"/>
            <w:gridSpan w:val="2"/>
            <w:tcBorders>
              <w:top w:val="single" w:sz="4" w:space="0" w:color="auto"/>
              <w:left w:val="single" w:sz="4" w:space="0" w:color="auto"/>
              <w:bottom w:val="nil"/>
              <w:right w:val="nil"/>
            </w:tcBorders>
          </w:tcPr>
          <w:p w:rsidR="00463139" w:rsidRDefault="00463139">
            <w:pPr>
              <w:pStyle w:val="ad"/>
            </w:pPr>
            <w:r>
              <w:t>Форма оказываемой поддержки</w:t>
            </w:r>
          </w:p>
        </w:tc>
        <w:tc>
          <w:tcPr>
            <w:tcW w:w="512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6</w:t>
            </w:r>
          </w:p>
        </w:tc>
        <w:tc>
          <w:tcPr>
            <w:tcW w:w="4166" w:type="dxa"/>
            <w:gridSpan w:val="2"/>
            <w:tcBorders>
              <w:top w:val="single" w:sz="4" w:space="0" w:color="auto"/>
              <w:left w:val="single" w:sz="4" w:space="0" w:color="auto"/>
              <w:bottom w:val="nil"/>
              <w:right w:val="nil"/>
            </w:tcBorders>
          </w:tcPr>
          <w:p w:rsidR="00463139" w:rsidRDefault="00463139">
            <w:pPr>
              <w:pStyle w:val="ad"/>
            </w:pPr>
            <w:r>
              <w:t>Вид оказываемой поддержки (категория поддержки)</w:t>
            </w:r>
          </w:p>
        </w:tc>
        <w:tc>
          <w:tcPr>
            <w:tcW w:w="512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6.1</w:t>
            </w:r>
          </w:p>
        </w:tc>
        <w:tc>
          <w:tcPr>
            <w:tcW w:w="4166" w:type="dxa"/>
            <w:gridSpan w:val="2"/>
            <w:tcBorders>
              <w:top w:val="single" w:sz="4" w:space="0" w:color="auto"/>
              <w:left w:val="single" w:sz="4" w:space="0" w:color="auto"/>
              <w:bottom w:val="nil"/>
              <w:right w:val="nil"/>
            </w:tcBorders>
          </w:tcPr>
          <w:p w:rsidR="00463139" w:rsidRDefault="00463139">
            <w:pPr>
              <w:pStyle w:val="ad"/>
            </w:pPr>
            <w:r>
              <w:t>Группа услуг, мер поддержки (подкатегория поддержки)</w:t>
            </w:r>
          </w:p>
        </w:tc>
        <w:tc>
          <w:tcPr>
            <w:tcW w:w="512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7</w:t>
            </w:r>
          </w:p>
        </w:tc>
        <w:tc>
          <w:tcPr>
            <w:tcW w:w="4166" w:type="dxa"/>
            <w:gridSpan w:val="2"/>
            <w:tcBorders>
              <w:top w:val="single" w:sz="4" w:space="0" w:color="auto"/>
              <w:left w:val="single" w:sz="4" w:space="0" w:color="auto"/>
              <w:bottom w:val="nil"/>
              <w:right w:val="nil"/>
            </w:tcBorders>
          </w:tcPr>
          <w:p w:rsidR="00463139" w:rsidRDefault="00463139">
            <w:pPr>
              <w:pStyle w:val="ad"/>
            </w:pPr>
            <w:r>
              <w:t>Способ оказания услуги (меры поддержки)</w:t>
            </w:r>
          </w:p>
        </w:tc>
        <w:tc>
          <w:tcPr>
            <w:tcW w:w="5127" w:type="dxa"/>
            <w:gridSpan w:val="2"/>
            <w:tcBorders>
              <w:top w:val="single" w:sz="4" w:space="0" w:color="auto"/>
              <w:left w:val="single" w:sz="4" w:space="0" w:color="auto"/>
              <w:bottom w:val="nil"/>
            </w:tcBorders>
          </w:tcPr>
          <w:p w:rsidR="00463139" w:rsidRDefault="00463139">
            <w:pPr>
              <w:pStyle w:val="aa"/>
              <w:jc w:val="center"/>
            </w:pPr>
            <w:r>
              <w:t>(неавтоматизированный / автоматизированный (через сервис поддержки субъектов малого и среднего предпринимательства) / онлайн / офлайн)</w:t>
            </w: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8</w:t>
            </w:r>
          </w:p>
        </w:tc>
        <w:tc>
          <w:tcPr>
            <w:tcW w:w="4166" w:type="dxa"/>
            <w:gridSpan w:val="2"/>
            <w:tcBorders>
              <w:top w:val="single" w:sz="4" w:space="0" w:color="auto"/>
              <w:left w:val="single" w:sz="4" w:space="0" w:color="auto"/>
              <w:bottom w:val="nil"/>
              <w:right w:val="nil"/>
            </w:tcBorders>
          </w:tcPr>
          <w:p w:rsidR="00463139" w:rsidRDefault="00463139">
            <w:pPr>
              <w:pStyle w:val="ad"/>
            </w:pPr>
            <w:r>
              <w:t>Доступность меры поддержки (услуги)</w:t>
            </w:r>
          </w:p>
        </w:tc>
        <w:tc>
          <w:tcPr>
            <w:tcW w:w="5127" w:type="dxa"/>
            <w:gridSpan w:val="2"/>
            <w:tcBorders>
              <w:top w:val="single" w:sz="4" w:space="0" w:color="auto"/>
              <w:left w:val="single" w:sz="4" w:space="0" w:color="auto"/>
              <w:bottom w:val="nil"/>
            </w:tcBorders>
          </w:tcPr>
          <w:p w:rsidR="00463139" w:rsidRDefault="00463139">
            <w:pPr>
              <w:pStyle w:val="aa"/>
              <w:jc w:val="center"/>
            </w:pPr>
            <w:r>
              <w:t>(доступно (объем, единица измерения, параметр) / планируется (плановый срок)/ исчерпан лимит)</w:t>
            </w: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9</w:t>
            </w:r>
          </w:p>
        </w:tc>
        <w:tc>
          <w:tcPr>
            <w:tcW w:w="4166" w:type="dxa"/>
            <w:gridSpan w:val="2"/>
            <w:tcBorders>
              <w:top w:val="single" w:sz="4" w:space="0" w:color="auto"/>
              <w:left w:val="single" w:sz="4" w:space="0" w:color="auto"/>
              <w:bottom w:val="nil"/>
              <w:right w:val="nil"/>
            </w:tcBorders>
          </w:tcPr>
          <w:p w:rsidR="00463139" w:rsidRDefault="00463139">
            <w:pPr>
              <w:pStyle w:val="ad"/>
            </w:pPr>
            <w:r>
              <w:t>Наименование мероприятия, направленного на оказание поддержки субъектам малого и среднего предпринимательства</w:t>
            </w:r>
          </w:p>
        </w:tc>
        <w:tc>
          <w:tcPr>
            <w:tcW w:w="512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10</w:t>
            </w:r>
          </w:p>
        </w:tc>
        <w:tc>
          <w:tcPr>
            <w:tcW w:w="4166" w:type="dxa"/>
            <w:gridSpan w:val="2"/>
            <w:tcBorders>
              <w:top w:val="single" w:sz="4" w:space="0" w:color="auto"/>
              <w:left w:val="single" w:sz="4" w:space="0" w:color="auto"/>
              <w:bottom w:val="nil"/>
              <w:right w:val="nil"/>
            </w:tcBorders>
          </w:tcPr>
          <w:p w:rsidR="00463139" w:rsidRDefault="00463139">
            <w:pPr>
              <w:pStyle w:val="ad"/>
            </w:pPr>
            <w:r>
              <w:t>Наименование и реквизиты нормативного правового акта, на основании которого осуществляется оказание поддержки</w:t>
            </w:r>
          </w:p>
        </w:tc>
        <w:tc>
          <w:tcPr>
            <w:tcW w:w="512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II</w:t>
            </w:r>
          </w:p>
        </w:tc>
        <w:tc>
          <w:tcPr>
            <w:tcW w:w="4166" w:type="dxa"/>
            <w:gridSpan w:val="2"/>
            <w:tcBorders>
              <w:top w:val="single" w:sz="4" w:space="0" w:color="auto"/>
              <w:left w:val="single" w:sz="4" w:space="0" w:color="auto"/>
              <w:bottom w:val="nil"/>
              <w:right w:val="nil"/>
            </w:tcBorders>
          </w:tcPr>
          <w:p w:rsidR="00463139" w:rsidRDefault="00463139">
            <w:pPr>
              <w:pStyle w:val="ad"/>
            </w:pPr>
            <w:r>
              <w:t>Информация и требования к получателю поддержки</w:t>
            </w:r>
          </w:p>
        </w:tc>
        <w:tc>
          <w:tcPr>
            <w:tcW w:w="512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11</w:t>
            </w:r>
          </w:p>
        </w:tc>
        <w:tc>
          <w:tcPr>
            <w:tcW w:w="4166" w:type="dxa"/>
            <w:gridSpan w:val="2"/>
            <w:tcBorders>
              <w:top w:val="single" w:sz="4" w:space="0" w:color="auto"/>
              <w:left w:val="single" w:sz="4" w:space="0" w:color="auto"/>
              <w:bottom w:val="nil"/>
              <w:right w:val="nil"/>
            </w:tcBorders>
          </w:tcPr>
          <w:p w:rsidR="00463139" w:rsidRDefault="00463139">
            <w:pPr>
              <w:pStyle w:val="ad"/>
            </w:pPr>
            <w:r>
              <w:t>Категория получателя поддержки</w:t>
            </w:r>
          </w:p>
        </w:tc>
        <w:tc>
          <w:tcPr>
            <w:tcW w:w="512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12</w:t>
            </w:r>
          </w:p>
        </w:tc>
        <w:tc>
          <w:tcPr>
            <w:tcW w:w="4166" w:type="dxa"/>
            <w:gridSpan w:val="2"/>
            <w:tcBorders>
              <w:top w:val="single" w:sz="4" w:space="0" w:color="auto"/>
              <w:left w:val="single" w:sz="4" w:space="0" w:color="auto"/>
              <w:bottom w:val="nil"/>
              <w:right w:val="nil"/>
            </w:tcBorders>
          </w:tcPr>
          <w:p w:rsidR="00463139" w:rsidRDefault="00463139">
            <w:pPr>
              <w:pStyle w:val="ad"/>
            </w:pPr>
            <w:r>
              <w:t>Вид деятельности субъекта малого и среднего предпринимательства, дающий право на получение поддержки (</w:t>
            </w:r>
            <w:hyperlink r:id="rId232" w:history="1">
              <w:r>
                <w:rPr>
                  <w:rStyle w:val="a4"/>
                  <w:rFonts w:cs="Times New Roman CYR"/>
                </w:rPr>
                <w:t>OK 029-2014</w:t>
              </w:r>
            </w:hyperlink>
            <w:r>
              <w:t xml:space="preserve"> (КДЕС Ред. 2)</w:t>
            </w:r>
          </w:p>
        </w:tc>
        <w:tc>
          <w:tcPr>
            <w:tcW w:w="512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9" w:type="dxa"/>
        </w:trPr>
        <w:tc>
          <w:tcPr>
            <w:tcW w:w="862" w:type="dxa"/>
            <w:tcBorders>
              <w:top w:val="single" w:sz="4" w:space="0" w:color="auto"/>
              <w:bottom w:val="nil"/>
              <w:right w:val="nil"/>
            </w:tcBorders>
          </w:tcPr>
          <w:p w:rsidR="00463139" w:rsidRDefault="00463139">
            <w:pPr>
              <w:pStyle w:val="aa"/>
              <w:jc w:val="center"/>
            </w:pPr>
            <w:r>
              <w:t>13</w:t>
            </w:r>
          </w:p>
        </w:tc>
        <w:tc>
          <w:tcPr>
            <w:tcW w:w="4166" w:type="dxa"/>
            <w:gridSpan w:val="2"/>
            <w:tcBorders>
              <w:top w:val="single" w:sz="4" w:space="0" w:color="auto"/>
              <w:left w:val="single" w:sz="4" w:space="0" w:color="auto"/>
              <w:bottom w:val="nil"/>
              <w:right w:val="nil"/>
            </w:tcBorders>
          </w:tcPr>
          <w:p w:rsidR="00463139" w:rsidRDefault="00463139">
            <w:pPr>
              <w:pStyle w:val="ad"/>
            </w:pPr>
            <w:r>
              <w:t>Вид деятельности субъекта малого и среднего предпринимательства, которым поддержка не оказывается (</w:t>
            </w:r>
            <w:hyperlink r:id="rId233" w:history="1">
              <w:r>
                <w:rPr>
                  <w:rStyle w:val="a4"/>
                  <w:rFonts w:cs="Times New Roman CYR"/>
                </w:rPr>
                <w:t>ОК 029-2014</w:t>
              </w:r>
            </w:hyperlink>
            <w:r>
              <w:t xml:space="preserve"> (КДЕС Ред. 2)</w:t>
            </w:r>
          </w:p>
        </w:tc>
        <w:tc>
          <w:tcPr>
            <w:tcW w:w="512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9" w:type="dxa"/>
        </w:trPr>
        <w:tc>
          <w:tcPr>
            <w:tcW w:w="862" w:type="dxa"/>
            <w:tcBorders>
              <w:top w:val="single" w:sz="4" w:space="0" w:color="auto"/>
              <w:bottom w:val="single" w:sz="4" w:space="0" w:color="auto"/>
              <w:right w:val="nil"/>
            </w:tcBorders>
          </w:tcPr>
          <w:p w:rsidR="00463139" w:rsidRDefault="00463139">
            <w:pPr>
              <w:pStyle w:val="aa"/>
              <w:jc w:val="center"/>
            </w:pPr>
            <w:r>
              <w:t>14</w:t>
            </w:r>
          </w:p>
        </w:tc>
        <w:tc>
          <w:tcPr>
            <w:tcW w:w="4166" w:type="dxa"/>
            <w:gridSpan w:val="2"/>
            <w:tcBorders>
              <w:top w:val="single" w:sz="4" w:space="0" w:color="auto"/>
              <w:left w:val="single" w:sz="4" w:space="0" w:color="auto"/>
              <w:bottom w:val="single" w:sz="4" w:space="0" w:color="auto"/>
              <w:right w:val="nil"/>
            </w:tcBorders>
          </w:tcPr>
          <w:p w:rsidR="00463139" w:rsidRDefault="00463139">
            <w:pPr>
              <w:pStyle w:val="ad"/>
            </w:pPr>
            <w:r>
              <w:t>Организационно-правовая форма получателя поддержки</w:t>
            </w:r>
          </w:p>
        </w:tc>
        <w:tc>
          <w:tcPr>
            <w:tcW w:w="5127" w:type="dxa"/>
            <w:gridSpan w:val="2"/>
            <w:tcBorders>
              <w:top w:val="single" w:sz="4" w:space="0" w:color="auto"/>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15</w:t>
            </w:r>
          </w:p>
        </w:tc>
        <w:tc>
          <w:tcPr>
            <w:tcW w:w="4166" w:type="dxa"/>
            <w:gridSpan w:val="2"/>
            <w:tcBorders>
              <w:top w:val="single" w:sz="4" w:space="0" w:color="auto"/>
              <w:left w:val="single" w:sz="4" w:space="0" w:color="auto"/>
              <w:bottom w:val="nil"/>
              <w:right w:val="nil"/>
            </w:tcBorders>
          </w:tcPr>
          <w:p w:rsidR="00463139" w:rsidRDefault="00463139">
            <w:pPr>
              <w:pStyle w:val="ad"/>
            </w:pPr>
            <w:r>
              <w:t>Срок существования бизнеса получателя поддержки</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16</w:t>
            </w:r>
          </w:p>
        </w:tc>
        <w:tc>
          <w:tcPr>
            <w:tcW w:w="4166" w:type="dxa"/>
            <w:gridSpan w:val="2"/>
            <w:tcBorders>
              <w:top w:val="single" w:sz="4" w:space="0" w:color="auto"/>
              <w:left w:val="single" w:sz="4" w:space="0" w:color="auto"/>
              <w:bottom w:val="nil"/>
              <w:right w:val="nil"/>
            </w:tcBorders>
          </w:tcPr>
          <w:p w:rsidR="00463139" w:rsidRDefault="00463139">
            <w:pPr>
              <w:pStyle w:val="ad"/>
            </w:pPr>
            <w:r>
              <w:t>Категория субъекта малого и среднего предпринимательства - получателя поддержки</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17</w:t>
            </w:r>
          </w:p>
        </w:tc>
        <w:tc>
          <w:tcPr>
            <w:tcW w:w="4166" w:type="dxa"/>
            <w:gridSpan w:val="2"/>
            <w:tcBorders>
              <w:top w:val="single" w:sz="4" w:space="0" w:color="auto"/>
              <w:left w:val="single" w:sz="4" w:space="0" w:color="auto"/>
              <w:bottom w:val="nil"/>
              <w:right w:val="nil"/>
            </w:tcBorders>
          </w:tcPr>
          <w:p w:rsidR="00463139" w:rsidRDefault="00463139">
            <w:pPr>
              <w:pStyle w:val="ad"/>
            </w:pPr>
            <w:r>
              <w:t>Требования к документу, подтверждающему право подачи заявления от имени заявителя (получателя поддержки)</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18</w:t>
            </w:r>
          </w:p>
        </w:tc>
        <w:tc>
          <w:tcPr>
            <w:tcW w:w="4166" w:type="dxa"/>
            <w:gridSpan w:val="2"/>
            <w:tcBorders>
              <w:top w:val="single" w:sz="4" w:space="0" w:color="auto"/>
              <w:left w:val="single" w:sz="4" w:space="0" w:color="auto"/>
              <w:bottom w:val="nil"/>
              <w:right w:val="nil"/>
            </w:tcBorders>
          </w:tcPr>
          <w:p w:rsidR="00463139" w:rsidRDefault="00463139">
            <w:pPr>
              <w:pStyle w:val="ad"/>
            </w:pPr>
            <w:r>
              <w:t>Размер компании по годовому обороту (млн. рублей)</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19</w:t>
            </w:r>
          </w:p>
        </w:tc>
        <w:tc>
          <w:tcPr>
            <w:tcW w:w="4166" w:type="dxa"/>
            <w:gridSpan w:val="2"/>
            <w:tcBorders>
              <w:top w:val="single" w:sz="4" w:space="0" w:color="auto"/>
              <w:left w:val="single" w:sz="4" w:space="0" w:color="auto"/>
              <w:bottom w:val="nil"/>
              <w:right w:val="nil"/>
            </w:tcBorders>
          </w:tcPr>
          <w:p w:rsidR="00463139" w:rsidRDefault="00463139">
            <w:pPr>
              <w:pStyle w:val="ad"/>
            </w:pPr>
            <w:r>
              <w:t>Количество работников у получателя поддержки (минимальное)</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20</w:t>
            </w:r>
          </w:p>
        </w:tc>
        <w:tc>
          <w:tcPr>
            <w:tcW w:w="4166" w:type="dxa"/>
            <w:gridSpan w:val="2"/>
            <w:tcBorders>
              <w:top w:val="single" w:sz="4" w:space="0" w:color="auto"/>
              <w:left w:val="single" w:sz="4" w:space="0" w:color="auto"/>
              <w:bottom w:val="nil"/>
              <w:right w:val="nil"/>
            </w:tcBorders>
          </w:tcPr>
          <w:p w:rsidR="00463139" w:rsidRDefault="00463139">
            <w:pPr>
              <w:pStyle w:val="ad"/>
            </w:pPr>
            <w:r>
              <w:t>Количество работников у получателя поддержки (максимальное)</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lastRenderedPageBreak/>
              <w:t>III</w:t>
            </w:r>
          </w:p>
        </w:tc>
        <w:tc>
          <w:tcPr>
            <w:tcW w:w="4166" w:type="dxa"/>
            <w:gridSpan w:val="2"/>
            <w:tcBorders>
              <w:top w:val="single" w:sz="4" w:space="0" w:color="auto"/>
              <w:left w:val="single" w:sz="4" w:space="0" w:color="auto"/>
              <w:bottom w:val="nil"/>
              <w:right w:val="nil"/>
            </w:tcBorders>
          </w:tcPr>
          <w:p w:rsidR="00463139" w:rsidRDefault="00463139">
            <w:pPr>
              <w:pStyle w:val="ad"/>
            </w:pPr>
            <w:r>
              <w:t>Условия получения поддержки</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21</w:t>
            </w:r>
          </w:p>
        </w:tc>
        <w:tc>
          <w:tcPr>
            <w:tcW w:w="4166" w:type="dxa"/>
            <w:gridSpan w:val="2"/>
            <w:tcBorders>
              <w:top w:val="single" w:sz="4" w:space="0" w:color="auto"/>
              <w:left w:val="single" w:sz="4" w:space="0" w:color="auto"/>
              <w:bottom w:val="nil"/>
              <w:right w:val="nil"/>
            </w:tcBorders>
          </w:tcPr>
          <w:p w:rsidR="00463139" w:rsidRDefault="00463139">
            <w:pPr>
              <w:pStyle w:val="ad"/>
            </w:pPr>
            <w:r>
              <w:t>Основные условия получения поддержки</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22</w:t>
            </w:r>
          </w:p>
        </w:tc>
        <w:tc>
          <w:tcPr>
            <w:tcW w:w="4166" w:type="dxa"/>
            <w:gridSpan w:val="2"/>
            <w:tcBorders>
              <w:top w:val="single" w:sz="4" w:space="0" w:color="auto"/>
              <w:left w:val="single" w:sz="4" w:space="0" w:color="auto"/>
              <w:bottom w:val="nil"/>
              <w:right w:val="nil"/>
            </w:tcBorders>
          </w:tcPr>
          <w:p w:rsidR="00463139" w:rsidRDefault="00463139">
            <w:pPr>
              <w:pStyle w:val="ad"/>
            </w:pPr>
            <w:r>
              <w:t>Максимальный размер оказания поддержки на 1 субъекта малого и среднего предпринимательства (в соответствующих единицах измерения)</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23</w:t>
            </w:r>
          </w:p>
        </w:tc>
        <w:tc>
          <w:tcPr>
            <w:tcW w:w="4166" w:type="dxa"/>
            <w:gridSpan w:val="2"/>
            <w:tcBorders>
              <w:top w:val="single" w:sz="4" w:space="0" w:color="auto"/>
              <w:left w:val="single" w:sz="4" w:space="0" w:color="auto"/>
              <w:bottom w:val="nil"/>
              <w:right w:val="nil"/>
            </w:tcBorders>
          </w:tcPr>
          <w:p w:rsidR="00463139" w:rsidRDefault="00463139">
            <w:pPr>
              <w:pStyle w:val="ad"/>
            </w:pPr>
            <w:r>
              <w:t>Стоимость получения поддержки (услуг) либо указание на безвозмездность предоставления поддержки (услуг)</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24</w:t>
            </w:r>
          </w:p>
        </w:tc>
        <w:tc>
          <w:tcPr>
            <w:tcW w:w="4166" w:type="dxa"/>
            <w:gridSpan w:val="2"/>
            <w:tcBorders>
              <w:top w:val="single" w:sz="4" w:space="0" w:color="auto"/>
              <w:left w:val="single" w:sz="4" w:space="0" w:color="auto"/>
              <w:bottom w:val="nil"/>
              <w:right w:val="nil"/>
            </w:tcBorders>
          </w:tcPr>
          <w:p w:rsidR="00463139" w:rsidRDefault="00463139">
            <w:pPr>
              <w:pStyle w:val="ad"/>
            </w:pPr>
            <w:r>
              <w:t>Перечень представляемых документов:</w:t>
            </w:r>
          </w:p>
          <w:p w:rsidR="00463139" w:rsidRDefault="00463139">
            <w:pPr>
              <w:pStyle w:val="ad"/>
            </w:pPr>
            <w:r>
              <w:t>- категории и наименования документов;</w:t>
            </w:r>
          </w:p>
          <w:p w:rsidR="00463139" w:rsidRDefault="00463139">
            <w:pPr>
              <w:pStyle w:val="ad"/>
            </w:pPr>
            <w:r>
              <w:t>- количество необходимых экземпляров;</w:t>
            </w:r>
          </w:p>
          <w:p w:rsidR="00463139" w:rsidRDefault="00463139">
            <w:pPr>
              <w:pStyle w:val="ad"/>
            </w:pPr>
            <w:r>
              <w:t>- условия предоставления документа;</w:t>
            </w:r>
          </w:p>
          <w:p w:rsidR="00463139" w:rsidRDefault="00463139">
            <w:pPr>
              <w:pStyle w:val="ad"/>
            </w:pPr>
            <w:r>
              <w:t>- требования к документу, форма (шаблон) документа, образец заполнения документа;</w:t>
            </w:r>
          </w:p>
          <w:p w:rsidR="00463139" w:rsidRDefault="00463139">
            <w:pPr>
              <w:pStyle w:val="ad"/>
            </w:pPr>
            <w:r>
              <w:t>- документы и сведения, получаемые посредством межведомственного информационного взаимодействия</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25</w:t>
            </w:r>
          </w:p>
        </w:tc>
        <w:tc>
          <w:tcPr>
            <w:tcW w:w="4166" w:type="dxa"/>
            <w:gridSpan w:val="2"/>
            <w:tcBorders>
              <w:top w:val="single" w:sz="4" w:space="0" w:color="auto"/>
              <w:left w:val="single" w:sz="4" w:space="0" w:color="auto"/>
              <w:bottom w:val="nil"/>
              <w:right w:val="nil"/>
            </w:tcBorders>
          </w:tcPr>
          <w:p w:rsidR="00463139" w:rsidRDefault="00463139">
            <w:pPr>
              <w:pStyle w:val="ad"/>
            </w:pPr>
            <w:r>
              <w:t>Способ подачи документов</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26</w:t>
            </w:r>
          </w:p>
        </w:tc>
        <w:tc>
          <w:tcPr>
            <w:tcW w:w="4166" w:type="dxa"/>
            <w:gridSpan w:val="2"/>
            <w:tcBorders>
              <w:top w:val="single" w:sz="4" w:space="0" w:color="auto"/>
              <w:left w:val="single" w:sz="4" w:space="0" w:color="auto"/>
              <w:bottom w:val="nil"/>
              <w:right w:val="nil"/>
            </w:tcBorders>
          </w:tcPr>
          <w:p w:rsidR="00463139" w:rsidRDefault="00463139">
            <w:pPr>
              <w:pStyle w:val="ad"/>
            </w:pPr>
            <w:r>
              <w:t>Адрес для подачи и приема документов в бумажной форме</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27</w:t>
            </w:r>
          </w:p>
        </w:tc>
        <w:tc>
          <w:tcPr>
            <w:tcW w:w="4166" w:type="dxa"/>
            <w:gridSpan w:val="2"/>
            <w:tcBorders>
              <w:top w:val="single" w:sz="4" w:space="0" w:color="auto"/>
              <w:left w:val="single" w:sz="4" w:space="0" w:color="auto"/>
              <w:bottom w:val="nil"/>
              <w:right w:val="nil"/>
            </w:tcBorders>
          </w:tcPr>
          <w:p w:rsidR="00463139" w:rsidRDefault="00463139">
            <w:pPr>
              <w:pStyle w:val="ad"/>
            </w:pPr>
            <w:r>
              <w:t>Адрес для подачи документов в информационно-телекоммуникационной сети "Интернет" / адрес электронной почты</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28</w:t>
            </w:r>
          </w:p>
        </w:tc>
        <w:tc>
          <w:tcPr>
            <w:tcW w:w="4166" w:type="dxa"/>
            <w:gridSpan w:val="2"/>
            <w:tcBorders>
              <w:top w:val="single" w:sz="4" w:space="0" w:color="auto"/>
              <w:left w:val="single" w:sz="4" w:space="0" w:color="auto"/>
              <w:bottom w:val="nil"/>
              <w:right w:val="nil"/>
            </w:tcBorders>
          </w:tcPr>
          <w:p w:rsidR="00463139" w:rsidRDefault="00463139">
            <w:pPr>
              <w:pStyle w:val="ad"/>
            </w:pPr>
            <w:r>
              <w:t>Дата начала приема документов / начала оказания поддержки</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29</w:t>
            </w:r>
          </w:p>
        </w:tc>
        <w:tc>
          <w:tcPr>
            <w:tcW w:w="4166" w:type="dxa"/>
            <w:gridSpan w:val="2"/>
            <w:tcBorders>
              <w:top w:val="single" w:sz="4" w:space="0" w:color="auto"/>
              <w:left w:val="single" w:sz="4" w:space="0" w:color="auto"/>
              <w:bottom w:val="nil"/>
              <w:right w:val="nil"/>
            </w:tcBorders>
          </w:tcPr>
          <w:p w:rsidR="00463139" w:rsidRDefault="00463139">
            <w:pPr>
              <w:pStyle w:val="ad"/>
            </w:pPr>
            <w:r>
              <w:t>Срок рассмотрения документов</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30</w:t>
            </w:r>
          </w:p>
        </w:tc>
        <w:tc>
          <w:tcPr>
            <w:tcW w:w="4166" w:type="dxa"/>
            <w:gridSpan w:val="2"/>
            <w:tcBorders>
              <w:top w:val="single" w:sz="4" w:space="0" w:color="auto"/>
              <w:left w:val="single" w:sz="4" w:space="0" w:color="auto"/>
              <w:bottom w:val="nil"/>
              <w:right w:val="nil"/>
            </w:tcBorders>
          </w:tcPr>
          <w:p w:rsidR="00463139" w:rsidRDefault="00463139">
            <w:pPr>
              <w:pStyle w:val="ad"/>
            </w:pPr>
            <w:r>
              <w:t>Дата окончания приема документов</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IV</w:t>
            </w:r>
          </w:p>
        </w:tc>
        <w:tc>
          <w:tcPr>
            <w:tcW w:w="4166" w:type="dxa"/>
            <w:gridSpan w:val="2"/>
            <w:tcBorders>
              <w:top w:val="single" w:sz="4" w:space="0" w:color="auto"/>
              <w:left w:val="single" w:sz="4" w:space="0" w:color="auto"/>
              <w:bottom w:val="nil"/>
              <w:right w:val="nil"/>
            </w:tcBorders>
          </w:tcPr>
          <w:p w:rsidR="00463139" w:rsidRDefault="00463139">
            <w:pPr>
              <w:pStyle w:val="ad"/>
            </w:pPr>
            <w:r>
              <w:t>Орган власти, оказывающий поддержку / организация инфраструктуры поддержки субъектов малого и среднего предпринимательства</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31</w:t>
            </w:r>
          </w:p>
        </w:tc>
        <w:tc>
          <w:tcPr>
            <w:tcW w:w="4166" w:type="dxa"/>
            <w:gridSpan w:val="2"/>
            <w:tcBorders>
              <w:top w:val="single" w:sz="4" w:space="0" w:color="auto"/>
              <w:left w:val="single" w:sz="4" w:space="0" w:color="auto"/>
              <w:bottom w:val="nil"/>
              <w:right w:val="nil"/>
            </w:tcBorders>
          </w:tcPr>
          <w:p w:rsidR="00463139" w:rsidRDefault="00463139">
            <w:pPr>
              <w:pStyle w:val="ad"/>
            </w:pPr>
            <w:r>
              <w:t>Полное наименование органа власти / организации инфраструктуры поддержки субъектов малого и среднего предпринимательства с организационно-правовой формой</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32</w:t>
            </w:r>
          </w:p>
        </w:tc>
        <w:tc>
          <w:tcPr>
            <w:tcW w:w="4166" w:type="dxa"/>
            <w:gridSpan w:val="2"/>
            <w:tcBorders>
              <w:top w:val="single" w:sz="4" w:space="0" w:color="auto"/>
              <w:left w:val="single" w:sz="4" w:space="0" w:color="auto"/>
              <w:bottom w:val="nil"/>
              <w:right w:val="nil"/>
            </w:tcBorders>
          </w:tcPr>
          <w:p w:rsidR="00463139" w:rsidRDefault="00463139">
            <w:pPr>
              <w:pStyle w:val="ad"/>
            </w:pPr>
            <w:r>
              <w:t>Тип организации</w:t>
            </w:r>
          </w:p>
        </w:tc>
        <w:tc>
          <w:tcPr>
            <w:tcW w:w="5137" w:type="dxa"/>
            <w:gridSpan w:val="2"/>
            <w:tcBorders>
              <w:top w:val="single" w:sz="4" w:space="0" w:color="auto"/>
              <w:left w:val="single" w:sz="4" w:space="0" w:color="auto"/>
              <w:bottom w:val="nil"/>
            </w:tcBorders>
          </w:tcPr>
          <w:p w:rsidR="00463139" w:rsidRDefault="00463139">
            <w:pPr>
              <w:pStyle w:val="aa"/>
              <w:jc w:val="center"/>
            </w:pPr>
            <w:r>
              <w:t>(согласно установленному списку)</w:t>
            </w: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33</w:t>
            </w:r>
          </w:p>
        </w:tc>
        <w:tc>
          <w:tcPr>
            <w:tcW w:w="4166" w:type="dxa"/>
            <w:gridSpan w:val="2"/>
            <w:tcBorders>
              <w:top w:val="single" w:sz="4" w:space="0" w:color="auto"/>
              <w:left w:val="single" w:sz="4" w:space="0" w:color="auto"/>
              <w:bottom w:val="nil"/>
              <w:right w:val="nil"/>
            </w:tcBorders>
          </w:tcPr>
          <w:p w:rsidR="00463139" w:rsidRDefault="00463139">
            <w:pPr>
              <w:pStyle w:val="ad"/>
            </w:pPr>
            <w:r>
              <w:t xml:space="preserve">Идентификационный номер </w:t>
            </w:r>
            <w:r>
              <w:lastRenderedPageBreak/>
              <w:t>налогоплательщика (ИНН)</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34</w:t>
            </w:r>
          </w:p>
        </w:tc>
        <w:tc>
          <w:tcPr>
            <w:tcW w:w="4166" w:type="dxa"/>
            <w:gridSpan w:val="2"/>
            <w:tcBorders>
              <w:top w:val="single" w:sz="4" w:space="0" w:color="auto"/>
              <w:left w:val="single" w:sz="4" w:space="0" w:color="auto"/>
              <w:bottom w:val="nil"/>
              <w:right w:val="nil"/>
            </w:tcBorders>
          </w:tcPr>
          <w:p w:rsidR="00463139" w:rsidRDefault="00463139">
            <w:pPr>
              <w:pStyle w:val="ad"/>
            </w:pPr>
            <w:r>
              <w:t>Основной государственный регистрационный номер; дата внесения сведений в Единый государственный реестр юридических лиц</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nil"/>
              <w:right w:val="nil"/>
            </w:tcBorders>
          </w:tcPr>
          <w:p w:rsidR="00463139" w:rsidRDefault="00463139">
            <w:pPr>
              <w:pStyle w:val="aa"/>
              <w:jc w:val="center"/>
            </w:pPr>
            <w:r>
              <w:t>35</w:t>
            </w:r>
          </w:p>
        </w:tc>
        <w:tc>
          <w:tcPr>
            <w:tcW w:w="4166" w:type="dxa"/>
            <w:gridSpan w:val="2"/>
            <w:tcBorders>
              <w:top w:val="single" w:sz="4" w:space="0" w:color="auto"/>
              <w:left w:val="single" w:sz="4" w:space="0" w:color="auto"/>
              <w:bottom w:val="nil"/>
              <w:right w:val="nil"/>
            </w:tcBorders>
          </w:tcPr>
          <w:p w:rsidR="00463139" w:rsidRDefault="00463139">
            <w:pPr>
              <w:pStyle w:val="ad"/>
            </w:pPr>
            <w:r>
              <w:t>Дата создания</w:t>
            </w:r>
          </w:p>
        </w:tc>
        <w:tc>
          <w:tcPr>
            <w:tcW w:w="5137" w:type="dxa"/>
            <w:gridSpan w:val="2"/>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71" w:type="dxa"/>
            <w:gridSpan w:val="2"/>
            <w:tcBorders>
              <w:top w:val="single" w:sz="4" w:space="0" w:color="auto"/>
              <w:bottom w:val="single" w:sz="4" w:space="0" w:color="auto"/>
              <w:right w:val="nil"/>
            </w:tcBorders>
          </w:tcPr>
          <w:p w:rsidR="00463139" w:rsidRDefault="00463139">
            <w:pPr>
              <w:pStyle w:val="aa"/>
              <w:jc w:val="center"/>
            </w:pPr>
            <w:r>
              <w:t>36</w:t>
            </w:r>
          </w:p>
        </w:tc>
        <w:tc>
          <w:tcPr>
            <w:tcW w:w="4166" w:type="dxa"/>
            <w:gridSpan w:val="2"/>
            <w:tcBorders>
              <w:top w:val="single" w:sz="4" w:space="0" w:color="auto"/>
              <w:left w:val="single" w:sz="4" w:space="0" w:color="auto"/>
              <w:bottom w:val="single" w:sz="4" w:space="0" w:color="auto"/>
              <w:right w:val="nil"/>
            </w:tcBorders>
          </w:tcPr>
          <w:p w:rsidR="00463139" w:rsidRDefault="00463139">
            <w:pPr>
              <w:pStyle w:val="ad"/>
            </w:pPr>
            <w:r>
              <w:t>Наименования структурных подразделений, реализующих отдельные меры поддержки субъектов малого и среднего предпринимательства по отдельным направлениям поддержки (при наличии)</w:t>
            </w:r>
          </w:p>
        </w:tc>
        <w:tc>
          <w:tcPr>
            <w:tcW w:w="5137" w:type="dxa"/>
            <w:gridSpan w:val="2"/>
            <w:tcBorders>
              <w:top w:val="single" w:sz="4" w:space="0" w:color="auto"/>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37</w:t>
            </w:r>
          </w:p>
        </w:tc>
        <w:tc>
          <w:tcPr>
            <w:tcW w:w="4171" w:type="dxa"/>
            <w:gridSpan w:val="3"/>
            <w:tcBorders>
              <w:top w:val="single" w:sz="4" w:space="0" w:color="auto"/>
              <w:left w:val="single" w:sz="4" w:space="0" w:color="auto"/>
              <w:bottom w:val="nil"/>
              <w:right w:val="nil"/>
            </w:tcBorders>
          </w:tcPr>
          <w:p w:rsidR="00463139" w:rsidRDefault="00463139">
            <w:pPr>
              <w:pStyle w:val="ad"/>
            </w:pPr>
            <w:r>
              <w:t>Реквизиты уполномочивающих нормативных правовых и правовых актов:</w:t>
            </w:r>
          </w:p>
          <w:p w:rsidR="00463139" w:rsidRDefault="00463139">
            <w:pPr>
              <w:pStyle w:val="ad"/>
            </w:pPr>
            <w:r>
              <w:t>- тип документа;</w:t>
            </w:r>
          </w:p>
          <w:p w:rsidR="00463139" w:rsidRDefault="00463139">
            <w:pPr>
              <w:pStyle w:val="ad"/>
            </w:pPr>
            <w:r>
              <w:t>- реквизиты документа (вид, наименование, дата, номер);</w:t>
            </w:r>
          </w:p>
          <w:p w:rsidR="00463139" w:rsidRDefault="00463139">
            <w:pPr>
              <w:pStyle w:val="ad"/>
            </w:pPr>
            <w:r>
              <w:t>- номер пункта (статьи) документа</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38</w:t>
            </w:r>
          </w:p>
        </w:tc>
        <w:tc>
          <w:tcPr>
            <w:tcW w:w="4171" w:type="dxa"/>
            <w:gridSpan w:val="3"/>
            <w:tcBorders>
              <w:top w:val="single" w:sz="4" w:space="0" w:color="auto"/>
              <w:left w:val="single" w:sz="4" w:space="0" w:color="auto"/>
              <w:bottom w:val="nil"/>
              <w:right w:val="nil"/>
            </w:tcBorders>
          </w:tcPr>
          <w:p w:rsidR="00463139" w:rsidRDefault="00463139">
            <w:pPr>
              <w:pStyle w:val="ad"/>
            </w:pPr>
            <w:r>
              <w:t>Реквизиты сертификатов, подтверждающих соответствие установленным требованиям (при наличии):</w:t>
            </w:r>
          </w:p>
          <w:p w:rsidR="00463139" w:rsidRDefault="00463139">
            <w:pPr>
              <w:pStyle w:val="ad"/>
            </w:pPr>
            <w:r>
              <w:t>- реквизиты документа (дата, номер);</w:t>
            </w:r>
          </w:p>
          <w:p w:rsidR="00463139" w:rsidRDefault="00463139">
            <w:pPr>
              <w:pStyle w:val="ad"/>
            </w:pPr>
            <w:r>
              <w:t>- полное наименование сертифицирующей организации</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39</w:t>
            </w:r>
          </w:p>
        </w:tc>
        <w:tc>
          <w:tcPr>
            <w:tcW w:w="4171" w:type="dxa"/>
            <w:gridSpan w:val="3"/>
            <w:tcBorders>
              <w:top w:val="single" w:sz="4" w:space="0" w:color="auto"/>
              <w:left w:val="single" w:sz="4" w:space="0" w:color="auto"/>
              <w:bottom w:val="nil"/>
              <w:right w:val="nil"/>
            </w:tcBorders>
          </w:tcPr>
          <w:p w:rsidR="00463139" w:rsidRDefault="00463139">
            <w:pPr>
              <w:pStyle w:val="ad"/>
            </w:pPr>
            <w:r>
              <w:t>Адрес местонахождения</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40</w:t>
            </w:r>
          </w:p>
        </w:tc>
        <w:tc>
          <w:tcPr>
            <w:tcW w:w="4171" w:type="dxa"/>
            <w:gridSpan w:val="3"/>
            <w:tcBorders>
              <w:top w:val="single" w:sz="4" w:space="0" w:color="auto"/>
              <w:left w:val="single" w:sz="4" w:space="0" w:color="auto"/>
              <w:bottom w:val="nil"/>
              <w:right w:val="nil"/>
            </w:tcBorders>
          </w:tcPr>
          <w:p w:rsidR="00463139" w:rsidRDefault="00463139">
            <w:pPr>
              <w:pStyle w:val="ad"/>
            </w:pPr>
            <w:r>
              <w:t>Адрес для направления корреспонденции</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41</w:t>
            </w:r>
          </w:p>
        </w:tc>
        <w:tc>
          <w:tcPr>
            <w:tcW w:w="4171" w:type="dxa"/>
            <w:gridSpan w:val="3"/>
            <w:tcBorders>
              <w:top w:val="single" w:sz="4" w:space="0" w:color="auto"/>
              <w:left w:val="single" w:sz="4" w:space="0" w:color="auto"/>
              <w:bottom w:val="nil"/>
              <w:right w:val="nil"/>
            </w:tcBorders>
          </w:tcPr>
          <w:p w:rsidR="00463139" w:rsidRDefault="00463139">
            <w:pPr>
              <w:pStyle w:val="ad"/>
            </w:pPr>
            <w:r>
              <w:t>Фамилия, имя, отчество (последнее - при наличии) руководителя (генерального директора)</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42</w:t>
            </w:r>
          </w:p>
        </w:tc>
        <w:tc>
          <w:tcPr>
            <w:tcW w:w="4171" w:type="dxa"/>
            <w:gridSpan w:val="3"/>
            <w:tcBorders>
              <w:top w:val="single" w:sz="4" w:space="0" w:color="auto"/>
              <w:left w:val="single" w:sz="4" w:space="0" w:color="auto"/>
              <w:bottom w:val="nil"/>
              <w:right w:val="nil"/>
            </w:tcBorders>
          </w:tcPr>
          <w:p w:rsidR="00463139" w:rsidRDefault="00463139">
            <w:pPr>
              <w:pStyle w:val="ad"/>
            </w:pPr>
            <w:r>
              <w:t>Фамилия, имя, отчество (последнее - при наличии) контактного лица по вопросам оказания поддержки</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43</w:t>
            </w:r>
          </w:p>
        </w:tc>
        <w:tc>
          <w:tcPr>
            <w:tcW w:w="4171" w:type="dxa"/>
            <w:gridSpan w:val="3"/>
            <w:tcBorders>
              <w:top w:val="single" w:sz="4" w:space="0" w:color="auto"/>
              <w:left w:val="single" w:sz="4" w:space="0" w:color="auto"/>
              <w:bottom w:val="nil"/>
              <w:right w:val="nil"/>
            </w:tcBorders>
          </w:tcPr>
          <w:p w:rsidR="00463139" w:rsidRDefault="00463139">
            <w:pPr>
              <w:pStyle w:val="ad"/>
            </w:pPr>
            <w:r>
              <w:t>Контактный телефон</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44</w:t>
            </w:r>
          </w:p>
        </w:tc>
        <w:tc>
          <w:tcPr>
            <w:tcW w:w="4171" w:type="dxa"/>
            <w:gridSpan w:val="3"/>
            <w:tcBorders>
              <w:top w:val="single" w:sz="4" w:space="0" w:color="auto"/>
              <w:left w:val="single" w:sz="4" w:space="0" w:color="auto"/>
              <w:bottom w:val="nil"/>
              <w:right w:val="nil"/>
            </w:tcBorders>
          </w:tcPr>
          <w:p w:rsidR="00463139" w:rsidRDefault="00463139">
            <w:pPr>
              <w:pStyle w:val="ad"/>
            </w:pPr>
            <w:r>
              <w:t>Адрес электронной почты</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45</w:t>
            </w:r>
          </w:p>
        </w:tc>
        <w:tc>
          <w:tcPr>
            <w:tcW w:w="4171" w:type="dxa"/>
            <w:gridSpan w:val="3"/>
            <w:tcBorders>
              <w:top w:val="single" w:sz="4" w:space="0" w:color="auto"/>
              <w:left w:val="single" w:sz="4" w:space="0" w:color="auto"/>
              <w:bottom w:val="nil"/>
              <w:right w:val="nil"/>
            </w:tcBorders>
          </w:tcPr>
          <w:p w:rsidR="00463139" w:rsidRDefault="00463139">
            <w:pPr>
              <w:pStyle w:val="ad"/>
            </w:pPr>
            <w:r>
              <w:t>Официальный сайт</w:t>
            </w:r>
          </w:p>
          <w:p w:rsidR="00463139" w:rsidRDefault="00463139">
            <w:pPr>
              <w:pStyle w:val="ad"/>
            </w:pPr>
            <w:r>
              <w:t>в информационно-телекоммуникационной сети "Интернет"</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V</w:t>
            </w:r>
          </w:p>
        </w:tc>
        <w:tc>
          <w:tcPr>
            <w:tcW w:w="4171" w:type="dxa"/>
            <w:gridSpan w:val="3"/>
            <w:tcBorders>
              <w:top w:val="single" w:sz="4" w:space="0" w:color="auto"/>
              <w:left w:val="single" w:sz="4" w:space="0" w:color="auto"/>
              <w:bottom w:val="nil"/>
              <w:right w:val="nil"/>
            </w:tcBorders>
          </w:tcPr>
          <w:p w:rsidR="00463139" w:rsidRDefault="00463139">
            <w:pPr>
              <w:pStyle w:val="ad"/>
            </w:pPr>
            <w:r>
              <w:t>Информация о результате оказания поддержки субъекту малого и среднего предпринимательства</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46</w:t>
            </w:r>
          </w:p>
        </w:tc>
        <w:tc>
          <w:tcPr>
            <w:tcW w:w="4171" w:type="dxa"/>
            <w:gridSpan w:val="3"/>
            <w:tcBorders>
              <w:top w:val="single" w:sz="4" w:space="0" w:color="auto"/>
              <w:left w:val="single" w:sz="4" w:space="0" w:color="auto"/>
              <w:bottom w:val="nil"/>
              <w:right w:val="nil"/>
            </w:tcBorders>
          </w:tcPr>
          <w:p w:rsidR="00463139" w:rsidRDefault="00463139">
            <w:pPr>
              <w:pStyle w:val="ad"/>
            </w:pPr>
            <w:r>
              <w:t xml:space="preserve">Документ, являющийся результатом оказания поддержки, требования к документу, форма (шаблон) </w:t>
            </w:r>
            <w:r>
              <w:lastRenderedPageBreak/>
              <w:t>документа, образец заполненного документа</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47</w:t>
            </w:r>
          </w:p>
        </w:tc>
        <w:tc>
          <w:tcPr>
            <w:tcW w:w="4171" w:type="dxa"/>
            <w:gridSpan w:val="3"/>
            <w:tcBorders>
              <w:top w:val="single" w:sz="4" w:space="0" w:color="auto"/>
              <w:left w:val="single" w:sz="4" w:space="0" w:color="auto"/>
              <w:bottom w:val="nil"/>
              <w:right w:val="nil"/>
            </w:tcBorders>
          </w:tcPr>
          <w:p w:rsidR="00463139" w:rsidRDefault="00463139">
            <w:pPr>
              <w:pStyle w:val="ad"/>
            </w:pPr>
            <w:r>
              <w:t>Способы получения результата оказания поддержки и срок хранения не востребованных заявителем результатов оказания поддержки</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VI</w:t>
            </w:r>
          </w:p>
        </w:tc>
        <w:tc>
          <w:tcPr>
            <w:tcW w:w="4171" w:type="dxa"/>
            <w:gridSpan w:val="3"/>
            <w:tcBorders>
              <w:top w:val="single" w:sz="4" w:space="0" w:color="auto"/>
              <w:left w:val="single" w:sz="4" w:space="0" w:color="auto"/>
              <w:bottom w:val="nil"/>
              <w:right w:val="nil"/>
            </w:tcBorders>
          </w:tcPr>
          <w:p w:rsidR="00463139" w:rsidRDefault="00463139">
            <w:pPr>
              <w:pStyle w:val="ad"/>
            </w:pPr>
            <w:r>
              <w:t>Описание процесса предоставления услуги/меры поддержки</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48</w:t>
            </w:r>
          </w:p>
        </w:tc>
        <w:tc>
          <w:tcPr>
            <w:tcW w:w="4171" w:type="dxa"/>
            <w:gridSpan w:val="3"/>
            <w:tcBorders>
              <w:top w:val="single" w:sz="4" w:space="0" w:color="auto"/>
              <w:left w:val="single" w:sz="4" w:space="0" w:color="auto"/>
              <w:bottom w:val="nil"/>
              <w:right w:val="nil"/>
            </w:tcBorders>
          </w:tcPr>
          <w:p w:rsidR="00463139" w:rsidRDefault="00463139">
            <w:pPr>
              <w:pStyle w:val="ad"/>
            </w:pPr>
            <w:r>
              <w:t>Описание стадии подачи запроса о предоставлении услуги/меры поддержки (далее - 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49</w:t>
            </w:r>
          </w:p>
        </w:tc>
        <w:tc>
          <w:tcPr>
            <w:tcW w:w="4171" w:type="dxa"/>
            <w:gridSpan w:val="3"/>
            <w:tcBorders>
              <w:top w:val="single" w:sz="4" w:space="0" w:color="auto"/>
              <w:left w:val="single" w:sz="4" w:space="0" w:color="auto"/>
              <w:bottom w:val="nil"/>
              <w:right w:val="nil"/>
            </w:tcBorders>
          </w:tcPr>
          <w:p w:rsidR="00463139" w:rsidRDefault="00463139">
            <w:pPr>
              <w:pStyle w:val="ad"/>
            </w:pPr>
            <w: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50</w:t>
            </w:r>
          </w:p>
        </w:tc>
        <w:tc>
          <w:tcPr>
            <w:tcW w:w="4171" w:type="dxa"/>
            <w:gridSpan w:val="3"/>
            <w:tcBorders>
              <w:top w:val="single" w:sz="4" w:space="0" w:color="auto"/>
              <w:left w:val="single" w:sz="4" w:space="0" w:color="auto"/>
              <w:bottom w:val="nil"/>
              <w:right w:val="nil"/>
            </w:tcBorders>
          </w:tcPr>
          <w:p w:rsidR="00463139" w:rsidRDefault="00463139">
            <w:pPr>
              <w:pStyle w:val="ad"/>
            </w:pPr>
            <w: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single" w:sz="4" w:space="0" w:color="auto"/>
              <w:right w:val="nil"/>
            </w:tcBorders>
          </w:tcPr>
          <w:p w:rsidR="00463139" w:rsidRDefault="00463139">
            <w:pPr>
              <w:pStyle w:val="aa"/>
              <w:jc w:val="center"/>
            </w:pPr>
            <w:r>
              <w:t>51</w:t>
            </w:r>
          </w:p>
        </w:tc>
        <w:tc>
          <w:tcPr>
            <w:tcW w:w="4171" w:type="dxa"/>
            <w:gridSpan w:val="3"/>
            <w:tcBorders>
              <w:top w:val="single" w:sz="4" w:space="0" w:color="auto"/>
              <w:left w:val="single" w:sz="4" w:space="0" w:color="auto"/>
              <w:bottom w:val="single" w:sz="4" w:space="0" w:color="auto"/>
              <w:right w:val="nil"/>
            </w:tcBorders>
          </w:tcPr>
          <w:p w:rsidR="00463139" w:rsidRDefault="00463139">
            <w:pPr>
              <w:pStyle w:val="ad"/>
            </w:pPr>
            <w:r>
              <w:t>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w:t>
            </w:r>
          </w:p>
        </w:tc>
        <w:tc>
          <w:tcPr>
            <w:tcW w:w="5127" w:type="dxa"/>
            <w:tcBorders>
              <w:top w:val="single" w:sz="4" w:space="0" w:color="auto"/>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52</w:t>
            </w:r>
          </w:p>
        </w:tc>
        <w:tc>
          <w:tcPr>
            <w:tcW w:w="4171" w:type="dxa"/>
            <w:gridSpan w:val="3"/>
            <w:tcBorders>
              <w:top w:val="single" w:sz="4" w:space="0" w:color="auto"/>
              <w:left w:val="single" w:sz="4" w:space="0" w:color="auto"/>
              <w:bottom w:val="nil"/>
              <w:right w:val="nil"/>
            </w:tcBorders>
          </w:tcPr>
          <w:p w:rsidR="00463139" w:rsidRDefault="00463139">
            <w:pPr>
              <w:pStyle w:val="ad"/>
            </w:pPr>
            <w:r>
              <w:t>Наличие технической возможности предоставления услуги/меры поддержки в электронной форме</w:t>
            </w:r>
          </w:p>
        </w:tc>
        <w:tc>
          <w:tcPr>
            <w:tcW w:w="5127" w:type="dxa"/>
            <w:tcBorders>
              <w:top w:val="single" w:sz="4" w:space="0" w:color="auto"/>
              <w:left w:val="single" w:sz="4" w:space="0" w:color="auto"/>
              <w:bottom w:val="nil"/>
            </w:tcBorders>
          </w:tcPr>
          <w:p w:rsidR="00463139" w:rsidRDefault="00463139">
            <w:pPr>
              <w:pStyle w:val="aa"/>
              <w:jc w:val="center"/>
            </w:pPr>
            <w:r>
              <w:t>Да/нет</w:t>
            </w: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53</w:t>
            </w:r>
          </w:p>
        </w:tc>
        <w:tc>
          <w:tcPr>
            <w:tcW w:w="4171" w:type="dxa"/>
            <w:gridSpan w:val="3"/>
            <w:tcBorders>
              <w:top w:val="single" w:sz="4" w:space="0" w:color="auto"/>
              <w:left w:val="single" w:sz="4" w:space="0" w:color="auto"/>
              <w:bottom w:val="nil"/>
              <w:right w:val="nil"/>
            </w:tcBorders>
          </w:tcPr>
          <w:p w:rsidR="00463139" w:rsidRDefault="00463139">
            <w:pPr>
              <w:pStyle w:val="ad"/>
            </w:pPr>
            <w:r>
              <w:t xml:space="preserve">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w:t>
            </w:r>
            <w:r>
              <w:lastRenderedPageBreak/>
              <w:t>взаимодействия в электронной форме (если применимо)</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VII</w:t>
            </w:r>
          </w:p>
        </w:tc>
        <w:tc>
          <w:tcPr>
            <w:tcW w:w="4171" w:type="dxa"/>
            <w:gridSpan w:val="3"/>
            <w:tcBorders>
              <w:top w:val="single" w:sz="4" w:space="0" w:color="auto"/>
              <w:left w:val="single" w:sz="4" w:space="0" w:color="auto"/>
              <w:bottom w:val="nil"/>
              <w:right w:val="nil"/>
            </w:tcBorders>
          </w:tcPr>
          <w:p w:rsidR="00463139" w:rsidRDefault="00463139">
            <w:pPr>
              <w:pStyle w:val="ad"/>
            </w:pPr>
            <w:r>
              <w:t>Показатели, характеризующие предоставление услуги/ меры поддержки в предшествующем периоде</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54</w:t>
            </w:r>
          </w:p>
        </w:tc>
        <w:tc>
          <w:tcPr>
            <w:tcW w:w="4171" w:type="dxa"/>
            <w:gridSpan w:val="3"/>
            <w:tcBorders>
              <w:top w:val="single" w:sz="4" w:space="0" w:color="auto"/>
              <w:left w:val="single" w:sz="4" w:space="0" w:color="auto"/>
              <w:bottom w:val="nil"/>
              <w:right w:val="nil"/>
            </w:tcBorders>
          </w:tcPr>
          <w:p w:rsidR="00463139" w:rsidRDefault="00463139">
            <w:pPr>
              <w:pStyle w:val="ad"/>
            </w:pPr>
            <w:r>
              <w:t>Общее количество заявок на предоставление услуги/меры поддержки за 2018 год</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55</w:t>
            </w:r>
          </w:p>
        </w:tc>
        <w:tc>
          <w:tcPr>
            <w:tcW w:w="4171" w:type="dxa"/>
            <w:gridSpan w:val="3"/>
            <w:tcBorders>
              <w:top w:val="single" w:sz="4" w:space="0" w:color="auto"/>
              <w:left w:val="single" w:sz="4" w:space="0" w:color="auto"/>
              <w:bottom w:val="nil"/>
              <w:right w:val="nil"/>
            </w:tcBorders>
          </w:tcPr>
          <w:p w:rsidR="00463139" w:rsidRDefault="00463139">
            <w:pPr>
              <w:pStyle w:val="ad"/>
            </w:pPr>
            <w:r>
              <w:t>Количество заявок на предоставление услуги/меры поддержки, поданных в электронной форме, за 2018 год</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56</w:t>
            </w:r>
          </w:p>
        </w:tc>
        <w:tc>
          <w:tcPr>
            <w:tcW w:w="4171" w:type="dxa"/>
            <w:gridSpan w:val="3"/>
            <w:tcBorders>
              <w:top w:val="single" w:sz="4" w:space="0" w:color="auto"/>
              <w:left w:val="single" w:sz="4" w:space="0" w:color="auto"/>
              <w:bottom w:val="nil"/>
              <w:right w:val="nil"/>
            </w:tcBorders>
          </w:tcPr>
          <w:p w:rsidR="00463139" w:rsidRDefault="00463139">
            <w:pPr>
              <w:pStyle w:val="ad"/>
            </w:pPr>
            <w:r>
              <w:t>Общее количество фактов оказания услуги за 2018 год</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VIII</w:t>
            </w:r>
          </w:p>
        </w:tc>
        <w:tc>
          <w:tcPr>
            <w:tcW w:w="4171" w:type="dxa"/>
            <w:gridSpan w:val="3"/>
            <w:tcBorders>
              <w:top w:val="single" w:sz="4" w:space="0" w:color="auto"/>
              <w:left w:val="single" w:sz="4" w:space="0" w:color="auto"/>
              <w:bottom w:val="nil"/>
              <w:right w:val="nil"/>
            </w:tcBorders>
          </w:tcPr>
          <w:p w:rsidR="00463139" w:rsidRDefault="00463139">
            <w:pPr>
              <w:pStyle w:val="ad"/>
            </w:pPr>
            <w:r>
              <w:t>Ключевые слова / теги, характеризующие услугу (меры поддержки) или сервис поддержки субъектов малого и среднего предпринимательства</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bookmarkStart w:id="774" w:name="sub_11057"/>
            <w:r>
              <w:t>57</w:t>
            </w:r>
            <w:bookmarkEnd w:id="774"/>
          </w:p>
        </w:tc>
        <w:tc>
          <w:tcPr>
            <w:tcW w:w="4171" w:type="dxa"/>
            <w:gridSpan w:val="3"/>
            <w:tcBorders>
              <w:top w:val="single" w:sz="4" w:space="0" w:color="auto"/>
              <w:left w:val="single" w:sz="4" w:space="0" w:color="auto"/>
              <w:bottom w:val="nil"/>
              <w:right w:val="nil"/>
            </w:tcBorders>
          </w:tcPr>
          <w:p w:rsidR="00463139" w:rsidRDefault="00463139">
            <w:pPr>
              <w:pStyle w:val="ad"/>
            </w:pPr>
            <w:r>
              <w:t>Ключевые слова /теги, характеризующие услугу (меры поддержки) или сервис поддержки</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nil"/>
              <w:right w:val="nil"/>
            </w:tcBorders>
          </w:tcPr>
          <w:p w:rsidR="00463139" w:rsidRDefault="00463139">
            <w:pPr>
              <w:pStyle w:val="aa"/>
              <w:jc w:val="center"/>
            </w:pPr>
            <w:r>
              <w:t>IX</w:t>
            </w:r>
          </w:p>
        </w:tc>
        <w:tc>
          <w:tcPr>
            <w:tcW w:w="4171" w:type="dxa"/>
            <w:gridSpan w:val="3"/>
            <w:tcBorders>
              <w:top w:val="single" w:sz="4" w:space="0" w:color="auto"/>
              <w:left w:val="single" w:sz="4" w:space="0" w:color="auto"/>
              <w:bottom w:val="nil"/>
              <w:right w:val="nil"/>
            </w:tcBorders>
          </w:tcPr>
          <w:p w:rsidR="00463139" w:rsidRDefault="00463139">
            <w:pPr>
              <w:pStyle w:val="ad"/>
            </w:pPr>
            <w:r>
              <w:t>Комментарии</w:t>
            </w:r>
          </w:p>
        </w:tc>
        <w:tc>
          <w:tcPr>
            <w:tcW w:w="5127"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 w:type="dxa"/>
        </w:trPr>
        <w:tc>
          <w:tcPr>
            <w:tcW w:w="862" w:type="dxa"/>
            <w:tcBorders>
              <w:top w:val="single" w:sz="4" w:space="0" w:color="auto"/>
              <w:bottom w:val="single" w:sz="4" w:space="0" w:color="auto"/>
              <w:right w:val="nil"/>
            </w:tcBorders>
          </w:tcPr>
          <w:p w:rsidR="00463139" w:rsidRDefault="00463139">
            <w:pPr>
              <w:pStyle w:val="aa"/>
              <w:jc w:val="center"/>
            </w:pPr>
            <w:bookmarkStart w:id="775" w:name="sub_11058"/>
            <w:r>
              <w:t>58</w:t>
            </w:r>
            <w:bookmarkEnd w:id="775"/>
          </w:p>
        </w:tc>
        <w:tc>
          <w:tcPr>
            <w:tcW w:w="4171" w:type="dxa"/>
            <w:gridSpan w:val="3"/>
            <w:tcBorders>
              <w:top w:val="single" w:sz="4" w:space="0" w:color="auto"/>
              <w:left w:val="single" w:sz="4" w:space="0" w:color="auto"/>
              <w:bottom w:val="single" w:sz="4" w:space="0" w:color="auto"/>
              <w:right w:val="nil"/>
            </w:tcBorders>
          </w:tcPr>
          <w:p w:rsidR="00463139" w:rsidRDefault="00463139">
            <w:pPr>
              <w:pStyle w:val="ad"/>
            </w:pPr>
            <w:r>
              <w:t>Комментарии</w:t>
            </w:r>
          </w:p>
        </w:tc>
        <w:tc>
          <w:tcPr>
            <w:tcW w:w="5127" w:type="dxa"/>
            <w:tcBorders>
              <w:top w:val="single" w:sz="4" w:space="0" w:color="auto"/>
              <w:left w:val="single" w:sz="4" w:space="0" w:color="auto"/>
              <w:bottom w:val="single" w:sz="4" w:space="0" w:color="auto"/>
            </w:tcBorders>
          </w:tcPr>
          <w:p w:rsidR="00463139" w:rsidRDefault="00463139">
            <w:pPr>
              <w:pStyle w:val="aa"/>
            </w:pPr>
          </w:p>
        </w:tc>
      </w:tr>
    </w:tbl>
    <w:p w:rsidR="00463139" w:rsidRDefault="00463139"/>
    <w:p w:rsidR="00463139" w:rsidRDefault="00463139">
      <w:pPr>
        <w:ind w:firstLine="0"/>
        <w:jc w:val="left"/>
        <w:sectPr w:rsidR="00463139">
          <w:headerReference w:type="default" r:id="rId234"/>
          <w:footerReference w:type="default" r:id="rId235"/>
          <w:pgSz w:w="11900" w:h="16800"/>
          <w:pgMar w:top="1440" w:right="800" w:bottom="1440" w:left="800" w:header="720" w:footer="720" w:gutter="0"/>
          <w:cols w:space="720"/>
          <w:noEndnote/>
        </w:sectPr>
      </w:pPr>
    </w:p>
    <w:p w:rsidR="00463139" w:rsidRDefault="00463139">
      <w:pPr>
        <w:pStyle w:val="a6"/>
        <w:rPr>
          <w:color w:val="000000"/>
          <w:sz w:val="16"/>
          <w:szCs w:val="16"/>
          <w:shd w:val="clear" w:color="auto" w:fill="F0F0F0"/>
        </w:rPr>
      </w:pPr>
      <w:bookmarkStart w:id="776" w:name="sub_121"/>
      <w:r>
        <w:rPr>
          <w:color w:val="000000"/>
          <w:sz w:val="16"/>
          <w:szCs w:val="16"/>
          <w:shd w:val="clear" w:color="auto" w:fill="F0F0F0"/>
        </w:rPr>
        <w:lastRenderedPageBreak/>
        <w:t>Информация об изменениях:</w:t>
      </w:r>
    </w:p>
    <w:bookmarkEnd w:id="776"/>
    <w:p w:rsidR="00463139" w:rsidRDefault="00463139">
      <w:pPr>
        <w:pStyle w:val="a7"/>
        <w:rPr>
          <w:shd w:val="clear" w:color="auto" w:fill="F0F0F0"/>
        </w:rPr>
      </w:pPr>
      <w:r>
        <w:t xml:space="preserve"> </w:t>
      </w:r>
      <w:r>
        <w:rPr>
          <w:shd w:val="clear" w:color="auto" w:fill="F0F0F0"/>
        </w:rPr>
        <w:t xml:space="preserve">Приложение 2 изменено с 9 марта 2020 г. - </w:t>
      </w:r>
      <w:hyperlink r:id="rId236" w:history="1">
        <w:r>
          <w:rPr>
            <w:rStyle w:val="a4"/>
            <w:rFonts w:cs="Times New Roman CYR"/>
            <w:shd w:val="clear" w:color="auto" w:fill="F0F0F0"/>
          </w:rPr>
          <w:t>Приказ</w:t>
        </w:r>
      </w:hyperlink>
      <w:r>
        <w:rPr>
          <w:shd w:val="clear" w:color="auto" w:fill="F0F0F0"/>
        </w:rPr>
        <w:t xml:space="preserve"> Минэкономразвития России от 21 января 2020 г. N 23</w:t>
      </w:r>
    </w:p>
    <w:p w:rsidR="00463139" w:rsidRDefault="00463139">
      <w:pPr>
        <w:pStyle w:val="a7"/>
        <w:rPr>
          <w:shd w:val="clear" w:color="auto" w:fill="F0F0F0"/>
        </w:rPr>
      </w:pPr>
      <w:r>
        <w:t xml:space="preserve"> </w:t>
      </w:r>
      <w:hyperlink r:id="rId237" w:history="1">
        <w:r>
          <w:rPr>
            <w:rStyle w:val="a4"/>
            <w:rFonts w:cs="Times New Roman CYR"/>
            <w:shd w:val="clear" w:color="auto" w:fill="F0F0F0"/>
          </w:rPr>
          <w:t>См. предыдущую редакцию</w:t>
        </w:r>
      </w:hyperlink>
    </w:p>
    <w:p w:rsidR="00463139" w:rsidRDefault="00463139">
      <w:pPr>
        <w:ind w:firstLine="698"/>
        <w:jc w:val="right"/>
      </w:pPr>
      <w:r>
        <w:rPr>
          <w:rStyle w:val="a3"/>
          <w:bCs/>
        </w:rPr>
        <w:t>Приложение N 2</w:t>
      </w:r>
      <w:r>
        <w:rPr>
          <w:rStyle w:val="a3"/>
          <w:bCs/>
        </w:rPr>
        <w:br/>
        <w:t xml:space="preserve">к </w:t>
      </w:r>
      <w:hyperlink w:anchor="sub_3" w:history="1">
        <w:r>
          <w:rPr>
            <w:rStyle w:val="a4"/>
            <w:rFonts w:cs="Times New Roman CYR"/>
          </w:rPr>
          <w:t>Требованиям</w:t>
        </w:r>
      </w:hyperlink>
      <w:r>
        <w:rPr>
          <w:rStyle w:val="a3"/>
          <w:bCs/>
        </w:rPr>
        <w:t xml:space="preserve"> к реализации мероприятий</w:t>
      </w:r>
      <w:r>
        <w:rPr>
          <w:rStyle w:val="a3"/>
          <w:bCs/>
        </w:rPr>
        <w:br/>
        <w:t>субъектами Российской Федерации,</w:t>
      </w:r>
      <w:r>
        <w:rPr>
          <w:rStyle w:val="a3"/>
          <w:bCs/>
        </w:rPr>
        <w:br/>
        <w:t>бюджетам которых предоставляются</w:t>
      </w:r>
      <w:r>
        <w:rPr>
          <w:rStyle w:val="a3"/>
          <w:bCs/>
        </w:rPr>
        <w:br/>
        <w:t>субсидии на государственную поддержку</w:t>
      </w:r>
      <w:r>
        <w:rPr>
          <w:rStyle w:val="a3"/>
          <w:bCs/>
        </w:rPr>
        <w:br/>
        <w:t>малого и среднего предпринимательства</w:t>
      </w:r>
      <w:r>
        <w:rPr>
          <w:rStyle w:val="a3"/>
          <w:bCs/>
        </w:rPr>
        <w:br/>
        <w:t>в субъектах Российской Федерации,</w:t>
      </w:r>
      <w:r>
        <w:rPr>
          <w:rStyle w:val="a3"/>
          <w:bCs/>
        </w:rPr>
        <w:br/>
        <w:t xml:space="preserve">утвержденным </w:t>
      </w:r>
      <w:hyperlink w:anchor="sub_0" w:history="1">
        <w:r>
          <w:rPr>
            <w:rStyle w:val="a4"/>
            <w:rFonts w:cs="Times New Roman CYR"/>
          </w:rPr>
          <w:t>приказом</w:t>
        </w:r>
      </w:hyperlink>
      <w:r>
        <w:rPr>
          <w:rStyle w:val="a3"/>
          <w:bCs/>
        </w:rPr>
        <w:br/>
        <w:t>Минэкономразвития России</w:t>
      </w:r>
      <w:r>
        <w:rPr>
          <w:rStyle w:val="a3"/>
          <w:bCs/>
        </w:rPr>
        <w:br/>
        <w:t>от 14 марта 2019 г. N 125</w:t>
      </w:r>
    </w:p>
    <w:p w:rsidR="00463139" w:rsidRDefault="00463139"/>
    <w:p w:rsidR="00463139" w:rsidRDefault="00463139">
      <w:pPr>
        <w:ind w:firstLine="698"/>
        <w:jc w:val="right"/>
      </w:pPr>
      <w:r>
        <w:rPr>
          <w:rStyle w:val="a3"/>
          <w:bCs/>
        </w:rPr>
        <w:t>Рекомендуемый образец</w:t>
      </w:r>
    </w:p>
    <w:p w:rsidR="00463139" w:rsidRDefault="00463139"/>
    <w:p w:rsidR="00463139" w:rsidRDefault="00463139">
      <w:pPr>
        <w:pStyle w:val="1"/>
      </w:pPr>
      <w:r>
        <w:t>Направления</w:t>
      </w:r>
      <w:r>
        <w:br/>
        <w:t>расходования субсидии федерального бюджета и бюджета субъекта Российской Федерации на финансирование центра "Мой бизнес"</w:t>
      </w:r>
    </w:p>
    <w:p w:rsidR="00463139" w:rsidRDefault="00463139">
      <w:pPr>
        <w:pStyle w:val="ac"/>
      </w:pPr>
      <w:r>
        <w:t>С изменениями и дополнениями от:</w:t>
      </w:r>
    </w:p>
    <w:p w:rsidR="00463139" w:rsidRDefault="00463139">
      <w:pPr>
        <w:pStyle w:val="a9"/>
        <w:rPr>
          <w:shd w:val="clear" w:color="auto" w:fill="EAEFED"/>
        </w:rPr>
      </w:pPr>
      <w:r>
        <w:t xml:space="preserve"> </w:t>
      </w:r>
      <w:r>
        <w:rPr>
          <w:shd w:val="clear" w:color="auto" w:fill="EAEFED"/>
        </w:rPr>
        <w:t>21 января 2020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040"/>
        <w:gridCol w:w="1260"/>
        <w:gridCol w:w="140"/>
        <w:gridCol w:w="980"/>
        <w:gridCol w:w="140"/>
        <w:gridCol w:w="840"/>
        <w:gridCol w:w="140"/>
        <w:gridCol w:w="1120"/>
        <w:gridCol w:w="140"/>
        <w:gridCol w:w="980"/>
        <w:gridCol w:w="140"/>
        <w:gridCol w:w="980"/>
        <w:gridCol w:w="1120"/>
        <w:gridCol w:w="1120"/>
      </w:tblGrid>
      <w:tr w:rsidR="00463139">
        <w:tblPrEx>
          <w:tblCellMar>
            <w:top w:w="0" w:type="dxa"/>
            <w:bottom w:w="0" w:type="dxa"/>
          </w:tblCellMar>
        </w:tblPrEx>
        <w:tc>
          <w:tcPr>
            <w:tcW w:w="1120" w:type="dxa"/>
            <w:vMerge w:val="restart"/>
            <w:tcBorders>
              <w:top w:val="single" w:sz="4" w:space="0" w:color="auto"/>
              <w:bottom w:val="nil"/>
              <w:right w:val="nil"/>
            </w:tcBorders>
          </w:tcPr>
          <w:p w:rsidR="00463139" w:rsidRDefault="00463139">
            <w:pPr>
              <w:pStyle w:val="aa"/>
              <w:jc w:val="center"/>
            </w:pPr>
            <w:bookmarkStart w:id="777" w:name="sub_1200"/>
            <w:r>
              <w:t>N </w:t>
            </w:r>
            <w:bookmarkEnd w:id="777"/>
          </w:p>
          <w:p w:rsidR="00463139" w:rsidRDefault="00463139">
            <w:pPr>
              <w:pStyle w:val="aa"/>
              <w:jc w:val="center"/>
            </w:pPr>
            <w:r>
              <w:t>п/п</w:t>
            </w:r>
          </w:p>
        </w:tc>
        <w:tc>
          <w:tcPr>
            <w:tcW w:w="5040" w:type="dxa"/>
            <w:vMerge w:val="restart"/>
            <w:tcBorders>
              <w:top w:val="single" w:sz="4" w:space="0" w:color="auto"/>
              <w:left w:val="single" w:sz="4" w:space="0" w:color="auto"/>
              <w:bottom w:val="nil"/>
              <w:right w:val="nil"/>
            </w:tcBorders>
          </w:tcPr>
          <w:p w:rsidR="00463139" w:rsidRDefault="00463139">
            <w:pPr>
              <w:pStyle w:val="aa"/>
              <w:jc w:val="center"/>
            </w:pPr>
            <w:r>
              <w:t>Направления расходования субсидии</w:t>
            </w:r>
          </w:p>
        </w:tc>
        <w:tc>
          <w:tcPr>
            <w:tcW w:w="9100" w:type="dxa"/>
            <w:gridSpan w:val="13"/>
            <w:tcBorders>
              <w:top w:val="single" w:sz="4" w:space="0" w:color="auto"/>
              <w:left w:val="single" w:sz="4" w:space="0" w:color="auto"/>
              <w:bottom w:val="nil"/>
            </w:tcBorders>
          </w:tcPr>
          <w:p w:rsidR="00463139" w:rsidRDefault="00463139">
            <w:pPr>
              <w:pStyle w:val="aa"/>
              <w:jc w:val="center"/>
            </w:pPr>
            <w:r>
              <w:t>Стоимость (в тыс. рублей)</w:t>
            </w:r>
          </w:p>
        </w:tc>
      </w:tr>
      <w:tr w:rsidR="00463139">
        <w:tblPrEx>
          <w:tblCellMar>
            <w:top w:w="0" w:type="dxa"/>
            <w:bottom w:w="0" w:type="dxa"/>
          </w:tblCellMar>
        </w:tblPrEx>
        <w:tc>
          <w:tcPr>
            <w:tcW w:w="1120" w:type="dxa"/>
            <w:vMerge/>
            <w:tcBorders>
              <w:top w:val="nil"/>
              <w:bottom w:val="nil"/>
              <w:right w:val="nil"/>
            </w:tcBorders>
          </w:tcPr>
          <w:p w:rsidR="00463139" w:rsidRDefault="00463139">
            <w:pPr>
              <w:pStyle w:val="aa"/>
            </w:pPr>
          </w:p>
        </w:tc>
        <w:tc>
          <w:tcPr>
            <w:tcW w:w="5040" w:type="dxa"/>
            <w:vMerge/>
            <w:tcBorders>
              <w:top w:val="nil"/>
              <w:left w:val="single" w:sz="4" w:space="0" w:color="auto"/>
              <w:bottom w:val="nil"/>
              <w:right w:val="nil"/>
            </w:tcBorders>
          </w:tcPr>
          <w:p w:rsidR="00463139" w:rsidRDefault="00463139">
            <w:pPr>
              <w:pStyle w:val="aa"/>
            </w:pPr>
          </w:p>
        </w:tc>
        <w:tc>
          <w:tcPr>
            <w:tcW w:w="2380" w:type="dxa"/>
            <w:gridSpan w:val="3"/>
            <w:tcBorders>
              <w:top w:val="single" w:sz="4" w:space="0" w:color="auto"/>
              <w:left w:val="single" w:sz="4" w:space="0" w:color="auto"/>
              <w:bottom w:val="nil"/>
              <w:right w:val="nil"/>
            </w:tcBorders>
          </w:tcPr>
          <w:p w:rsidR="00463139" w:rsidRDefault="00463139">
            <w:pPr>
              <w:pStyle w:val="aa"/>
              <w:jc w:val="center"/>
            </w:pPr>
            <w:r>
              <w:t>Всего</w:t>
            </w:r>
          </w:p>
        </w:tc>
        <w:tc>
          <w:tcPr>
            <w:tcW w:w="2240" w:type="dxa"/>
            <w:gridSpan w:val="4"/>
            <w:tcBorders>
              <w:top w:val="single" w:sz="4" w:space="0" w:color="auto"/>
              <w:left w:val="single" w:sz="4" w:space="0" w:color="auto"/>
              <w:bottom w:val="nil"/>
              <w:right w:val="nil"/>
            </w:tcBorders>
          </w:tcPr>
          <w:p w:rsidR="00463139" w:rsidRDefault="00463139">
            <w:pPr>
              <w:pStyle w:val="aa"/>
              <w:jc w:val="center"/>
            </w:pPr>
            <w:r>
              <w:t>Бюджет субъекта Российской Федерации</w:t>
            </w:r>
          </w:p>
        </w:tc>
        <w:tc>
          <w:tcPr>
            <w:tcW w:w="2240" w:type="dxa"/>
            <w:gridSpan w:val="4"/>
            <w:tcBorders>
              <w:top w:val="single" w:sz="4" w:space="0" w:color="auto"/>
              <w:left w:val="single" w:sz="4" w:space="0" w:color="auto"/>
              <w:bottom w:val="nil"/>
              <w:right w:val="nil"/>
            </w:tcBorders>
          </w:tcPr>
          <w:p w:rsidR="00463139" w:rsidRDefault="00463139">
            <w:pPr>
              <w:pStyle w:val="aa"/>
              <w:jc w:val="center"/>
            </w:pPr>
            <w:r>
              <w:t>Федеральный бюджет</w:t>
            </w:r>
          </w:p>
        </w:tc>
        <w:tc>
          <w:tcPr>
            <w:tcW w:w="2240" w:type="dxa"/>
            <w:gridSpan w:val="2"/>
            <w:tcBorders>
              <w:top w:val="single" w:sz="4" w:space="0" w:color="auto"/>
              <w:left w:val="single" w:sz="4" w:space="0" w:color="auto"/>
              <w:bottom w:val="nil"/>
            </w:tcBorders>
          </w:tcPr>
          <w:p w:rsidR="00463139" w:rsidRDefault="00463139">
            <w:pPr>
              <w:pStyle w:val="aa"/>
              <w:jc w:val="center"/>
            </w:pPr>
            <w:r>
              <w:t>Внебюджетные источники</w:t>
            </w:r>
          </w:p>
        </w:tc>
      </w:tr>
      <w:tr w:rsidR="00463139">
        <w:tblPrEx>
          <w:tblCellMar>
            <w:top w:w="0" w:type="dxa"/>
            <w:bottom w:w="0" w:type="dxa"/>
          </w:tblCellMar>
        </w:tblPrEx>
        <w:tc>
          <w:tcPr>
            <w:tcW w:w="1120" w:type="dxa"/>
            <w:vMerge/>
            <w:tcBorders>
              <w:top w:val="nil"/>
              <w:bottom w:val="nil"/>
              <w:right w:val="nil"/>
            </w:tcBorders>
          </w:tcPr>
          <w:p w:rsidR="00463139" w:rsidRDefault="00463139">
            <w:pPr>
              <w:pStyle w:val="aa"/>
            </w:pPr>
          </w:p>
        </w:tc>
        <w:tc>
          <w:tcPr>
            <w:tcW w:w="5040" w:type="dxa"/>
            <w:vMerge/>
            <w:tcBorders>
              <w:top w:val="nil"/>
              <w:left w:val="single" w:sz="4" w:space="0" w:color="auto"/>
              <w:bottom w:val="nil"/>
              <w:right w:val="nil"/>
            </w:tcBorders>
          </w:tcPr>
          <w:p w:rsidR="00463139" w:rsidRDefault="00463139">
            <w:pPr>
              <w:pStyle w:val="aa"/>
            </w:pPr>
          </w:p>
        </w:tc>
        <w:tc>
          <w:tcPr>
            <w:tcW w:w="1260" w:type="dxa"/>
            <w:tcBorders>
              <w:top w:val="single" w:sz="4" w:space="0" w:color="auto"/>
              <w:left w:val="single" w:sz="4" w:space="0" w:color="auto"/>
              <w:bottom w:val="nil"/>
              <w:right w:val="nil"/>
            </w:tcBorders>
          </w:tcPr>
          <w:p w:rsidR="00463139" w:rsidRDefault="00463139">
            <w:pPr>
              <w:pStyle w:val="aa"/>
              <w:jc w:val="center"/>
            </w:pPr>
            <w:r>
              <w:t>План</w:t>
            </w:r>
          </w:p>
        </w:tc>
        <w:tc>
          <w:tcPr>
            <w:tcW w:w="1120" w:type="dxa"/>
            <w:gridSpan w:val="2"/>
            <w:tcBorders>
              <w:top w:val="single" w:sz="4" w:space="0" w:color="auto"/>
              <w:left w:val="single" w:sz="4" w:space="0" w:color="auto"/>
              <w:bottom w:val="nil"/>
              <w:right w:val="nil"/>
            </w:tcBorders>
          </w:tcPr>
          <w:p w:rsidR="00463139" w:rsidRDefault="00463139">
            <w:pPr>
              <w:pStyle w:val="aa"/>
              <w:jc w:val="center"/>
            </w:pPr>
            <w:r>
              <w:t>Факт</w:t>
            </w:r>
          </w:p>
        </w:tc>
        <w:tc>
          <w:tcPr>
            <w:tcW w:w="1120" w:type="dxa"/>
            <w:gridSpan w:val="3"/>
            <w:tcBorders>
              <w:top w:val="single" w:sz="4" w:space="0" w:color="auto"/>
              <w:left w:val="single" w:sz="4" w:space="0" w:color="auto"/>
              <w:bottom w:val="nil"/>
              <w:right w:val="nil"/>
            </w:tcBorders>
          </w:tcPr>
          <w:p w:rsidR="00463139" w:rsidRDefault="00463139">
            <w:pPr>
              <w:pStyle w:val="aa"/>
              <w:jc w:val="center"/>
            </w:pPr>
            <w:r>
              <w:t>План</w:t>
            </w:r>
          </w:p>
        </w:tc>
        <w:tc>
          <w:tcPr>
            <w:tcW w:w="1120" w:type="dxa"/>
            <w:tcBorders>
              <w:top w:val="single" w:sz="4" w:space="0" w:color="auto"/>
              <w:left w:val="single" w:sz="4" w:space="0" w:color="auto"/>
              <w:bottom w:val="nil"/>
              <w:right w:val="nil"/>
            </w:tcBorders>
          </w:tcPr>
          <w:p w:rsidR="00463139" w:rsidRDefault="00463139">
            <w:pPr>
              <w:pStyle w:val="aa"/>
              <w:jc w:val="center"/>
            </w:pPr>
            <w:r>
              <w:t>Факт</w:t>
            </w:r>
          </w:p>
        </w:tc>
        <w:tc>
          <w:tcPr>
            <w:tcW w:w="1120" w:type="dxa"/>
            <w:gridSpan w:val="2"/>
            <w:tcBorders>
              <w:top w:val="single" w:sz="4" w:space="0" w:color="auto"/>
              <w:left w:val="single" w:sz="4" w:space="0" w:color="auto"/>
              <w:bottom w:val="nil"/>
              <w:right w:val="nil"/>
            </w:tcBorders>
          </w:tcPr>
          <w:p w:rsidR="00463139" w:rsidRDefault="00463139">
            <w:pPr>
              <w:pStyle w:val="aa"/>
              <w:jc w:val="center"/>
            </w:pPr>
            <w:r>
              <w:t>План</w:t>
            </w:r>
          </w:p>
        </w:tc>
        <w:tc>
          <w:tcPr>
            <w:tcW w:w="1120" w:type="dxa"/>
            <w:gridSpan w:val="2"/>
            <w:tcBorders>
              <w:top w:val="single" w:sz="4" w:space="0" w:color="auto"/>
              <w:left w:val="single" w:sz="4" w:space="0" w:color="auto"/>
              <w:bottom w:val="nil"/>
              <w:right w:val="nil"/>
            </w:tcBorders>
          </w:tcPr>
          <w:p w:rsidR="00463139" w:rsidRDefault="00463139">
            <w:pPr>
              <w:pStyle w:val="aa"/>
              <w:jc w:val="center"/>
            </w:pPr>
            <w:r>
              <w:t>Факт</w:t>
            </w:r>
          </w:p>
        </w:tc>
        <w:tc>
          <w:tcPr>
            <w:tcW w:w="1120" w:type="dxa"/>
            <w:tcBorders>
              <w:top w:val="single" w:sz="4" w:space="0" w:color="auto"/>
              <w:left w:val="single" w:sz="4" w:space="0" w:color="auto"/>
              <w:bottom w:val="nil"/>
              <w:right w:val="nil"/>
            </w:tcBorders>
          </w:tcPr>
          <w:p w:rsidR="00463139" w:rsidRDefault="00463139">
            <w:pPr>
              <w:pStyle w:val="aa"/>
              <w:jc w:val="center"/>
            </w:pPr>
            <w:r>
              <w:t>План</w:t>
            </w:r>
          </w:p>
        </w:tc>
        <w:tc>
          <w:tcPr>
            <w:tcW w:w="1120" w:type="dxa"/>
            <w:tcBorders>
              <w:top w:val="single" w:sz="4" w:space="0" w:color="auto"/>
              <w:left w:val="single" w:sz="4" w:space="0" w:color="auto"/>
              <w:bottom w:val="nil"/>
            </w:tcBorders>
          </w:tcPr>
          <w:p w:rsidR="00463139" w:rsidRDefault="00463139">
            <w:pPr>
              <w:pStyle w:val="aa"/>
              <w:jc w:val="center"/>
            </w:pPr>
            <w:r>
              <w:t>Факт</w:t>
            </w: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w:t>
            </w:r>
          </w:p>
        </w:tc>
        <w:tc>
          <w:tcPr>
            <w:tcW w:w="5040" w:type="dxa"/>
            <w:tcBorders>
              <w:top w:val="single" w:sz="4" w:space="0" w:color="auto"/>
              <w:left w:val="single" w:sz="4" w:space="0" w:color="auto"/>
              <w:bottom w:val="nil"/>
              <w:right w:val="nil"/>
            </w:tcBorders>
          </w:tcPr>
          <w:p w:rsidR="00463139" w:rsidRDefault="00463139">
            <w:pPr>
              <w:pStyle w:val="aa"/>
              <w:jc w:val="center"/>
            </w:pPr>
            <w:r>
              <w:t>2</w:t>
            </w:r>
          </w:p>
        </w:tc>
        <w:tc>
          <w:tcPr>
            <w:tcW w:w="2380" w:type="dxa"/>
            <w:gridSpan w:val="3"/>
            <w:tcBorders>
              <w:top w:val="single" w:sz="4" w:space="0" w:color="auto"/>
              <w:left w:val="single" w:sz="4" w:space="0" w:color="auto"/>
              <w:bottom w:val="nil"/>
              <w:right w:val="nil"/>
            </w:tcBorders>
          </w:tcPr>
          <w:p w:rsidR="00463139" w:rsidRDefault="00463139">
            <w:pPr>
              <w:pStyle w:val="aa"/>
              <w:jc w:val="center"/>
            </w:pPr>
            <w:r>
              <w:t>3</w:t>
            </w:r>
          </w:p>
        </w:tc>
        <w:tc>
          <w:tcPr>
            <w:tcW w:w="2240" w:type="dxa"/>
            <w:gridSpan w:val="4"/>
            <w:tcBorders>
              <w:top w:val="single" w:sz="4" w:space="0" w:color="auto"/>
              <w:left w:val="single" w:sz="4" w:space="0" w:color="auto"/>
              <w:bottom w:val="nil"/>
              <w:right w:val="nil"/>
            </w:tcBorders>
          </w:tcPr>
          <w:p w:rsidR="00463139" w:rsidRDefault="00463139">
            <w:pPr>
              <w:pStyle w:val="aa"/>
              <w:jc w:val="center"/>
            </w:pPr>
            <w:r>
              <w:t>4</w:t>
            </w:r>
          </w:p>
        </w:tc>
        <w:tc>
          <w:tcPr>
            <w:tcW w:w="2240" w:type="dxa"/>
            <w:gridSpan w:val="4"/>
            <w:tcBorders>
              <w:top w:val="single" w:sz="4" w:space="0" w:color="auto"/>
              <w:left w:val="single" w:sz="4" w:space="0" w:color="auto"/>
              <w:bottom w:val="nil"/>
              <w:right w:val="nil"/>
            </w:tcBorders>
          </w:tcPr>
          <w:p w:rsidR="00463139" w:rsidRDefault="00463139">
            <w:pPr>
              <w:pStyle w:val="aa"/>
              <w:jc w:val="center"/>
            </w:pPr>
            <w:r>
              <w:t>5</w:t>
            </w:r>
          </w:p>
        </w:tc>
        <w:tc>
          <w:tcPr>
            <w:tcW w:w="2240" w:type="dxa"/>
            <w:gridSpan w:val="2"/>
            <w:tcBorders>
              <w:top w:val="single" w:sz="4" w:space="0" w:color="auto"/>
              <w:left w:val="single" w:sz="4" w:space="0" w:color="auto"/>
              <w:bottom w:val="nil"/>
            </w:tcBorders>
          </w:tcPr>
          <w:p w:rsidR="00463139" w:rsidRDefault="00463139">
            <w:pPr>
              <w:pStyle w:val="aa"/>
              <w:jc w:val="center"/>
            </w:pPr>
            <w:r>
              <w:t>6</w:t>
            </w:r>
          </w:p>
        </w:tc>
      </w:tr>
      <w:tr w:rsidR="00463139">
        <w:tblPrEx>
          <w:tblCellMar>
            <w:top w:w="0" w:type="dxa"/>
            <w:bottom w:w="0" w:type="dxa"/>
          </w:tblCellMar>
        </w:tblPrEx>
        <w:tc>
          <w:tcPr>
            <w:tcW w:w="15260" w:type="dxa"/>
            <w:gridSpan w:val="15"/>
            <w:tcBorders>
              <w:top w:val="single" w:sz="4" w:space="0" w:color="auto"/>
              <w:bottom w:val="nil"/>
            </w:tcBorders>
          </w:tcPr>
          <w:p w:rsidR="00463139" w:rsidRDefault="00463139">
            <w:pPr>
              <w:pStyle w:val="1"/>
            </w:pPr>
            <w:r>
              <w:t>Общие расходы центра "Мой бизнес"</w:t>
            </w: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w:t>
            </w:r>
          </w:p>
        </w:tc>
        <w:tc>
          <w:tcPr>
            <w:tcW w:w="5040" w:type="dxa"/>
            <w:tcBorders>
              <w:top w:val="single" w:sz="4" w:space="0" w:color="auto"/>
              <w:left w:val="single" w:sz="4" w:space="0" w:color="auto"/>
              <w:bottom w:val="nil"/>
              <w:right w:val="nil"/>
            </w:tcBorders>
          </w:tcPr>
          <w:p w:rsidR="00463139" w:rsidRDefault="00463139">
            <w:pPr>
              <w:pStyle w:val="ad"/>
            </w:pPr>
            <w:r>
              <w:t>Фонд оплаты труда, в том числе:</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jc w:val="center"/>
            </w:pPr>
            <w:r>
              <w:t>x</w:t>
            </w:r>
          </w:p>
        </w:tc>
        <w:tc>
          <w:tcPr>
            <w:tcW w:w="1120" w:type="dxa"/>
            <w:gridSpan w:val="2"/>
            <w:tcBorders>
              <w:top w:val="single" w:sz="4" w:space="0" w:color="auto"/>
              <w:left w:val="single" w:sz="4" w:space="0" w:color="auto"/>
              <w:bottom w:val="nil"/>
              <w:right w:val="nil"/>
            </w:tcBorders>
          </w:tcPr>
          <w:p w:rsidR="00463139" w:rsidRDefault="00463139">
            <w:pPr>
              <w:pStyle w:val="aa"/>
              <w:jc w:val="center"/>
            </w:pPr>
            <w:r>
              <w:t>x</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1.1</w:t>
            </w:r>
          </w:p>
        </w:tc>
        <w:tc>
          <w:tcPr>
            <w:tcW w:w="5040" w:type="dxa"/>
            <w:tcBorders>
              <w:top w:val="single" w:sz="4" w:space="0" w:color="auto"/>
              <w:left w:val="single" w:sz="4" w:space="0" w:color="auto"/>
              <w:bottom w:val="nil"/>
              <w:right w:val="nil"/>
            </w:tcBorders>
          </w:tcPr>
          <w:p w:rsidR="00463139" w:rsidRDefault="00463139">
            <w:pPr>
              <w:pStyle w:val="ad"/>
            </w:pPr>
            <w:r>
              <w:t>Премиальный фонд</w:t>
            </w:r>
            <w:r>
              <w:rPr>
                <w:vertAlign w:val="superscript"/>
              </w:rPr>
              <w:t> </w:t>
            </w:r>
            <w:hyperlink w:anchor="sub_1010" w:history="1">
              <w:r>
                <w:rPr>
                  <w:rStyle w:val="a4"/>
                  <w:rFonts w:cs="Times New Roman CYR"/>
                  <w:vertAlign w:val="superscript"/>
                </w:rPr>
                <w:t>1</w:t>
              </w:r>
            </w:hyperlink>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jc w:val="center"/>
            </w:pPr>
            <w:r>
              <w:t>x</w:t>
            </w:r>
          </w:p>
        </w:tc>
        <w:tc>
          <w:tcPr>
            <w:tcW w:w="1120" w:type="dxa"/>
            <w:gridSpan w:val="2"/>
            <w:tcBorders>
              <w:top w:val="single" w:sz="4" w:space="0" w:color="auto"/>
              <w:left w:val="single" w:sz="4" w:space="0" w:color="auto"/>
              <w:bottom w:val="nil"/>
              <w:right w:val="nil"/>
            </w:tcBorders>
          </w:tcPr>
          <w:p w:rsidR="00463139" w:rsidRDefault="00463139">
            <w:pPr>
              <w:pStyle w:val="aa"/>
              <w:jc w:val="center"/>
            </w:pPr>
            <w:r>
              <w:t>x</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1.2</w:t>
            </w:r>
          </w:p>
        </w:tc>
        <w:tc>
          <w:tcPr>
            <w:tcW w:w="5040" w:type="dxa"/>
            <w:tcBorders>
              <w:top w:val="single" w:sz="4" w:space="0" w:color="auto"/>
              <w:left w:val="single" w:sz="4" w:space="0" w:color="auto"/>
              <w:bottom w:val="nil"/>
              <w:right w:val="nil"/>
            </w:tcBorders>
          </w:tcPr>
          <w:p w:rsidR="00463139" w:rsidRDefault="00463139">
            <w:pPr>
              <w:pStyle w:val="ad"/>
            </w:pPr>
            <w:r>
              <w:t>Начисления на оплату труда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jc w:val="center"/>
            </w:pPr>
            <w:r>
              <w:t>x</w:t>
            </w:r>
          </w:p>
        </w:tc>
        <w:tc>
          <w:tcPr>
            <w:tcW w:w="1120" w:type="dxa"/>
            <w:gridSpan w:val="2"/>
            <w:tcBorders>
              <w:top w:val="single" w:sz="4" w:space="0" w:color="auto"/>
              <w:left w:val="single" w:sz="4" w:space="0" w:color="auto"/>
              <w:bottom w:val="nil"/>
              <w:right w:val="nil"/>
            </w:tcBorders>
          </w:tcPr>
          <w:p w:rsidR="00463139" w:rsidRDefault="00463139">
            <w:pPr>
              <w:pStyle w:val="aa"/>
              <w:jc w:val="center"/>
            </w:pPr>
            <w:r>
              <w:t>x</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lastRenderedPageBreak/>
              <w:t>2</w:t>
            </w:r>
          </w:p>
        </w:tc>
        <w:tc>
          <w:tcPr>
            <w:tcW w:w="5040" w:type="dxa"/>
            <w:tcBorders>
              <w:top w:val="single" w:sz="4" w:space="0" w:color="auto"/>
              <w:left w:val="single" w:sz="4" w:space="0" w:color="auto"/>
              <w:bottom w:val="nil"/>
              <w:right w:val="nil"/>
            </w:tcBorders>
          </w:tcPr>
          <w:p w:rsidR="00463139" w:rsidRDefault="00463139">
            <w:pPr>
              <w:pStyle w:val="ad"/>
            </w:pPr>
            <w:r>
              <w:t>Приобретение основных средств для обеспечения деятельности центра "Мой бизнес"</w:t>
            </w:r>
            <w:r>
              <w:rPr>
                <w:vertAlign w:val="superscript"/>
              </w:rPr>
              <w:t> </w:t>
            </w:r>
            <w:hyperlink w:anchor="sub_1111" w:history="1">
              <w:r>
                <w:rPr>
                  <w:rStyle w:val="a4"/>
                  <w:rFonts w:cs="Times New Roman CYR"/>
                  <w:vertAlign w:val="superscript"/>
                </w:rPr>
                <w:t>2</w:t>
              </w:r>
            </w:hyperlink>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single" w:sz="4" w:space="0" w:color="auto"/>
              <w:right w:val="nil"/>
            </w:tcBorders>
          </w:tcPr>
          <w:p w:rsidR="00463139" w:rsidRDefault="00463139">
            <w:pPr>
              <w:pStyle w:val="aa"/>
              <w:jc w:val="center"/>
            </w:pPr>
            <w:r>
              <w:t>3</w:t>
            </w:r>
          </w:p>
        </w:tc>
        <w:tc>
          <w:tcPr>
            <w:tcW w:w="5040" w:type="dxa"/>
            <w:tcBorders>
              <w:top w:val="single" w:sz="4" w:space="0" w:color="auto"/>
              <w:left w:val="single" w:sz="4" w:space="0" w:color="auto"/>
              <w:bottom w:val="single" w:sz="4" w:space="0" w:color="auto"/>
              <w:right w:val="nil"/>
            </w:tcBorders>
          </w:tcPr>
          <w:p w:rsidR="00463139" w:rsidRDefault="00463139">
            <w:pPr>
              <w:pStyle w:val="ad"/>
            </w:pPr>
            <w:r>
              <w:t>Доработка и (или) настройка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лицам, планирующим начать предпринимательскую деятельность</w:t>
            </w:r>
          </w:p>
        </w:tc>
        <w:tc>
          <w:tcPr>
            <w:tcW w:w="126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3"/>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4</w:t>
            </w:r>
          </w:p>
        </w:tc>
        <w:tc>
          <w:tcPr>
            <w:tcW w:w="5040" w:type="dxa"/>
            <w:tcBorders>
              <w:top w:val="single" w:sz="4" w:space="0" w:color="auto"/>
              <w:left w:val="single" w:sz="4" w:space="0" w:color="auto"/>
              <w:bottom w:val="nil"/>
              <w:right w:val="nil"/>
            </w:tcBorders>
          </w:tcPr>
          <w:p w:rsidR="00463139" w:rsidRDefault="00463139">
            <w:pPr>
              <w:pStyle w:val="ad"/>
            </w:pPr>
            <w:r>
              <w:t>Создание, доработка и (или) настройка сайта центра "Мой бизнес" в информационно-телекоммуникационной сети "Интернет"</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5</w:t>
            </w:r>
          </w:p>
        </w:tc>
        <w:tc>
          <w:tcPr>
            <w:tcW w:w="5040" w:type="dxa"/>
            <w:tcBorders>
              <w:top w:val="single" w:sz="4" w:space="0" w:color="auto"/>
              <w:left w:val="single" w:sz="4" w:space="0" w:color="auto"/>
              <w:bottom w:val="nil"/>
              <w:right w:val="nil"/>
            </w:tcBorders>
          </w:tcPr>
          <w:p w:rsidR="00463139" w:rsidRDefault="00463139">
            <w:pPr>
              <w:pStyle w:val="ad"/>
            </w:pPr>
            <w:r>
              <w:t>Внедрение фирменного стиля "Мой Бизнес", в том числе изготовление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 изготовление и установка средств навигации, табличек и вывесок, обеспечение сотрудников форменной одеждой и другое</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6</w:t>
            </w:r>
          </w:p>
        </w:tc>
        <w:tc>
          <w:tcPr>
            <w:tcW w:w="5040" w:type="dxa"/>
            <w:tcBorders>
              <w:top w:val="single" w:sz="4" w:space="0" w:color="auto"/>
              <w:left w:val="single" w:sz="4" w:space="0" w:color="auto"/>
              <w:bottom w:val="nil"/>
              <w:right w:val="nil"/>
            </w:tcBorders>
          </w:tcPr>
          <w:p w:rsidR="00463139" w:rsidRDefault="00463139">
            <w:pPr>
              <w:pStyle w:val="ad"/>
            </w:pPr>
            <w:r>
              <w:t>Приобретение расходных материалов</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7</w:t>
            </w:r>
          </w:p>
        </w:tc>
        <w:tc>
          <w:tcPr>
            <w:tcW w:w="5040" w:type="dxa"/>
            <w:tcBorders>
              <w:top w:val="single" w:sz="4" w:space="0" w:color="auto"/>
              <w:left w:val="single" w:sz="4" w:space="0" w:color="auto"/>
              <w:bottom w:val="nil"/>
              <w:right w:val="nil"/>
            </w:tcBorders>
          </w:tcPr>
          <w:p w:rsidR="00463139" w:rsidRDefault="00463139">
            <w:pPr>
              <w:pStyle w:val="ad"/>
            </w:pPr>
            <w:r>
              <w:t>Командировки</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8</w:t>
            </w:r>
          </w:p>
        </w:tc>
        <w:tc>
          <w:tcPr>
            <w:tcW w:w="5040" w:type="dxa"/>
            <w:tcBorders>
              <w:top w:val="single" w:sz="4" w:space="0" w:color="auto"/>
              <w:left w:val="single" w:sz="4" w:space="0" w:color="auto"/>
              <w:bottom w:val="nil"/>
              <w:right w:val="nil"/>
            </w:tcBorders>
          </w:tcPr>
          <w:p w:rsidR="00463139" w:rsidRDefault="00463139">
            <w:pPr>
              <w:pStyle w:val="ad"/>
            </w:pPr>
            <w:r>
              <w:t>Услуги связи</w:t>
            </w:r>
          </w:p>
          <w:p w:rsidR="00463139" w:rsidRDefault="00463139">
            <w:pPr>
              <w:pStyle w:val="ad"/>
            </w:pPr>
            <w:r>
              <w:t>(за исключением мобильной связи)</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9</w:t>
            </w:r>
          </w:p>
        </w:tc>
        <w:tc>
          <w:tcPr>
            <w:tcW w:w="5040" w:type="dxa"/>
            <w:tcBorders>
              <w:top w:val="single" w:sz="4" w:space="0" w:color="auto"/>
              <w:left w:val="single" w:sz="4" w:space="0" w:color="auto"/>
              <w:bottom w:val="nil"/>
              <w:right w:val="nil"/>
            </w:tcBorders>
          </w:tcPr>
          <w:p w:rsidR="00463139" w:rsidRDefault="00463139">
            <w:pPr>
              <w:pStyle w:val="ad"/>
            </w:pPr>
            <w:r>
              <w:t>Коммунальные услуги, включая аренду помещений</w:t>
            </w:r>
            <w:r>
              <w:rPr>
                <w:vertAlign w:val="superscript"/>
              </w:rPr>
              <w:t> </w:t>
            </w:r>
            <w:hyperlink w:anchor="sub_1212" w:history="1">
              <w:r>
                <w:rPr>
                  <w:rStyle w:val="a4"/>
                  <w:rFonts w:cs="Times New Roman CYR"/>
                  <w:vertAlign w:val="superscript"/>
                </w:rPr>
                <w:t>3</w:t>
              </w:r>
            </w:hyperlink>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10</w:t>
            </w:r>
          </w:p>
        </w:tc>
        <w:tc>
          <w:tcPr>
            <w:tcW w:w="5040" w:type="dxa"/>
            <w:tcBorders>
              <w:top w:val="single" w:sz="4" w:space="0" w:color="auto"/>
              <w:left w:val="single" w:sz="4" w:space="0" w:color="auto"/>
              <w:bottom w:val="nil"/>
              <w:right w:val="nil"/>
            </w:tcBorders>
          </w:tcPr>
          <w:p w:rsidR="00463139" w:rsidRDefault="00463139">
            <w:pPr>
              <w:pStyle w:val="ad"/>
            </w:pPr>
            <w:r>
              <w:t>Прочие текущие расходы</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jc w:val="center"/>
            </w:pPr>
            <w:r>
              <w:t>X</w:t>
            </w:r>
          </w:p>
        </w:tc>
        <w:tc>
          <w:tcPr>
            <w:tcW w:w="1120" w:type="dxa"/>
            <w:gridSpan w:val="2"/>
            <w:tcBorders>
              <w:top w:val="single" w:sz="4" w:space="0" w:color="auto"/>
              <w:left w:val="single" w:sz="4" w:space="0" w:color="auto"/>
              <w:bottom w:val="nil"/>
              <w:right w:val="nil"/>
            </w:tcBorders>
          </w:tcPr>
          <w:p w:rsidR="00463139" w:rsidRDefault="00463139">
            <w:pPr>
              <w:pStyle w:val="aa"/>
              <w:jc w:val="center"/>
            </w:pPr>
            <w:r>
              <w:t>X</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lastRenderedPageBreak/>
              <w:t>11</w:t>
            </w:r>
          </w:p>
        </w:tc>
        <w:tc>
          <w:tcPr>
            <w:tcW w:w="5040" w:type="dxa"/>
            <w:tcBorders>
              <w:top w:val="single" w:sz="4" w:space="0" w:color="auto"/>
              <w:left w:val="single" w:sz="4" w:space="0" w:color="auto"/>
              <w:bottom w:val="nil"/>
              <w:right w:val="nil"/>
            </w:tcBorders>
          </w:tcPr>
          <w:p w:rsidR="00463139" w:rsidRDefault="00463139">
            <w:pPr>
              <w:pStyle w:val="ad"/>
            </w:pPr>
            <w:r>
              <w:t>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5260" w:type="dxa"/>
            <w:gridSpan w:val="15"/>
            <w:tcBorders>
              <w:top w:val="single" w:sz="4" w:space="0" w:color="auto"/>
              <w:bottom w:val="single" w:sz="4" w:space="0" w:color="auto"/>
            </w:tcBorders>
          </w:tcPr>
          <w:p w:rsidR="00463139" w:rsidRDefault="00463139">
            <w:pPr>
              <w:pStyle w:val="1"/>
            </w:pPr>
            <w:r>
              <w:t>Центр поддержки предпринимательства</w:t>
            </w: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w:t>
            </w:r>
          </w:p>
        </w:tc>
        <w:tc>
          <w:tcPr>
            <w:tcW w:w="5040" w:type="dxa"/>
            <w:tcBorders>
              <w:top w:val="single" w:sz="4" w:space="0" w:color="auto"/>
              <w:left w:val="single" w:sz="4" w:space="0" w:color="auto"/>
              <w:bottom w:val="nil"/>
              <w:right w:val="nil"/>
            </w:tcBorders>
          </w:tcPr>
          <w:p w:rsidR="00463139" w:rsidRDefault="00463139">
            <w:pPr>
              <w:pStyle w:val="ad"/>
            </w:pPr>
            <w:r>
              <w:t>Оплата услуг сторонних организаций и физических лиц:</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1.1</w:t>
            </w:r>
          </w:p>
        </w:tc>
        <w:tc>
          <w:tcPr>
            <w:tcW w:w="5040" w:type="dxa"/>
            <w:tcBorders>
              <w:top w:val="single" w:sz="4" w:space="0" w:color="auto"/>
              <w:left w:val="single" w:sz="4" w:space="0" w:color="auto"/>
              <w:bottom w:val="nil"/>
              <w:right w:val="nil"/>
            </w:tcBorders>
          </w:tcPr>
          <w:p w:rsidR="00463139" w:rsidRDefault="00463139">
            <w:pPr>
              <w:pStyle w:val="ad"/>
            </w:pPr>
            <w:r>
              <w:t>Консультационные услуги с привлечением сторонних профильных экспертов</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1.2</w:t>
            </w:r>
          </w:p>
        </w:tc>
        <w:tc>
          <w:tcPr>
            <w:tcW w:w="5040" w:type="dxa"/>
            <w:tcBorders>
              <w:top w:val="single" w:sz="4" w:space="0" w:color="auto"/>
              <w:left w:val="single" w:sz="4" w:space="0" w:color="auto"/>
              <w:bottom w:val="nil"/>
              <w:right w:val="nil"/>
            </w:tcBorders>
          </w:tcPr>
          <w:p w:rsidR="00463139" w:rsidRDefault="00463139">
            <w:pPr>
              <w:pStyle w:val="ad"/>
            </w:pPr>
            <w:r>
              <w:t>Содействие в популяризации продукции субъектов малого и среднего предпринимательства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1.3</w:t>
            </w:r>
          </w:p>
        </w:tc>
        <w:tc>
          <w:tcPr>
            <w:tcW w:w="5040" w:type="dxa"/>
            <w:tcBorders>
              <w:top w:val="single" w:sz="4" w:space="0" w:color="auto"/>
              <w:left w:val="single" w:sz="4" w:space="0" w:color="auto"/>
              <w:bottom w:val="nil"/>
              <w:right w:val="nil"/>
            </w:tcBorders>
          </w:tcPr>
          <w:p w:rsidR="00463139" w:rsidRDefault="00463139">
            <w:pPr>
              <w:pStyle w:val="ad"/>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1.4</w:t>
            </w:r>
          </w:p>
        </w:tc>
        <w:tc>
          <w:tcPr>
            <w:tcW w:w="5040" w:type="dxa"/>
            <w:tcBorders>
              <w:top w:val="single" w:sz="4" w:space="0" w:color="auto"/>
              <w:left w:val="single" w:sz="4" w:space="0" w:color="auto"/>
              <w:bottom w:val="nil"/>
              <w:right w:val="nil"/>
            </w:tcBorders>
          </w:tcPr>
          <w:p w:rsidR="00463139" w:rsidRDefault="00463139">
            <w:pPr>
              <w:pStyle w:val="ad"/>
            </w:pPr>
            <w:r>
              <w:t>Проведение патентных исследований для субъектов малого и среднего предпринимательства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1.5</w:t>
            </w:r>
          </w:p>
        </w:tc>
        <w:tc>
          <w:tcPr>
            <w:tcW w:w="5040" w:type="dxa"/>
            <w:tcBorders>
              <w:top w:val="single" w:sz="4" w:space="0" w:color="auto"/>
              <w:left w:val="single" w:sz="4" w:space="0" w:color="auto"/>
              <w:bottom w:val="nil"/>
              <w:right w:val="nil"/>
            </w:tcBorders>
          </w:tcPr>
          <w:p w:rsidR="00463139" w:rsidRDefault="00463139">
            <w:pPr>
              <w:pStyle w:val="ad"/>
            </w:pPr>
            <w:r>
              <w:t>Содействие в размещении субъекта малого и среднего предпринимательства на электронных торговых площадках</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1.6</w:t>
            </w:r>
          </w:p>
        </w:tc>
        <w:tc>
          <w:tcPr>
            <w:tcW w:w="5040" w:type="dxa"/>
            <w:tcBorders>
              <w:top w:val="single" w:sz="4" w:space="0" w:color="auto"/>
              <w:left w:val="single" w:sz="4" w:space="0" w:color="auto"/>
              <w:bottom w:val="nil"/>
              <w:right w:val="nil"/>
            </w:tcBorders>
          </w:tcPr>
          <w:p w:rsidR="00463139" w:rsidRDefault="00463139">
            <w:pPr>
              <w:pStyle w:val="ad"/>
            </w:pPr>
            <w:r>
              <w:t>Предоставление субъектам малого и среднего предпринимательства на льготных условиях рабочих мест в частных коворкингах</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lastRenderedPageBreak/>
              <w:t>1.7</w:t>
            </w:r>
          </w:p>
        </w:tc>
        <w:tc>
          <w:tcPr>
            <w:tcW w:w="5040" w:type="dxa"/>
            <w:tcBorders>
              <w:top w:val="single" w:sz="4" w:space="0" w:color="auto"/>
              <w:left w:val="single" w:sz="4" w:space="0" w:color="auto"/>
              <w:bottom w:val="nil"/>
              <w:right w:val="nil"/>
            </w:tcBorders>
          </w:tcPr>
          <w:p w:rsidR="00463139" w:rsidRDefault="00463139">
            <w:pPr>
              <w:pStyle w:val="ad"/>
            </w:pPr>
            <w:r>
              <w:t>Иные услуги (расшифровать)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w:t>
            </w:r>
          </w:p>
        </w:tc>
        <w:tc>
          <w:tcPr>
            <w:tcW w:w="5040" w:type="dxa"/>
            <w:tcBorders>
              <w:top w:val="single" w:sz="4" w:space="0" w:color="auto"/>
              <w:left w:val="single" w:sz="4" w:space="0" w:color="auto"/>
              <w:bottom w:val="nil"/>
              <w:right w:val="nil"/>
            </w:tcBorders>
          </w:tcPr>
          <w:p w:rsidR="00463139" w:rsidRDefault="00463139">
            <w:pPr>
              <w:pStyle w:val="ad"/>
            </w:pPr>
            <w:r>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стратегические сессии, тренинги, деловые игры или иные мероприятия:</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2.1</w:t>
            </w:r>
          </w:p>
        </w:tc>
        <w:tc>
          <w:tcPr>
            <w:tcW w:w="5040" w:type="dxa"/>
            <w:tcBorders>
              <w:top w:val="single" w:sz="4" w:space="0" w:color="auto"/>
              <w:left w:val="single" w:sz="4" w:space="0" w:color="auto"/>
              <w:bottom w:val="nil"/>
              <w:right w:val="nil"/>
            </w:tcBorders>
          </w:tcPr>
          <w:p w:rsidR="00463139" w:rsidRDefault="00463139">
            <w:pPr>
              <w:pStyle w:val="ad"/>
            </w:pPr>
            <w:r>
              <w:t>Проведение обучающих программ для субъектов малого и среднего предпринимательства и лиц, планирующих начать предпринимательскую деятельность</w:t>
            </w:r>
            <w:r>
              <w:rPr>
                <w:vertAlign w:val="superscript"/>
              </w:rPr>
              <w:t> </w:t>
            </w:r>
            <w:hyperlink w:anchor="sub_1313" w:history="1">
              <w:r>
                <w:rPr>
                  <w:rStyle w:val="a4"/>
                  <w:rFonts w:cs="Times New Roman CYR"/>
                  <w:vertAlign w:val="superscript"/>
                </w:rPr>
                <w:t>4</w:t>
              </w:r>
            </w:hyperlink>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2.2</w:t>
            </w:r>
          </w:p>
        </w:tc>
        <w:tc>
          <w:tcPr>
            <w:tcW w:w="5040" w:type="dxa"/>
            <w:tcBorders>
              <w:top w:val="single" w:sz="4" w:space="0" w:color="auto"/>
              <w:left w:val="single" w:sz="4" w:space="0" w:color="auto"/>
              <w:bottom w:val="nil"/>
              <w:right w:val="nil"/>
            </w:tcBorders>
          </w:tcPr>
          <w:p w:rsidR="00463139" w:rsidRDefault="00463139">
            <w:pPr>
              <w:pStyle w:val="ad"/>
            </w:pPr>
            <w:r>
              <w:t>Проведение обучающих мероприятий, направленных на повышение квалификации сотрудников субъектов малого и среднего предпринимательства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single" w:sz="4" w:space="0" w:color="auto"/>
              <w:right w:val="nil"/>
            </w:tcBorders>
          </w:tcPr>
          <w:p w:rsidR="00463139" w:rsidRDefault="00463139">
            <w:pPr>
              <w:pStyle w:val="aa"/>
              <w:jc w:val="center"/>
            </w:pPr>
            <w:bookmarkStart w:id="778" w:name="sub_12023"/>
            <w:r>
              <w:t>2.3</w:t>
            </w:r>
            <w:bookmarkEnd w:id="778"/>
          </w:p>
        </w:tc>
        <w:tc>
          <w:tcPr>
            <w:tcW w:w="5040" w:type="dxa"/>
            <w:tcBorders>
              <w:top w:val="single" w:sz="4" w:space="0" w:color="auto"/>
              <w:left w:val="single" w:sz="4" w:space="0" w:color="auto"/>
              <w:bottom w:val="single" w:sz="4" w:space="0" w:color="auto"/>
              <w:right w:val="nil"/>
            </w:tcBorders>
          </w:tcPr>
          <w:p w:rsidR="00463139" w:rsidRDefault="00463139">
            <w:pPr>
              <w:pStyle w:val="ad"/>
            </w:pPr>
            <w:r>
              <w:t>Проведение семинаров, круглых столов, вебинаров</w:t>
            </w:r>
            <w:r>
              <w:rPr>
                <w:vertAlign w:val="superscript"/>
              </w:rPr>
              <w:t> </w:t>
            </w:r>
            <w:hyperlink w:anchor="sub_1313" w:history="1">
              <w:r>
                <w:rPr>
                  <w:rStyle w:val="a4"/>
                  <w:rFonts w:cs="Times New Roman CYR"/>
                  <w:vertAlign w:val="superscript"/>
                </w:rPr>
                <w:t>4</w:t>
              </w:r>
            </w:hyperlink>
          </w:p>
        </w:tc>
        <w:tc>
          <w:tcPr>
            <w:tcW w:w="126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3"/>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bookmarkStart w:id="779" w:name="sub_12024"/>
            <w:r>
              <w:t>2.4</w:t>
            </w:r>
            <w:bookmarkEnd w:id="779"/>
          </w:p>
        </w:tc>
        <w:tc>
          <w:tcPr>
            <w:tcW w:w="5040" w:type="dxa"/>
            <w:tcBorders>
              <w:top w:val="single" w:sz="4" w:space="0" w:color="auto"/>
              <w:left w:val="single" w:sz="4" w:space="0" w:color="auto"/>
              <w:bottom w:val="nil"/>
              <w:right w:val="nil"/>
            </w:tcBorders>
          </w:tcPr>
          <w:p w:rsidR="00463139" w:rsidRDefault="00463139">
            <w:pPr>
              <w:pStyle w:val="ad"/>
            </w:pPr>
            <w:r>
              <w:t>Проведение мастер-классов, тренингов</w:t>
            </w:r>
            <w:r>
              <w:rPr>
                <w:vertAlign w:val="superscript"/>
              </w:rPr>
              <w:t> </w:t>
            </w:r>
            <w:hyperlink w:anchor="sub_1313" w:history="1">
              <w:r>
                <w:rPr>
                  <w:rStyle w:val="a4"/>
                  <w:rFonts w:cs="Times New Roman CYR"/>
                  <w:vertAlign w:val="superscript"/>
                </w:rPr>
                <w:t>4</w:t>
              </w:r>
            </w:hyperlink>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2.5</w:t>
            </w:r>
          </w:p>
        </w:tc>
        <w:tc>
          <w:tcPr>
            <w:tcW w:w="5040" w:type="dxa"/>
            <w:tcBorders>
              <w:top w:val="single" w:sz="4" w:space="0" w:color="auto"/>
              <w:left w:val="single" w:sz="4" w:space="0" w:color="auto"/>
              <w:bottom w:val="nil"/>
              <w:right w:val="nil"/>
            </w:tcBorders>
          </w:tcPr>
          <w:p w:rsidR="00463139" w:rsidRDefault="00463139">
            <w:pPr>
              <w:pStyle w:val="ad"/>
            </w:pPr>
            <w:r>
              <w:t>Организация и проведение конференций, форумов</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2.6</w:t>
            </w:r>
          </w:p>
        </w:tc>
        <w:tc>
          <w:tcPr>
            <w:tcW w:w="5040" w:type="dxa"/>
            <w:tcBorders>
              <w:top w:val="single" w:sz="4" w:space="0" w:color="auto"/>
              <w:left w:val="single" w:sz="4" w:space="0" w:color="auto"/>
              <w:bottom w:val="nil"/>
              <w:right w:val="nil"/>
            </w:tcBorders>
          </w:tcPr>
          <w:p w:rsidR="00463139" w:rsidRDefault="00463139">
            <w:pPr>
              <w:pStyle w:val="ad"/>
            </w:pPr>
            <w:r>
              <w:t>Организация и проведение межрегиональной (-ых) бизнес-миссий</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2.7</w:t>
            </w:r>
          </w:p>
        </w:tc>
        <w:tc>
          <w:tcPr>
            <w:tcW w:w="5040" w:type="dxa"/>
            <w:tcBorders>
              <w:top w:val="single" w:sz="4" w:space="0" w:color="auto"/>
              <w:left w:val="single" w:sz="4" w:space="0" w:color="auto"/>
              <w:bottom w:val="nil"/>
              <w:right w:val="nil"/>
            </w:tcBorders>
          </w:tcPr>
          <w:p w:rsidR="00463139" w:rsidRDefault="00463139">
            <w:pPr>
              <w:pStyle w:val="ad"/>
            </w:pPr>
            <w:r>
              <w:t>Организация участия субъектов малого и среднего предпринимательства в выставочно-ярмарочном мероприятии на территории Российской Федерации</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2.8</w:t>
            </w:r>
          </w:p>
        </w:tc>
        <w:tc>
          <w:tcPr>
            <w:tcW w:w="5040" w:type="dxa"/>
            <w:tcBorders>
              <w:top w:val="single" w:sz="4" w:space="0" w:color="auto"/>
              <w:left w:val="single" w:sz="4" w:space="0" w:color="auto"/>
              <w:bottom w:val="nil"/>
              <w:right w:val="nil"/>
            </w:tcBorders>
          </w:tcPr>
          <w:p w:rsidR="00463139" w:rsidRDefault="00463139">
            <w:pPr>
              <w:pStyle w:val="ad"/>
            </w:pPr>
            <w:r>
              <w:t>Иные мероприятия</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3</w:t>
            </w:r>
          </w:p>
        </w:tc>
        <w:tc>
          <w:tcPr>
            <w:tcW w:w="5040" w:type="dxa"/>
            <w:tcBorders>
              <w:top w:val="single" w:sz="4" w:space="0" w:color="auto"/>
              <w:left w:val="single" w:sz="4" w:space="0" w:color="auto"/>
              <w:bottom w:val="nil"/>
              <w:right w:val="nil"/>
            </w:tcBorders>
          </w:tcPr>
          <w:p w:rsidR="00463139" w:rsidRDefault="00463139">
            <w:pPr>
              <w:pStyle w:val="ad"/>
            </w:pPr>
            <w:r>
              <w:t>Сертификация или инспекция центра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4</w:t>
            </w:r>
          </w:p>
        </w:tc>
        <w:tc>
          <w:tcPr>
            <w:tcW w:w="5040" w:type="dxa"/>
            <w:tcBorders>
              <w:top w:val="single" w:sz="4" w:space="0" w:color="auto"/>
              <w:left w:val="single" w:sz="4" w:space="0" w:color="auto"/>
              <w:bottom w:val="nil"/>
              <w:right w:val="nil"/>
            </w:tcBorders>
          </w:tcPr>
          <w:p w:rsidR="00463139" w:rsidRDefault="00463139">
            <w:pPr>
              <w:pStyle w:val="ad"/>
            </w:pPr>
            <w:r>
              <w:t xml:space="preserve">Организация прохождения бизнес-инкубатором ежегодной оценки эффективности и обучение сотрудников </w:t>
            </w:r>
            <w:r>
              <w:lastRenderedPageBreak/>
              <w:t>бизнес-инкубатора, в том числе подготовка менеджеров для бизнес-инкубатора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5</w:t>
            </w:r>
          </w:p>
        </w:tc>
        <w:tc>
          <w:tcPr>
            <w:tcW w:w="5040" w:type="dxa"/>
            <w:tcBorders>
              <w:top w:val="single" w:sz="4" w:space="0" w:color="auto"/>
              <w:left w:val="single" w:sz="4" w:space="0" w:color="auto"/>
              <w:bottom w:val="nil"/>
              <w:right w:val="nil"/>
            </w:tcBorders>
          </w:tcPr>
          <w:p w:rsidR="00463139" w:rsidRDefault="00463139">
            <w:pPr>
              <w:pStyle w:val="ad"/>
            </w:pPr>
            <w:r>
              <w:t>Иные расходы (указать)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5260" w:type="dxa"/>
            <w:gridSpan w:val="15"/>
            <w:tcBorders>
              <w:top w:val="single" w:sz="4" w:space="0" w:color="auto"/>
              <w:bottom w:val="nil"/>
            </w:tcBorders>
          </w:tcPr>
          <w:p w:rsidR="00463139" w:rsidRDefault="00463139">
            <w:pPr>
              <w:pStyle w:val="1"/>
            </w:pPr>
            <w:r>
              <w:t>Центр народно-художественных промыслов, ремесленной деятельности, сельского и экологического туризма</w:t>
            </w: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w:t>
            </w:r>
          </w:p>
        </w:tc>
        <w:tc>
          <w:tcPr>
            <w:tcW w:w="5040" w:type="dxa"/>
            <w:tcBorders>
              <w:top w:val="single" w:sz="4" w:space="0" w:color="auto"/>
              <w:left w:val="single" w:sz="4" w:space="0" w:color="auto"/>
              <w:bottom w:val="nil"/>
              <w:right w:val="nil"/>
            </w:tcBorders>
          </w:tcPr>
          <w:p w:rsidR="00463139" w:rsidRDefault="00463139">
            <w:pPr>
              <w:pStyle w:val="ad"/>
            </w:pPr>
            <w:r>
              <w:t>Основные средства для осуществления основной деятельности (подробно расшифровать)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w:t>
            </w:r>
          </w:p>
        </w:tc>
        <w:tc>
          <w:tcPr>
            <w:tcW w:w="5040" w:type="dxa"/>
            <w:tcBorders>
              <w:top w:val="single" w:sz="4" w:space="0" w:color="auto"/>
              <w:left w:val="single" w:sz="4" w:space="0" w:color="auto"/>
              <w:bottom w:val="nil"/>
              <w:right w:val="nil"/>
            </w:tcBorders>
          </w:tcPr>
          <w:p w:rsidR="00463139" w:rsidRDefault="00463139">
            <w:pPr>
              <w:pStyle w:val="ad"/>
            </w:pPr>
            <w:r>
              <w:t>Оплата услуг сторонних организаций (указать)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3</w:t>
            </w:r>
          </w:p>
        </w:tc>
        <w:tc>
          <w:tcPr>
            <w:tcW w:w="5040" w:type="dxa"/>
            <w:tcBorders>
              <w:top w:val="single" w:sz="4" w:space="0" w:color="auto"/>
              <w:left w:val="single" w:sz="4" w:space="0" w:color="auto"/>
              <w:bottom w:val="nil"/>
              <w:right w:val="nil"/>
            </w:tcBorders>
          </w:tcPr>
          <w:p w:rsidR="00463139" w:rsidRDefault="00463139">
            <w:pPr>
              <w:pStyle w:val="ad"/>
            </w:pPr>
            <w:r>
              <w:t>Иные расходы (указать)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5260" w:type="dxa"/>
            <w:gridSpan w:val="15"/>
            <w:tcBorders>
              <w:top w:val="single" w:sz="4" w:space="0" w:color="auto"/>
              <w:bottom w:val="nil"/>
            </w:tcBorders>
          </w:tcPr>
          <w:p w:rsidR="00463139" w:rsidRDefault="00463139">
            <w:pPr>
              <w:pStyle w:val="1"/>
            </w:pPr>
            <w:r>
              <w:t>Центр инноваций социальной сферы</w:t>
            </w: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w:t>
            </w:r>
          </w:p>
        </w:tc>
        <w:tc>
          <w:tcPr>
            <w:tcW w:w="5040" w:type="dxa"/>
            <w:tcBorders>
              <w:top w:val="single" w:sz="4" w:space="0" w:color="auto"/>
              <w:left w:val="single" w:sz="4" w:space="0" w:color="auto"/>
              <w:bottom w:val="nil"/>
              <w:right w:val="nil"/>
            </w:tcBorders>
          </w:tcPr>
          <w:p w:rsidR="00463139" w:rsidRDefault="00463139">
            <w:pPr>
              <w:pStyle w:val="ad"/>
            </w:pPr>
            <w:r>
              <w:t>Оплата услуг сторонних организаций и физических лиц (указать)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1.1</w:t>
            </w:r>
          </w:p>
        </w:tc>
        <w:tc>
          <w:tcPr>
            <w:tcW w:w="5040" w:type="dxa"/>
            <w:tcBorders>
              <w:top w:val="single" w:sz="4" w:space="0" w:color="auto"/>
              <w:left w:val="single" w:sz="4" w:space="0" w:color="auto"/>
              <w:bottom w:val="nil"/>
              <w:right w:val="nil"/>
            </w:tcBorders>
          </w:tcPr>
          <w:p w:rsidR="00463139" w:rsidRDefault="00463139">
            <w:pPr>
              <w:pStyle w:val="ad"/>
            </w:pPr>
            <w:r>
              <w:t>Консультационные услуги с привлечением сторонних профильных экспертов</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1.2</w:t>
            </w:r>
          </w:p>
        </w:tc>
        <w:tc>
          <w:tcPr>
            <w:tcW w:w="5040" w:type="dxa"/>
            <w:tcBorders>
              <w:top w:val="single" w:sz="4" w:space="0" w:color="auto"/>
              <w:left w:val="single" w:sz="4" w:space="0" w:color="auto"/>
              <w:bottom w:val="nil"/>
              <w:right w:val="nil"/>
            </w:tcBorders>
          </w:tcPr>
          <w:p w:rsidR="00463139" w:rsidRDefault="00463139">
            <w:pPr>
              <w:pStyle w:val="ad"/>
            </w:pPr>
            <w:r>
              <w:t>Продвижение информации о деятельности центра инноваций социальной сферы</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1.3</w:t>
            </w:r>
          </w:p>
        </w:tc>
        <w:tc>
          <w:tcPr>
            <w:tcW w:w="5040" w:type="dxa"/>
            <w:tcBorders>
              <w:top w:val="single" w:sz="4" w:space="0" w:color="auto"/>
              <w:left w:val="single" w:sz="4" w:space="0" w:color="auto"/>
              <w:bottom w:val="nil"/>
              <w:right w:val="nil"/>
            </w:tcBorders>
          </w:tcPr>
          <w:p w:rsidR="00463139" w:rsidRDefault="00463139">
            <w:pPr>
              <w:pStyle w:val="ad"/>
            </w:pPr>
            <w:r>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single" w:sz="4" w:space="0" w:color="auto"/>
              <w:right w:val="nil"/>
            </w:tcBorders>
          </w:tcPr>
          <w:p w:rsidR="00463139" w:rsidRDefault="00463139">
            <w:pPr>
              <w:pStyle w:val="aa"/>
              <w:jc w:val="center"/>
            </w:pPr>
            <w:r>
              <w:t>1.4</w:t>
            </w:r>
          </w:p>
        </w:tc>
        <w:tc>
          <w:tcPr>
            <w:tcW w:w="5040" w:type="dxa"/>
            <w:tcBorders>
              <w:top w:val="single" w:sz="4" w:space="0" w:color="auto"/>
              <w:left w:val="single" w:sz="4" w:space="0" w:color="auto"/>
              <w:bottom w:val="single" w:sz="4" w:space="0" w:color="auto"/>
              <w:right w:val="nil"/>
            </w:tcBorders>
          </w:tcPr>
          <w:p w:rsidR="00463139" w:rsidRDefault="00463139">
            <w:pPr>
              <w:pStyle w:val="ad"/>
            </w:pPr>
            <w:r>
              <w:t>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 и др.</w:t>
            </w:r>
          </w:p>
        </w:tc>
        <w:tc>
          <w:tcPr>
            <w:tcW w:w="126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3"/>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lastRenderedPageBreak/>
              <w:t>1.5</w:t>
            </w:r>
          </w:p>
        </w:tc>
        <w:tc>
          <w:tcPr>
            <w:tcW w:w="5040" w:type="dxa"/>
            <w:tcBorders>
              <w:top w:val="single" w:sz="4" w:space="0" w:color="auto"/>
              <w:left w:val="single" w:sz="4" w:space="0" w:color="auto"/>
              <w:bottom w:val="nil"/>
              <w:right w:val="nil"/>
            </w:tcBorders>
          </w:tcPr>
          <w:p w:rsidR="00463139" w:rsidRDefault="00463139">
            <w:pPr>
              <w:pStyle w:val="ad"/>
            </w:pPr>
            <w:r>
              <w:t>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w:t>
            </w:r>
          </w:p>
        </w:tc>
        <w:tc>
          <w:tcPr>
            <w:tcW w:w="5040" w:type="dxa"/>
            <w:tcBorders>
              <w:top w:val="single" w:sz="4" w:space="0" w:color="auto"/>
              <w:left w:val="single" w:sz="4" w:space="0" w:color="auto"/>
              <w:bottom w:val="nil"/>
              <w:right w:val="nil"/>
            </w:tcBorders>
          </w:tcPr>
          <w:p w:rsidR="00463139" w:rsidRDefault="00463139">
            <w:pPr>
              <w:pStyle w:val="ad"/>
            </w:pPr>
            <w:r>
              <w:t>Организация и проведение ежегодного конкурса "Лучший социальный проект года"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3</w:t>
            </w:r>
          </w:p>
        </w:tc>
        <w:tc>
          <w:tcPr>
            <w:tcW w:w="5040" w:type="dxa"/>
            <w:tcBorders>
              <w:top w:val="single" w:sz="4" w:space="0" w:color="auto"/>
              <w:left w:val="single" w:sz="4" w:space="0" w:color="auto"/>
              <w:bottom w:val="nil"/>
              <w:right w:val="nil"/>
            </w:tcBorders>
          </w:tcPr>
          <w:p w:rsidR="00463139" w:rsidRDefault="00463139">
            <w:pPr>
              <w:pStyle w:val="ad"/>
            </w:pPr>
            <w:r>
              <w:t>Иные расходы (указать)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5260" w:type="dxa"/>
            <w:gridSpan w:val="15"/>
            <w:tcBorders>
              <w:top w:val="single" w:sz="4" w:space="0" w:color="auto"/>
              <w:bottom w:val="nil"/>
            </w:tcBorders>
          </w:tcPr>
          <w:p w:rsidR="00463139" w:rsidRDefault="00463139">
            <w:pPr>
              <w:pStyle w:val="1"/>
            </w:pPr>
            <w:r>
              <w:t>Инжиниринговый центр</w:t>
            </w: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w:t>
            </w:r>
          </w:p>
        </w:tc>
        <w:tc>
          <w:tcPr>
            <w:tcW w:w="5040" w:type="dxa"/>
            <w:tcBorders>
              <w:top w:val="single" w:sz="4" w:space="0" w:color="auto"/>
              <w:left w:val="single" w:sz="4" w:space="0" w:color="auto"/>
              <w:bottom w:val="nil"/>
              <w:right w:val="nil"/>
            </w:tcBorders>
          </w:tcPr>
          <w:p w:rsidR="00463139" w:rsidRDefault="00463139">
            <w:pPr>
              <w:pStyle w:val="ad"/>
            </w:pPr>
            <w:r>
              <w:t>Приобретение основных средств для осуществления опытно-конструкторской и научно-исследовательской деятельности (программы для электронных вычислительных машин и оборудования)</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w:t>
            </w:r>
          </w:p>
        </w:tc>
        <w:tc>
          <w:tcPr>
            <w:tcW w:w="5040" w:type="dxa"/>
            <w:tcBorders>
              <w:top w:val="single" w:sz="4" w:space="0" w:color="auto"/>
              <w:left w:val="single" w:sz="4" w:space="0" w:color="auto"/>
              <w:bottom w:val="nil"/>
              <w:right w:val="nil"/>
            </w:tcBorders>
          </w:tcPr>
          <w:p w:rsidR="00463139" w:rsidRDefault="00463139">
            <w:pPr>
              <w:pStyle w:val="ad"/>
            </w:pPr>
            <w:r>
              <w:t>Приобретение основных средств для центра цифровых технологий в промышленности</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3</w:t>
            </w:r>
          </w:p>
        </w:tc>
        <w:tc>
          <w:tcPr>
            <w:tcW w:w="5040" w:type="dxa"/>
            <w:tcBorders>
              <w:top w:val="single" w:sz="4" w:space="0" w:color="auto"/>
              <w:left w:val="single" w:sz="4" w:space="0" w:color="auto"/>
              <w:bottom w:val="nil"/>
              <w:right w:val="nil"/>
            </w:tcBorders>
          </w:tcPr>
          <w:p w:rsidR="00463139" w:rsidRDefault="00463139">
            <w:pPr>
              <w:pStyle w:val="ad"/>
            </w:pPr>
            <w:r>
              <w:t>Оплата услуг сторонних организаций и физических лиц (указать)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4</w:t>
            </w:r>
          </w:p>
        </w:tc>
        <w:tc>
          <w:tcPr>
            <w:tcW w:w="5040" w:type="dxa"/>
            <w:tcBorders>
              <w:top w:val="single" w:sz="4" w:space="0" w:color="auto"/>
              <w:left w:val="single" w:sz="4" w:space="0" w:color="auto"/>
              <w:bottom w:val="nil"/>
              <w:right w:val="nil"/>
            </w:tcBorders>
          </w:tcPr>
          <w:p w:rsidR="00463139" w:rsidRDefault="00463139">
            <w:pPr>
              <w:pStyle w:val="ad"/>
            </w:pPr>
            <w:r>
              <w:t>Иные расходы (указать)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5260" w:type="dxa"/>
            <w:gridSpan w:val="15"/>
            <w:tcBorders>
              <w:top w:val="single" w:sz="4" w:space="0" w:color="auto"/>
              <w:bottom w:val="nil"/>
            </w:tcBorders>
          </w:tcPr>
          <w:p w:rsidR="00463139" w:rsidRDefault="00463139">
            <w:pPr>
              <w:pStyle w:val="1"/>
            </w:pPr>
            <w:r>
              <w:t>Центр прототипирования</w:t>
            </w: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w:t>
            </w:r>
          </w:p>
        </w:tc>
        <w:tc>
          <w:tcPr>
            <w:tcW w:w="5040" w:type="dxa"/>
            <w:tcBorders>
              <w:top w:val="single" w:sz="4" w:space="0" w:color="auto"/>
              <w:left w:val="single" w:sz="4" w:space="0" w:color="auto"/>
              <w:bottom w:val="nil"/>
              <w:right w:val="nil"/>
            </w:tcBorders>
          </w:tcPr>
          <w:p w:rsidR="00463139" w:rsidRDefault="00463139">
            <w:pPr>
              <w:pStyle w:val="ad"/>
            </w:pPr>
            <w:r>
              <w:t>Приобретение основных средств для осуществления производственно-технологической и проектно-конструкторской деятельности центра прототипирования</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w:t>
            </w:r>
          </w:p>
        </w:tc>
        <w:tc>
          <w:tcPr>
            <w:tcW w:w="5040" w:type="dxa"/>
            <w:tcBorders>
              <w:top w:val="single" w:sz="4" w:space="0" w:color="auto"/>
              <w:left w:val="single" w:sz="4" w:space="0" w:color="auto"/>
              <w:bottom w:val="nil"/>
              <w:right w:val="nil"/>
            </w:tcBorders>
          </w:tcPr>
          <w:p w:rsidR="00463139" w:rsidRDefault="00463139">
            <w:pPr>
              <w:pStyle w:val="ad"/>
            </w:pPr>
            <w:r>
              <w:t>Приобретение нематериальных активов (программы для электронных вычислительных машин и оборудования)</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3</w:t>
            </w:r>
          </w:p>
        </w:tc>
        <w:tc>
          <w:tcPr>
            <w:tcW w:w="5040" w:type="dxa"/>
            <w:tcBorders>
              <w:top w:val="single" w:sz="4" w:space="0" w:color="auto"/>
              <w:left w:val="single" w:sz="4" w:space="0" w:color="auto"/>
              <w:bottom w:val="nil"/>
              <w:right w:val="nil"/>
            </w:tcBorders>
          </w:tcPr>
          <w:p w:rsidR="00463139" w:rsidRDefault="00463139">
            <w:pPr>
              <w:pStyle w:val="ad"/>
            </w:pPr>
            <w:r>
              <w:t>Оплата услуг сторонних организаций и физических лиц (указать)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lastRenderedPageBreak/>
              <w:t>4</w:t>
            </w:r>
          </w:p>
        </w:tc>
        <w:tc>
          <w:tcPr>
            <w:tcW w:w="5040" w:type="dxa"/>
            <w:tcBorders>
              <w:top w:val="single" w:sz="4" w:space="0" w:color="auto"/>
              <w:left w:val="single" w:sz="4" w:space="0" w:color="auto"/>
              <w:bottom w:val="nil"/>
              <w:right w:val="nil"/>
            </w:tcBorders>
          </w:tcPr>
          <w:p w:rsidR="00463139" w:rsidRDefault="00463139">
            <w:pPr>
              <w:pStyle w:val="ad"/>
            </w:pPr>
            <w:r>
              <w:t>Иные расходы (указать)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5260" w:type="dxa"/>
            <w:gridSpan w:val="15"/>
            <w:tcBorders>
              <w:top w:val="single" w:sz="4" w:space="0" w:color="auto"/>
              <w:bottom w:val="nil"/>
            </w:tcBorders>
          </w:tcPr>
          <w:p w:rsidR="00463139" w:rsidRDefault="00463139">
            <w:pPr>
              <w:pStyle w:val="1"/>
            </w:pPr>
            <w:r>
              <w:t>Центр сертификации, стандартизации и испытаний</w:t>
            </w: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w:t>
            </w:r>
          </w:p>
        </w:tc>
        <w:tc>
          <w:tcPr>
            <w:tcW w:w="5040" w:type="dxa"/>
            <w:tcBorders>
              <w:top w:val="single" w:sz="4" w:space="0" w:color="auto"/>
              <w:left w:val="single" w:sz="4" w:space="0" w:color="auto"/>
              <w:bottom w:val="nil"/>
              <w:right w:val="nil"/>
            </w:tcBorders>
          </w:tcPr>
          <w:p w:rsidR="00463139" w:rsidRDefault="00463139">
            <w:pPr>
              <w:pStyle w:val="ad"/>
            </w:pPr>
            <w:r>
              <w:t>Приобретение основных средств для осуществления основной деятельности (подробно расшифровать)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single" w:sz="4" w:space="0" w:color="auto"/>
              <w:right w:val="nil"/>
            </w:tcBorders>
          </w:tcPr>
          <w:p w:rsidR="00463139" w:rsidRDefault="00463139">
            <w:pPr>
              <w:pStyle w:val="aa"/>
              <w:jc w:val="center"/>
            </w:pPr>
            <w:r>
              <w:t>2</w:t>
            </w:r>
          </w:p>
        </w:tc>
        <w:tc>
          <w:tcPr>
            <w:tcW w:w="5040" w:type="dxa"/>
            <w:tcBorders>
              <w:top w:val="single" w:sz="4" w:space="0" w:color="auto"/>
              <w:left w:val="single" w:sz="4" w:space="0" w:color="auto"/>
              <w:bottom w:val="single" w:sz="4" w:space="0" w:color="auto"/>
              <w:right w:val="nil"/>
            </w:tcBorders>
          </w:tcPr>
          <w:p w:rsidR="00463139" w:rsidRDefault="00463139">
            <w:pPr>
              <w:pStyle w:val="ad"/>
            </w:pPr>
            <w:r>
              <w:t>Приобретение нематериальных активов (программы для электронных вычислительных машин и оборудования) (подробно расшифровать)</w:t>
            </w:r>
          </w:p>
        </w:tc>
        <w:tc>
          <w:tcPr>
            <w:tcW w:w="126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3"/>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3</w:t>
            </w:r>
          </w:p>
        </w:tc>
        <w:tc>
          <w:tcPr>
            <w:tcW w:w="5040" w:type="dxa"/>
            <w:tcBorders>
              <w:top w:val="single" w:sz="4" w:space="0" w:color="auto"/>
              <w:left w:val="single" w:sz="4" w:space="0" w:color="auto"/>
              <w:bottom w:val="nil"/>
              <w:right w:val="nil"/>
            </w:tcBorders>
          </w:tcPr>
          <w:p w:rsidR="00463139" w:rsidRDefault="00463139">
            <w:pPr>
              <w:pStyle w:val="ad"/>
            </w:pPr>
            <w:r>
              <w:t>Оплата услуг сторонних организаций и физических лиц (указать)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4</w:t>
            </w:r>
          </w:p>
        </w:tc>
        <w:tc>
          <w:tcPr>
            <w:tcW w:w="5040" w:type="dxa"/>
            <w:tcBorders>
              <w:top w:val="single" w:sz="4" w:space="0" w:color="auto"/>
              <w:left w:val="single" w:sz="4" w:space="0" w:color="auto"/>
              <w:bottom w:val="nil"/>
              <w:right w:val="nil"/>
            </w:tcBorders>
          </w:tcPr>
          <w:p w:rsidR="00463139" w:rsidRDefault="00463139">
            <w:pPr>
              <w:pStyle w:val="ad"/>
            </w:pPr>
            <w:r>
              <w:t>Иные расходы (указать)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5260" w:type="dxa"/>
            <w:gridSpan w:val="15"/>
            <w:tcBorders>
              <w:top w:val="single" w:sz="4" w:space="0" w:color="auto"/>
              <w:bottom w:val="nil"/>
            </w:tcBorders>
          </w:tcPr>
          <w:p w:rsidR="00463139" w:rsidRDefault="00463139">
            <w:pPr>
              <w:pStyle w:val="1"/>
            </w:pPr>
            <w:r>
              <w:t>Центр кластерного развития</w:t>
            </w: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w:t>
            </w:r>
          </w:p>
        </w:tc>
        <w:tc>
          <w:tcPr>
            <w:tcW w:w="5040" w:type="dxa"/>
            <w:tcBorders>
              <w:top w:val="single" w:sz="4" w:space="0" w:color="auto"/>
              <w:left w:val="single" w:sz="4" w:space="0" w:color="auto"/>
              <w:bottom w:val="nil"/>
              <w:right w:val="nil"/>
            </w:tcBorders>
          </w:tcPr>
          <w:p w:rsidR="00463139" w:rsidRDefault="00463139">
            <w:pPr>
              <w:pStyle w:val="ad"/>
            </w:pPr>
            <w:r>
              <w:t>Приобретение основных средства</w:t>
            </w:r>
            <w:hyperlink r:id="rId238" w:history="1">
              <w:r>
                <w:rPr>
                  <w:rStyle w:val="a4"/>
                  <w:rFonts w:cs="Times New Roman CYR"/>
                  <w:shd w:val="clear" w:color="auto" w:fill="F0F0F0"/>
                </w:rPr>
                <w:t>#</w:t>
              </w:r>
            </w:hyperlink>
            <w:r>
              <w:t xml:space="preserve"> для осуществления основной деятельности центра кластерного развития (подробно расшифровать)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w:t>
            </w:r>
          </w:p>
        </w:tc>
        <w:tc>
          <w:tcPr>
            <w:tcW w:w="5040" w:type="dxa"/>
            <w:tcBorders>
              <w:top w:val="single" w:sz="4" w:space="0" w:color="auto"/>
              <w:left w:val="single" w:sz="4" w:space="0" w:color="auto"/>
              <w:bottom w:val="nil"/>
              <w:right w:val="nil"/>
            </w:tcBorders>
          </w:tcPr>
          <w:p w:rsidR="00463139" w:rsidRDefault="00463139">
            <w:pPr>
              <w:pStyle w:val="ad"/>
            </w:pPr>
            <w:r>
              <w:t>Приобретение нематериальных активов (программы для электронных вычислительных машин, оборудования)</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3</w:t>
            </w:r>
          </w:p>
        </w:tc>
        <w:tc>
          <w:tcPr>
            <w:tcW w:w="5040" w:type="dxa"/>
            <w:tcBorders>
              <w:top w:val="single" w:sz="4" w:space="0" w:color="auto"/>
              <w:left w:val="single" w:sz="4" w:space="0" w:color="auto"/>
              <w:bottom w:val="nil"/>
              <w:right w:val="nil"/>
            </w:tcBorders>
          </w:tcPr>
          <w:p w:rsidR="00463139" w:rsidRDefault="00463139">
            <w:pPr>
              <w:pStyle w:val="ad"/>
            </w:pPr>
            <w:r>
              <w:t>Оплата услуг сторонних организаций и физических лиц</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4</w:t>
            </w:r>
          </w:p>
        </w:tc>
        <w:tc>
          <w:tcPr>
            <w:tcW w:w="5040" w:type="dxa"/>
            <w:tcBorders>
              <w:top w:val="single" w:sz="4" w:space="0" w:color="auto"/>
              <w:left w:val="single" w:sz="4" w:space="0" w:color="auto"/>
              <w:bottom w:val="nil"/>
              <w:right w:val="nil"/>
            </w:tcBorders>
          </w:tcPr>
          <w:p w:rsidR="00463139" w:rsidRDefault="00463139">
            <w:pPr>
              <w:pStyle w:val="ad"/>
            </w:pPr>
            <w:r>
              <w:t>Иные расходы (указать)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5260" w:type="dxa"/>
            <w:gridSpan w:val="15"/>
            <w:tcBorders>
              <w:top w:val="single" w:sz="4" w:space="0" w:color="auto"/>
              <w:bottom w:val="nil"/>
            </w:tcBorders>
          </w:tcPr>
          <w:p w:rsidR="00463139" w:rsidRDefault="00463139">
            <w:pPr>
              <w:pStyle w:val="1"/>
            </w:pPr>
            <w:r>
              <w:t>Центр молодежного инновационного творчества</w:t>
            </w: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w:t>
            </w:r>
          </w:p>
        </w:tc>
        <w:tc>
          <w:tcPr>
            <w:tcW w:w="5040" w:type="dxa"/>
            <w:tcBorders>
              <w:top w:val="single" w:sz="4" w:space="0" w:color="auto"/>
              <w:left w:val="single" w:sz="4" w:space="0" w:color="auto"/>
              <w:bottom w:val="nil"/>
              <w:right w:val="nil"/>
            </w:tcBorders>
          </w:tcPr>
          <w:p w:rsidR="00463139" w:rsidRDefault="00463139">
            <w:pPr>
              <w:pStyle w:val="ad"/>
            </w:pPr>
            <w:r>
              <w:t>Амортизация оборудования, закупка дополнительных материалов</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w:t>
            </w:r>
          </w:p>
        </w:tc>
        <w:tc>
          <w:tcPr>
            <w:tcW w:w="5040" w:type="dxa"/>
            <w:tcBorders>
              <w:top w:val="single" w:sz="4" w:space="0" w:color="auto"/>
              <w:left w:val="single" w:sz="4" w:space="0" w:color="auto"/>
              <w:bottom w:val="nil"/>
              <w:right w:val="nil"/>
            </w:tcBorders>
          </w:tcPr>
          <w:p w:rsidR="00463139" w:rsidRDefault="00463139">
            <w:pPr>
              <w:pStyle w:val="ad"/>
            </w:pPr>
            <w:r>
              <w:t>Приобретение основного (обязательного) комплекта оборудования:</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2.1</w:t>
            </w:r>
          </w:p>
        </w:tc>
        <w:tc>
          <w:tcPr>
            <w:tcW w:w="5040" w:type="dxa"/>
            <w:tcBorders>
              <w:top w:val="single" w:sz="4" w:space="0" w:color="auto"/>
              <w:left w:val="single" w:sz="4" w:space="0" w:color="auto"/>
              <w:bottom w:val="nil"/>
              <w:right w:val="nil"/>
            </w:tcBorders>
          </w:tcPr>
          <w:p w:rsidR="00463139" w:rsidRDefault="00463139">
            <w:pPr>
              <w:pStyle w:val="ad"/>
            </w:pPr>
            <w:r>
              <w:t>3D принтер</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lastRenderedPageBreak/>
              <w:t>2.2</w:t>
            </w:r>
          </w:p>
        </w:tc>
        <w:tc>
          <w:tcPr>
            <w:tcW w:w="5040" w:type="dxa"/>
            <w:tcBorders>
              <w:top w:val="single" w:sz="4" w:space="0" w:color="auto"/>
              <w:left w:val="single" w:sz="4" w:space="0" w:color="auto"/>
              <w:bottom w:val="nil"/>
              <w:right w:val="nil"/>
            </w:tcBorders>
          </w:tcPr>
          <w:p w:rsidR="00463139" w:rsidRDefault="00463139">
            <w:pPr>
              <w:pStyle w:val="ad"/>
            </w:pPr>
            <w:r>
              <w:t>Прецезионный фрезерный станок с ЧПУ</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2.3</w:t>
            </w:r>
          </w:p>
        </w:tc>
        <w:tc>
          <w:tcPr>
            <w:tcW w:w="5040" w:type="dxa"/>
            <w:tcBorders>
              <w:top w:val="single" w:sz="4" w:space="0" w:color="auto"/>
              <w:left w:val="single" w:sz="4" w:space="0" w:color="auto"/>
              <w:bottom w:val="nil"/>
              <w:right w:val="nil"/>
            </w:tcBorders>
          </w:tcPr>
          <w:p w:rsidR="00463139" w:rsidRDefault="00463139">
            <w:pPr>
              <w:pStyle w:val="ad"/>
            </w:pPr>
            <w:r>
              <w:t>Станок лазерной резки</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2.4</w:t>
            </w:r>
          </w:p>
        </w:tc>
        <w:tc>
          <w:tcPr>
            <w:tcW w:w="5040" w:type="dxa"/>
            <w:tcBorders>
              <w:top w:val="single" w:sz="4" w:space="0" w:color="auto"/>
              <w:left w:val="single" w:sz="4" w:space="0" w:color="auto"/>
              <w:bottom w:val="nil"/>
              <w:right w:val="nil"/>
            </w:tcBorders>
          </w:tcPr>
          <w:p w:rsidR="00463139" w:rsidRDefault="00463139">
            <w:pPr>
              <w:pStyle w:val="ad"/>
            </w:pPr>
            <w:r>
              <w:t>Режущий плоттер</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2.5</w:t>
            </w:r>
          </w:p>
        </w:tc>
        <w:tc>
          <w:tcPr>
            <w:tcW w:w="5040" w:type="dxa"/>
            <w:tcBorders>
              <w:top w:val="single" w:sz="4" w:space="0" w:color="auto"/>
              <w:left w:val="single" w:sz="4" w:space="0" w:color="auto"/>
              <w:bottom w:val="nil"/>
              <w:right w:val="nil"/>
            </w:tcBorders>
          </w:tcPr>
          <w:p w:rsidR="00463139" w:rsidRDefault="00463139">
            <w:pPr>
              <w:pStyle w:val="ad"/>
            </w:pPr>
            <w:r>
              <w:t>3D сканер</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2.6</w:t>
            </w:r>
          </w:p>
        </w:tc>
        <w:tc>
          <w:tcPr>
            <w:tcW w:w="5040" w:type="dxa"/>
            <w:tcBorders>
              <w:top w:val="single" w:sz="4" w:space="0" w:color="auto"/>
              <w:left w:val="single" w:sz="4" w:space="0" w:color="auto"/>
              <w:bottom w:val="nil"/>
              <w:right w:val="nil"/>
            </w:tcBorders>
          </w:tcPr>
          <w:p w:rsidR="00463139" w:rsidRDefault="00463139">
            <w:pPr>
              <w:pStyle w:val="ad"/>
            </w:pPr>
            <w:r>
              <w:t>Токарный станок с ЧПУ</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2.7</w:t>
            </w:r>
          </w:p>
        </w:tc>
        <w:tc>
          <w:tcPr>
            <w:tcW w:w="5040" w:type="dxa"/>
            <w:tcBorders>
              <w:top w:val="single" w:sz="4" w:space="0" w:color="auto"/>
              <w:left w:val="single" w:sz="4" w:space="0" w:color="auto"/>
              <w:bottom w:val="nil"/>
              <w:right w:val="nil"/>
            </w:tcBorders>
          </w:tcPr>
          <w:p w:rsidR="00463139" w:rsidRDefault="00463139">
            <w:pPr>
              <w:pStyle w:val="ad"/>
            </w:pPr>
            <w:r>
              <w:t>Оргтехника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2.8</w:t>
            </w:r>
          </w:p>
        </w:tc>
        <w:tc>
          <w:tcPr>
            <w:tcW w:w="5040" w:type="dxa"/>
            <w:tcBorders>
              <w:top w:val="single" w:sz="4" w:space="0" w:color="auto"/>
              <w:left w:val="single" w:sz="4" w:space="0" w:color="auto"/>
              <w:bottom w:val="nil"/>
              <w:right w:val="nil"/>
            </w:tcBorders>
          </w:tcPr>
          <w:p w:rsidR="00463139" w:rsidRDefault="00463139">
            <w:pPr>
              <w:pStyle w:val="ad"/>
            </w:pPr>
            <w:r>
              <w:t>Ручной инструмент</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2.9</w:t>
            </w:r>
          </w:p>
        </w:tc>
        <w:tc>
          <w:tcPr>
            <w:tcW w:w="5040" w:type="dxa"/>
            <w:tcBorders>
              <w:top w:val="single" w:sz="4" w:space="0" w:color="auto"/>
              <w:left w:val="single" w:sz="4" w:space="0" w:color="auto"/>
              <w:bottom w:val="nil"/>
              <w:right w:val="nil"/>
            </w:tcBorders>
          </w:tcPr>
          <w:p w:rsidR="00463139" w:rsidRDefault="00463139">
            <w:pPr>
              <w:pStyle w:val="ad"/>
            </w:pPr>
            <w:r>
              <w:t>Комплект оборудования для работы с электронными компонентами</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2.10</w:t>
            </w:r>
          </w:p>
        </w:tc>
        <w:tc>
          <w:tcPr>
            <w:tcW w:w="5040" w:type="dxa"/>
            <w:tcBorders>
              <w:top w:val="single" w:sz="4" w:space="0" w:color="auto"/>
              <w:left w:val="single" w:sz="4" w:space="0" w:color="auto"/>
              <w:bottom w:val="nil"/>
              <w:right w:val="nil"/>
            </w:tcBorders>
          </w:tcPr>
          <w:p w:rsidR="00463139" w:rsidRDefault="00463139">
            <w:pPr>
              <w:pStyle w:val="ad"/>
            </w:pPr>
            <w:r>
              <w:t>Паяльная станция</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3</w:t>
            </w:r>
          </w:p>
        </w:tc>
        <w:tc>
          <w:tcPr>
            <w:tcW w:w="5040" w:type="dxa"/>
            <w:tcBorders>
              <w:top w:val="single" w:sz="4" w:space="0" w:color="auto"/>
              <w:left w:val="single" w:sz="4" w:space="0" w:color="auto"/>
              <w:bottom w:val="nil"/>
              <w:right w:val="nil"/>
            </w:tcBorders>
          </w:tcPr>
          <w:p w:rsidR="00463139" w:rsidRDefault="00463139">
            <w:pPr>
              <w:pStyle w:val="ad"/>
            </w:pPr>
            <w:r>
              <w:t>Приобретение дополнительного оборудования (подробно расшифровать)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4</w:t>
            </w:r>
          </w:p>
        </w:tc>
        <w:tc>
          <w:tcPr>
            <w:tcW w:w="5040" w:type="dxa"/>
            <w:tcBorders>
              <w:top w:val="single" w:sz="4" w:space="0" w:color="auto"/>
              <w:left w:val="single" w:sz="4" w:space="0" w:color="auto"/>
              <w:bottom w:val="nil"/>
              <w:right w:val="nil"/>
            </w:tcBorders>
          </w:tcPr>
          <w:p w:rsidR="00463139" w:rsidRDefault="00463139">
            <w:pPr>
              <w:pStyle w:val="ad"/>
            </w:pPr>
            <w:r>
              <w:t>Приобретение расходных материалов</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5260" w:type="dxa"/>
            <w:gridSpan w:val="15"/>
            <w:tcBorders>
              <w:top w:val="single" w:sz="4" w:space="0" w:color="auto"/>
              <w:bottom w:val="nil"/>
            </w:tcBorders>
          </w:tcPr>
          <w:p w:rsidR="00463139" w:rsidRDefault="00463139">
            <w:pPr>
              <w:pStyle w:val="1"/>
            </w:pPr>
            <w:r>
              <w:t>Многофункциональный центр для бизнеса</w:t>
            </w: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w:t>
            </w:r>
          </w:p>
        </w:tc>
        <w:tc>
          <w:tcPr>
            <w:tcW w:w="5040" w:type="dxa"/>
            <w:tcBorders>
              <w:top w:val="single" w:sz="4" w:space="0" w:color="auto"/>
              <w:left w:val="single" w:sz="4" w:space="0" w:color="auto"/>
              <w:bottom w:val="nil"/>
              <w:right w:val="nil"/>
            </w:tcBorders>
          </w:tcPr>
          <w:p w:rsidR="00463139" w:rsidRDefault="00463139">
            <w:pPr>
              <w:pStyle w:val="ad"/>
            </w:pPr>
            <w:r>
              <w:t>Доработка и (или) настройка автоматизированной информационной системы многофункциональных центров,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single" w:sz="4" w:space="0" w:color="auto"/>
              <w:right w:val="nil"/>
            </w:tcBorders>
          </w:tcPr>
          <w:p w:rsidR="00463139" w:rsidRDefault="00463139">
            <w:pPr>
              <w:pStyle w:val="aa"/>
              <w:jc w:val="center"/>
            </w:pPr>
            <w:r>
              <w:t>2</w:t>
            </w:r>
          </w:p>
        </w:tc>
        <w:tc>
          <w:tcPr>
            <w:tcW w:w="5040" w:type="dxa"/>
            <w:tcBorders>
              <w:top w:val="single" w:sz="4" w:space="0" w:color="auto"/>
              <w:left w:val="single" w:sz="4" w:space="0" w:color="auto"/>
              <w:bottom w:val="single" w:sz="4" w:space="0" w:color="auto"/>
              <w:right w:val="nil"/>
            </w:tcBorders>
          </w:tcPr>
          <w:p w:rsidR="00463139" w:rsidRDefault="00463139">
            <w:pPr>
              <w:pStyle w:val="ad"/>
            </w:pPr>
            <w:r>
              <w:t>Создание, доработка и (или) настройка сайта (сайтов) многофункциональных центров предоставления государственных и муниципальных услуг в информационно-телекоммуникационной сети "Интернет"</w:t>
            </w:r>
          </w:p>
        </w:tc>
        <w:tc>
          <w:tcPr>
            <w:tcW w:w="126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3"/>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3</w:t>
            </w:r>
          </w:p>
        </w:tc>
        <w:tc>
          <w:tcPr>
            <w:tcW w:w="5040" w:type="dxa"/>
            <w:tcBorders>
              <w:top w:val="single" w:sz="4" w:space="0" w:color="auto"/>
              <w:left w:val="single" w:sz="4" w:space="0" w:color="auto"/>
              <w:bottom w:val="nil"/>
              <w:right w:val="nil"/>
            </w:tcBorders>
          </w:tcPr>
          <w:p w:rsidR="00463139" w:rsidRDefault="00463139">
            <w:pPr>
              <w:pStyle w:val="ad"/>
            </w:pPr>
            <w:r>
              <w:t xml:space="preserve">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а </w:t>
            </w:r>
            <w:r>
              <w:lastRenderedPageBreak/>
              <w:t>также гражданам, планирующим начать предпринимательскую деятельность (в том числе оплата услуг сторонних организаций и физических лиц):</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3.1</w:t>
            </w:r>
          </w:p>
        </w:tc>
        <w:tc>
          <w:tcPr>
            <w:tcW w:w="5040" w:type="dxa"/>
            <w:tcBorders>
              <w:top w:val="single" w:sz="4" w:space="0" w:color="auto"/>
              <w:left w:val="single" w:sz="4" w:space="0" w:color="auto"/>
              <w:bottom w:val="nil"/>
              <w:right w:val="nil"/>
            </w:tcBorders>
          </w:tcPr>
          <w:p w:rsidR="00463139" w:rsidRDefault="00463139">
            <w:pPr>
              <w:pStyle w:val="ad"/>
            </w:pPr>
            <w:r>
              <w:t>разработка методических документов по порядку предоставления услуг и мер поддержки организаций инфраструктуры поддержки субъектов малого и среднего предпринимательства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3.2</w:t>
            </w:r>
          </w:p>
        </w:tc>
        <w:tc>
          <w:tcPr>
            <w:tcW w:w="5040" w:type="dxa"/>
            <w:tcBorders>
              <w:top w:val="single" w:sz="4" w:space="0" w:color="auto"/>
              <w:left w:val="single" w:sz="4" w:space="0" w:color="auto"/>
              <w:bottom w:val="nil"/>
              <w:right w:val="nil"/>
            </w:tcBorders>
          </w:tcPr>
          <w:p w:rsidR="00463139" w:rsidRDefault="00463139">
            <w:pPr>
              <w:pStyle w:val="ad"/>
            </w:pPr>
            <w:r>
              <w:t>организация обучения специалистов, осуществляющих взаимодействие с заявителями</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5260" w:type="dxa"/>
            <w:gridSpan w:val="15"/>
            <w:tcBorders>
              <w:top w:val="single" w:sz="4" w:space="0" w:color="auto"/>
              <w:bottom w:val="nil"/>
              <w:right w:val="nil"/>
            </w:tcBorders>
          </w:tcPr>
          <w:p w:rsidR="00463139" w:rsidRDefault="00463139">
            <w:pPr>
              <w:pStyle w:val="1"/>
            </w:pPr>
            <w:r>
              <w:t>Специальные программы поддержки субъектов малого и среднего предпринимательства</w:t>
            </w: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1</w:t>
            </w:r>
          </w:p>
        </w:tc>
        <w:tc>
          <w:tcPr>
            <w:tcW w:w="5040" w:type="dxa"/>
            <w:tcBorders>
              <w:top w:val="single" w:sz="4" w:space="0" w:color="auto"/>
              <w:left w:val="single" w:sz="4" w:space="0" w:color="auto"/>
              <w:bottom w:val="nil"/>
              <w:right w:val="nil"/>
            </w:tcBorders>
          </w:tcPr>
          <w:p w:rsidR="00463139" w:rsidRDefault="00463139">
            <w:pPr>
              <w:pStyle w:val="ad"/>
            </w:pPr>
            <w:r>
              <w:t>Программа "Бизнес для города":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pPr>
          </w:p>
        </w:tc>
        <w:tc>
          <w:tcPr>
            <w:tcW w:w="5040" w:type="dxa"/>
            <w:tcBorders>
              <w:top w:val="single" w:sz="4" w:space="0" w:color="auto"/>
              <w:left w:val="single" w:sz="4" w:space="0" w:color="auto"/>
              <w:bottom w:val="nil"/>
              <w:right w:val="nil"/>
            </w:tcBorders>
          </w:tcPr>
          <w:p w:rsidR="00463139" w:rsidRDefault="00463139">
            <w:pPr>
              <w:pStyle w:val="ad"/>
            </w:pPr>
            <w:r>
              <w:t>проведение исследований с привлечением экспертных организаций;</w:t>
            </w:r>
          </w:p>
          <w:p w:rsidR="00463139" w:rsidRDefault="00463139">
            <w:pPr>
              <w:pStyle w:val="ad"/>
            </w:pPr>
            <w:r>
              <w:t>разработка "коробочных решений" (конкретных предложений для бизнеса);</w:t>
            </w:r>
          </w:p>
          <w:p w:rsidR="00463139" w:rsidRDefault="00463139">
            <w:pPr>
              <w:pStyle w:val="ad"/>
            </w:pPr>
            <w:r>
              <w:t>изготовление буклетов, брошюр, размещение информации на сайтах в сети интернет и другое;</w:t>
            </w:r>
          </w:p>
          <w:p w:rsidR="00463139" w:rsidRDefault="00463139">
            <w:pPr>
              <w:pStyle w:val="ad"/>
            </w:pPr>
            <w:r>
              <w:t>проведение информационно-консультационной поддержки с привлечением сторонних экспертов;</w:t>
            </w:r>
          </w:p>
          <w:p w:rsidR="00463139" w:rsidRDefault="00463139">
            <w:pPr>
              <w:pStyle w:val="ad"/>
            </w:pPr>
            <w:r>
              <w:t>организация и проведение семинаров, круглых столов, тренингов;</w:t>
            </w:r>
          </w:p>
          <w:p w:rsidR="00463139" w:rsidRDefault="00463139">
            <w:pPr>
              <w:pStyle w:val="ad"/>
            </w:pPr>
            <w:r>
              <w:t>организация и проведение региональных конкурсов</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w:t>
            </w:r>
          </w:p>
        </w:tc>
        <w:tc>
          <w:tcPr>
            <w:tcW w:w="5040" w:type="dxa"/>
            <w:tcBorders>
              <w:top w:val="single" w:sz="4" w:space="0" w:color="auto"/>
              <w:left w:val="single" w:sz="4" w:space="0" w:color="auto"/>
              <w:bottom w:val="nil"/>
              <w:right w:val="nil"/>
            </w:tcBorders>
          </w:tcPr>
          <w:p w:rsidR="00463139" w:rsidRDefault="00463139">
            <w:pPr>
              <w:pStyle w:val="ad"/>
            </w:pPr>
            <w:r>
              <w:t>Программа "Бизнес для села":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single" w:sz="4" w:space="0" w:color="auto"/>
              <w:right w:val="nil"/>
            </w:tcBorders>
          </w:tcPr>
          <w:p w:rsidR="00463139" w:rsidRDefault="00463139">
            <w:pPr>
              <w:pStyle w:val="aa"/>
            </w:pPr>
          </w:p>
        </w:tc>
        <w:tc>
          <w:tcPr>
            <w:tcW w:w="5040" w:type="dxa"/>
            <w:tcBorders>
              <w:top w:val="single" w:sz="4" w:space="0" w:color="auto"/>
              <w:left w:val="single" w:sz="4" w:space="0" w:color="auto"/>
              <w:bottom w:val="single" w:sz="4" w:space="0" w:color="auto"/>
              <w:right w:val="nil"/>
            </w:tcBorders>
          </w:tcPr>
          <w:p w:rsidR="00463139" w:rsidRDefault="00463139">
            <w:pPr>
              <w:pStyle w:val="ad"/>
            </w:pPr>
            <w:r>
              <w:t xml:space="preserve">проведение исследования сельских территорий с привлечением экспертных </w:t>
            </w:r>
            <w:r>
              <w:lastRenderedPageBreak/>
              <w:t>организаций;</w:t>
            </w:r>
          </w:p>
          <w:p w:rsidR="00463139" w:rsidRDefault="00463139">
            <w:pPr>
              <w:pStyle w:val="ad"/>
            </w:pPr>
            <w:r>
              <w:t>разработка "коробочных решений" (конкретных предложений для бизнеса);</w:t>
            </w:r>
          </w:p>
          <w:p w:rsidR="00463139" w:rsidRDefault="00463139">
            <w:pPr>
              <w:pStyle w:val="ad"/>
            </w:pPr>
            <w:r>
              <w:t>изготовление буклетов, брошюр, размещение информации на сайтах в сети интернет и другое;</w:t>
            </w:r>
          </w:p>
          <w:p w:rsidR="00463139" w:rsidRDefault="00463139">
            <w:pPr>
              <w:pStyle w:val="ad"/>
            </w:pPr>
            <w:r>
              <w:t>проведение информационно-консультационной поддержки с привлечением сторонних экспертов;</w:t>
            </w:r>
          </w:p>
          <w:p w:rsidR="00463139" w:rsidRDefault="00463139">
            <w:pPr>
              <w:pStyle w:val="ad"/>
            </w:pPr>
            <w:r>
              <w:t>организация и проведение семинаров, круглых столов, тренингов;</w:t>
            </w:r>
          </w:p>
          <w:p w:rsidR="00463139" w:rsidRDefault="00463139">
            <w:pPr>
              <w:pStyle w:val="ad"/>
            </w:pPr>
            <w:r>
              <w:t>организация и проведение региональных конкурсов</w:t>
            </w:r>
          </w:p>
        </w:tc>
        <w:tc>
          <w:tcPr>
            <w:tcW w:w="126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3"/>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3</w:t>
            </w:r>
          </w:p>
        </w:tc>
        <w:tc>
          <w:tcPr>
            <w:tcW w:w="5040" w:type="dxa"/>
            <w:tcBorders>
              <w:top w:val="single" w:sz="4" w:space="0" w:color="auto"/>
              <w:left w:val="single" w:sz="4" w:space="0" w:color="auto"/>
              <w:bottom w:val="nil"/>
              <w:right w:val="nil"/>
            </w:tcBorders>
          </w:tcPr>
          <w:p w:rsidR="00463139" w:rsidRDefault="00463139">
            <w:pPr>
              <w:pStyle w:val="ad"/>
            </w:pPr>
            <w:r>
              <w:t>Программа "Развитие малого и среднего предпринимательства в сфере экологии":</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pPr>
          </w:p>
        </w:tc>
        <w:tc>
          <w:tcPr>
            <w:tcW w:w="5040" w:type="dxa"/>
            <w:tcBorders>
              <w:top w:val="single" w:sz="4" w:space="0" w:color="auto"/>
              <w:left w:val="single" w:sz="4" w:space="0" w:color="auto"/>
              <w:bottom w:val="nil"/>
              <w:right w:val="nil"/>
            </w:tcBorders>
          </w:tcPr>
          <w:p w:rsidR="00463139" w:rsidRDefault="00463139">
            <w:pPr>
              <w:pStyle w:val="ad"/>
            </w:pPr>
            <w:r>
              <w:t>проведение исследований с привлечением экспертных организаций;</w:t>
            </w:r>
          </w:p>
          <w:p w:rsidR="00463139" w:rsidRDefault="00463139">
            <w:pPr>
              <w:pStyle w:val="ad"/>
            </w:pPr>
            <w:r>
              <w:t>изготовление буклетов, брошюр, размещение информации на сайтах в сети интернет и другое;</w:t>
            </w:r>
          </w:p>
          <w:p w:rsidR="00463139" w:rsidRDefault="00463139">
            <w:pPr>
              <w:pStyle w:val="ad"/>
            </w:pPr>
            <w:r>
              <w:t>проведение информационно-консультационной поддержки с привлечением сторонних экспертов;</w:t>
            </w:r>
          </w:p>
          <w:p w:rsidR="00463139" w:rsidRDefault="00463139">
            <w:pPr>
              <w:pStyle w:val="ad"/>
            </w:pPr>
            <w:r>
              <w:t>организация и проведение семинаров, круглых столов, тренингов и другое</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4</w:t>
            </w:r>
          </w:p>
        </w:tc>
        <w:tc>
          <w:tcPr>
            <w:tcW w:w="5040" w:type="dxa"/>
            <w:tcBorders>
              <w:top w:val="single" w:sz="4" w:space="0" w:color="auto"/>
              <w:left w:val="single" w:sz="4" w:space="0" w:color="auto"/>
              <w:bottom w:val="nil"/>
              <w:right w:val="nil"/>
            </w:tcBorders>
          </w:tcPr>
          <w:p w:rsidR="00463139" w:rsidRDefault="00463139">
            <w:pPr>
              <w:pStyle w:val="ad"/>
            </w:pPr>
            <w:r>
              <w:t>Программа "Расширение использования франшиз в секторе малого и среднего предпринимательства":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pPr>
          </w:p>
        </w:tc>
        <w:tc>
          <w:tcPr>
            <w:tcW w:w="5040" w:type="dxa"/>
            <w:tcBorders>
              <w:top w:val="single" w:sz="4" w:space="0" w:color="auto"/>
              <w:left w:val="single" w:sz="4" w:space="0" w:color="auto"/>
              <w:bottom w:val="nil"/>
              <w:right w:val="nil"/>
            </w:tcBorders>
          </w:tcPr>
          <w:p w:rsidR="00463139" w:rsidRDefault="00463139">
            <w:pPr>
              <w:pStyle w:val="ad"/>
            </w:pPr>
            <w:r>
              <w:t>организация и проведение консультаций;</w:t>
            </w:r>
          </w:p>
          <w:p w:rsidR="00463139" w:rsidRDefault="00463139">
            <w:pPr>
              <w:pStyle w:val="ad"/>
            </w:pPr>
            <w:r>
              <w:t xml:space="preserve">разработка материалов по продвижению региональных франшиз, осуществление мониторинга региональных брендов-поиск </w:t>
            </w:r>
            <w:r>
              <w:lastRenderedPageBreak/>
              <w:t>потенциальных франчайзеров; создание франчайзинговых пакетов для региональных предпринимателей на основе их успешно работающего бизнеса;</w:t>
            </w:r>
          </w:p>
          <w:p w:rsidR="00463139" w:rsidRDefault="00463139">
            <w:pPr>
              <w:pStyle w:val="ad"/>
            </w:pPr>
            <w:r>
              <w:t>проведение обучающих тренингов; организация и проведение мероприятий, направленных на содействие в установлении деловых связей</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5</w:t>
            </w:r>
          </w:p>
        </w:tc>
        <w:tc>
          <w:tcPr>
            <w:tcW w:w="5040" w:type="dxa"/>
            <w:tcBorders>
              <w:top w:val="single" w:sz="4" w:space="0" w:color="auto"/>
              <w:left w:val="single" w:sz="4" w:space="0" w:color="auto"/>
              <w:bottom w:val="nil"/>
              <w:right w:val="nil"/>
            </w:tcBorders>
          </w:tcPr>
          <w:p w:rsidR="00463139" w:rsidRDefault="00463139">
            <w:pPr>
              <w:pStyle w:val="ad"/>
            </w:pPr>
            <w:r>
              <w:t>Программа "Развитие женского предпринимательства":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single" w:sz="4" w:space="0" w:color="auto"/>
              <w:right w:val="nil"/>
            </w:tcBorders>
          </w:tcPr>
          <w:p w:rsidR="00463139" w:rsidRDefault="00463139">
            <w:pPr>
              <w:pStyle w:val="aa"/>
            </w:pPr>
          </w:p>
        </w:tc>
        <w:tc>
          <w:tcPr>
            <w:tcW w:w="5040" w:type="dxa"/>
            <w:tcBorders>
              <w:top w:val="single" w:sz="4" w:space="0" w:color="auto"/>
              <w:left w:val="single" w:sz="4" w:space="0" w:color="auto"/>
              <w:bottom w:val="single" w:sz="4" w:space="0" w:color="auto"/>
              <w:right w:val="nil"/>
            </w:tcBorders>
          </w:tcPr>
          <w:p w:rsidR="00463139" w:rsidRDefault="00463139">
            <w:pPr>
              <w:pStyle w:val="ad"/>
            </w:pPr>
            <w:r>
              <w:t>организация и проведение консультаций, семинаров, круглых столов;</w:t>
            </w:r>
          </w:p>
          <w:p w:rsidR="00463139" w:rsidRDefault="00463139">
            <w:pPr>
              <w:pStyle w:val="ad"/>
            </w:pPr>
            <w:r>
              <w:t>проведение специализированных обучающих семинаров по основам предпринимательства и эффективного управления бизнесом для женщин, начинающих предпринимательскую деятельность;</w:t>
            </w:r>
          </w:p>
          <w:p w:rsidR="00463139" w:rsidRDefault="00463139">
            <w:pPr>
              <w:pStyle w:val="ad"/>
            </w:pPr>
            <w:r>
              <w:t>организация клубных и деловых тематических встреч;</w:t>
            </w:r>
          </w:p>
          <w:p w:rsidR="00463139" w:rsidRDefault="00463139">
            <w:pPr>
              <w:pStyle w:val="ad"/>
            </w:pPr>
            <w:r>
              <w:t>проведение ежегодных региональных премий "Женщина-предприниматель"</w:t>
            </w:r>
          </w:p>
        </w:tc>
        <w:tc>
          <w:tcPr>
            <w:tcW w:w="126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3"/>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6</w:t>
            </w:r>
          </w:p>
        </w:tc>
        <w:tc>
          <w:tcPr>
            <w:tcW w:w="5040" w:type="dxa"/>
            <w:tcBorders>
              <w:top w:val="single" w:sz="4" w:space="0" w:color="auto"/>
              <w:left w:val="single" w:sz="4" w:space="0" w:color="auto"/>
              <w:bottom w:val="nil"/>
              <w:right w:val="nil"/>
            </w:tcBorders>
          </w:tcPr>
          <w:p w:rsidR="00463139" w:rsidRDefault="00463139">
            <w:pPr>
              <w:pStyle w:val="ad"/>
            </w:pPr>
            <w:r>
              <w:t>Программа "Развитие малого и среднего предпринимательства в спортивной отрасли":</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pPr>
          </w:p>
        </w:tc>
        <w:tc>
          <w:tcPr>
            <w:tcW w:w="5040" w:type="dxa"/>
            <w:tcBorders>
              <w:top w:val="single" w:sz="4" w:space="0" w:color="auto"/>
              <w:left w:val="single" w:sz="4" w:space="0" w:color="auto"/>
              <w:bottom w:val="nil"/>
              <w:right w:val="nil"/>
            </w:tcBorders>
          </w:tcPr>
          <w:p w:rsidR="00463139" w:rsidRDefault="00463139">
            <w:pPr>
              <w:pStyle w:val="ad"/>
            </w:pPr>
            <w:r>
              <w:t>проведение исследований с привлечением экспертных организаций;</w:t>
            </w:r>
          </w:p>
          <w:p w:rsidR="00463139" w:rsidRDefault="00463139">
            <w:pPr>
              <w:pStyle w:val="ad"/>
            </w:pPr>
            <w:r>
              <w:t>изготовление буклетов, брошюр, размещение информации на сайтах в сети интернет и другое;</w:t>
            </w:r>
          </w:p>
          <w:p w:rsidR="00463139" w:rsidRDefault="00463139">
            <w:pPr>
              <w:pStyle w:val="ad"/>
            </w:pPr>
            <w:r>
              <w:t>проведение информационно-консультационной поддержки с привлечением сторонних экспертов;</w:t>
            </w:r>
          </w:p>
          <w:p w:rsidR="00463139" w:rsidRDefault="00463139">
            <w:pPr>
              <w:pStyle w:val="ad"/>
            </w:pPr>
            <w:r>
              <w:t xml:space="preserve">организация и проведение семинаров, круглых </w:t>
            </w:r>
            <w:r>
              <w:lastRenderedPageBreak/>
              <w:t>столов, тренингов и другое</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3"/>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gridSpan w:val="2"/>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6160" w:type="dxa"/>
            <w:gridSpan w:val="2"/>
            <w:tcBorders>
              <w:top w:val="single" w:sz="4" w:space="0" w:color="auto"/>
              <w:bottom w:val="single" w:sz="4" w:space="0" w:color="auto"/>
              <w:right w:val="nil"/>
            </w:tcBorders>
          </w:tcPr>
          <w:p w:rsidR="00463139" w:rsidRDefault="00463139">
            <w:pPr>
              <w:pStyle w:val="ad"/>
            </w:pPr>
            <w:r>
              <w:t>Итого</w:t>
            </w:r>
          </w:p>
        </w:tc>
        <w:tc>
          <w:tcPr>
            <w:tcW w:w="140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1400" w:type="dxa"/>
            <w:gridSpan w:val="3"/>
            <w:tcBorders>
              <w:top w:val="single" w:sz="4" w:space="0" w:color="auto"/>
              <w:left w:val="single" w:sz="4" w:space="0" w:color="auto"/>
              <w:bottom w:val="single" w:sz="4" w:space="0" w:color="auto"/>
              <w:right w:val="nil"/>
            </w:tcBorders>
          </w:tcPr>
          <w:p w:rsidR="00463139" w:rsidRDefault="00463139">
            <w:pPr>
              <w:pStyle w:val="aa"/>
            </w:pPr>
          </w:p>
        </w:tc>
        <w:tc>
          <w:tcPr>
            <w:tcW w:w="1120" w:type="dxa"/>
            <w:gridSpan w:val="2"/>
            <w:tcBorders>
              <w:top w:val="single" w:sz="4" w:space="0" w:color="auto"/>
              <w:left w:val="single" w:sz="4" w:space="0" w:color="auto"/>
              <w:bottom w:val="single" w:sz="4" w:space="0" w:color="auto"/>
              <w:right w:val="nil"/>
            </w:tcBorders>
          </w:tcPr>
          <w:p w:rsidR="00463139" w:rsidRDefault="00463139">
            <w:pPr>
              <w:pStyle w:val="aa"/>
            </w:pPr>
          </w:p>
        </w:tc>
        <w:tc>
          <w:tcPr>
            <w:tcW w:w="98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tcBorders>
          </w:tcPr>
          <w:p w:rsidR="00463139" w:rsidRDefault="00463139">
            <w:pPr>
              <w:pStyle w:val="aa"/>
            </w:pPr>
          </w:p>
        </w:tc>
      </w:tr>
    </w:tbl>
    <w:p w:rsidR="00463139" w:rsidRDefault="00463139"/>
    <w:p w:rsidR="00463139" w:rsidRDefault="00463139">
      <w:pPr>
        <w:ind w:firstLine="0"/>
        <w:jc w:val="left"/>
        <w:sectPr w:rsidR="00463139">
          <w:headerReference w:type="default" r:id="rId239"/>
          <w:footerReference w:type="default" r:id="rId240"/>
          <w:pgSz w:w="16837" w:h="11905" w:orient="landscape"/>
          <w:pgMar w:top="1440" w:right="800" w:bottom="1440" w:left="800" w:header="720" w:footer="720" w:gutter="0"/>
          <w:cols w:space="720"/>
          <w:noEndnote/>
        </w:sectPr>
      </w:pPr>
    </w:p>
    <w:p w:rsidR="00463139" w:rsidRDefault="00463139">
      <w:pPr>
        <w:pStyle w:val="ab"/>
        <w:rPr>
          <w:sz w:val="22"/>
          <w:szCs w:val="22"/>
        </w:rPr>
      </w:pPr>
      <w:r>
        <w:rPr>
          <w:sz w:val="22"/>
          <w:szCs w:val="22"/>
        </w:rPr>
        <w:lastRenderedPageBreak/>
        <w:t>──────────────────────────────</w:t>
      </w:r>
    </w:p>
    <w:p w:rsidR="00463139" w:rsidRDefault="00463139">
      <w:pPr>
        <w:pStyle w:val="ae"/>
      </w:pPr>
      <w:bookmarkStart w:id="780" w:name="sub_1010"/>
      <w:r>
        <w:rPr>
          <w:vertAlign w:val="superscript"/>
        </w:rPr>
        <w:t>1</w:t>
      </w:r>
      <w:r>
        <w:t xml:space="preserve"> В рамках направления расходования субсидии по формированию премиального фонда за счет средств бюджета субъекта Российской Федерации и внебюджетных источников может быть предусмотрено предоставление квартальных премий при выполнении плановых ключевых показателях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направления расходований субсидии центра "Мой бизнес". Корректировка фактического размера квартальных премий сотрудников в зависимости от фактически достигнутых значений ключевых показателях эффективности деятельности центра "Мой бизнес" осуществляется в процентах от целевого размера премии в соответствии со следующими значениями:</w:t>
      </w:r>
    </w:p>
    <w:bookmarkEnd w:id="780"/>
    <w:p w:rsidR="00463139" w:rsidRDefault="00463139">
      <w:pPr>
        <w:pStyle w:val="ae"/>
      </w:pPr>
      <w:r>
        <w:t>- меньше 80% исполнения - 10% от целевого размера премии;</w:t>
      </w:r>
    </w:p>
    <w:p w:rsidR="00463139" w:rsidRDefault="00463139">
      <w:pPr>
        <w:pStyle w:val="ae"/>
      </w:pPr>
      <w:r>
        <w:t>- от 80% до 100% исполнения - 80% от целевого размера премии;</w:t>
      </w:r>
    </w:p>
    <w:p w:rsidR="00463139" w:rsidRDefault="00463139">
      <w:pPr>
        <w:pStyle w:val="ae"/>
      </w:pPr>
      <w:r>
        <w:t>- от 100% до 120% исполнения - 100% от целевого размера премии;</w:t>
      </w:r>
    </w:p>
    <w:p w:rsidR="00463139" w:rsidRDefault="00463139">
      <w:pPr>
        <w:pStyle w:val="ae"/>
      </w:pPr>
      <w:r>
        <w:t>- более 120% исполнения - 120% от целевого размера премии.</w:t>
      </w:r>
    </w:p>
    <w:p w:rsidR="00463139" w:rsidRDefault="00463139">
      <w:pPr>
        <w:pStyle w:val="ae"/>
      </w:pPr>
      <w:r>
        <w:t>Целевой размер квартальных премий равен или превышает размер ежемесячной заработной платы сотрудника.</w:t>
      </w:r>
    </w:p>
    <w:p w:rsidR="00463139" w:rsidRDefault="00463139">
      <w:pPr>
        <w:pStyle w:val="ae"/>
      </w:pPr>
      <w:bookmarkStart w:id="781" w:name="sub_1111"/>
      <w:r>
        <w:rPr>
          <w:vertAlign w:val="superscript"/>
        </w:rPr>
        <w:t>2</w:t>
      </w:r>
      <w:r>
        <w:t xml:space="preserve"> В целях приобретения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субъектов малого и среднего предпринимательства, выделяются средства регионального и федерального бюджетов в размере, не превышающем 40% от суммы средств федерального и регионального бюджетов, запланированных на финансирование центра "Мой бизнес".</w:t>
      </w:r>
    </w:p>
    <w:p w:rsidR="00463139" w:rsidRDefault="00463139">
      <w:pPr>
        <w:pStyle w:val="ae"/>
      </w:pPr>
      <w:bookmarkStart w:id="782" w:name="sub_1212"/>
      <w:bookmarkEnd w:id="781"/>
      <w:r>
        <w:rPr>
          <w:vertAlign w:val="superscript"/>
        </w:rPr>
        <w:t>3</w:t>
      </w:r>
      <w:r>
        <w:t xml:space="preserve"> В первый год создания центра "Мой бизнес" за счет средств федерального и регионального бюджетов может осуществляться оплата аренды помещений вновь созданного 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от суммы средств федерального и регионального бюджетов, запланированных на финансирование центра "Мой бизнес".</w:t>
      </w:r>
    </w:p>
    <w:p w:rsidR="00463139" w:rsidRDefault="00463139">
      <w:pPr>
        <w:pStyle w:val="ae"/>
      </w:pPr>
      <w:bookmarkStart w:id="783" w:name="sub_1313"/>
      <w:bookmarkEnd w:id="782"/>
      <w:r>
        <w:rPr>
          <w:vertAlign w:val="superscript"/>
        </w:rPr>
        <w:t>4</w:t>
      </w:r>
      <w:r>
        <w:t xml:space="preserve"> Организация и проведение обучения субъектов малого и среднего предпринимательства и лиц, планирующих начать предпринимательскую деятельность, в том числе семинаров, тренингов, мастер-классов, осуществляются по перечню обучающих программ, отобранных Министерством экономического развития Российской Федерации в рамках реализации </w:t>
      </w:r>
      <w:hyperlink r:id="rId241" w:history="1">
        <w:r>
          <w:rPr>
            <w:rStyle w:val="a4"/>
            <w:rFonts w:cs="Times New Roman CYR"/>
          </w:rPr>
          <w:t>национального проекта</w:t>
        </w:r>
      </w:hyperlink>
      <w:r>
        <w:t xml:space="preserve"> "Малое и среднее предпринимательство и поддержка индивидуальной предпринимательской инициативы".</w:t>
      </w:r>
    </w:p>
    <w:bookmarkEnd w:id="783"/>
    <w:p w:rsidR="00463139" w:rsidRDefault="00463139">
      <w:pPr>
        <w:pStyle w:val="ab"/>
        <w:rPr>
          <w:sz w:val="22"/>
          <w:szCs w:val="22"/>
        </w:rPr>
      </w:pPr>
      <w:r>
        <w:rPr>
          <w:sz w:val="22"/>
          <w:szCs w:val="22"/>
        </w:rPr>
        <w:t>──────────────────────────────</w:t>
      </w:r>
    </w:p>
    <w:p w:rsidR="00463139" w:rsidRDefault="00463139"/>
    <w:p w:rsidR="00463139" w:rsidRDefault="00463139">
      <w:pPr>
        <w:ind w:firstLine="698"/>
        <w:jc w:val="right"/>
      </w:pPr>
      <w:bookmarkStart w:id="784" w:name="sub_123"/>
      <w:r>
        <w:rPr>
          <w:rStyle w:val="a3"/>
          <w:bCs/>
        </w:rPr>
        <w:t>Приложение N 3</w:t>
      </w:r>
      <w:r>
        <w:rPr>
          <w:rStyle w:val="a3"/>
          <w:bCs/>
        </w:rPr>
        <w:br/>
        <w:t xml:space="preserve">к </w:t>
      </w:r>
      <w:hyperlink w:anchor="sub_3" w:history="1">
        <w:r>
          <w:rPr>
            <w:rStyle w:val="a4"/>
            <w:rFonts w:cs="Times New Roman CYR"/>
          </w:rPr>
          <w:t>Требованиям</w:t>
        </w:r>
      </w:hyperlink>
      <w:r>
        <w:rPr>
          <w:rStyle w:val="a3"/>
          <w:bCs/>
        </w:rPr>
        <w:t xml:space="preserve"> к реализации мероприятий</w:t>
      </w:r>
      <w:r>
        <w:rPr>
          <w:rStyle w:val="a3"/>
          <w:bCs/>
        </w:rPr>
        <w:br/>
        <w:t>субъектами Российской Федерации,</w:t>
      </w:r>
      <w:r>
        <w:rPr>
          <w:rStyle w:val="a3"/>
          <w:bCs/>
        </w:rPr>
        <w:br/>
        <w:t>бюджетам которых предоставляются</w:t>
      </w:r>
      <w:r>
        <w:rPr>
          <w:rStyle w:val="a3"/>
          <w:bCs/>
        </w:rPr>
        <w:br/>
        <w:t>субсидии на государственную поддержку</w:t>
      </w:r>
      <w:r>
        <w:rPr>
          <w:rStyle w:val="a3"/>
          <w:bCs/>
        </w:rPr>
        <w:br/>
        <w:t>малого и среднего предпринимательства</w:t>
      </w:r>
      <w:r>
        <w:rPr>
          <w:rStyle w:val="a3"/>
          <w:bCs/>
        </w:rPr>
        <w:br/>
        <w:t>в субъектах Российской Федерации,</w:t>
      </w:r>
      <w:r>
        <w:rPr>
          <w:rStyle w:val="a3"/>
          <w:bCs/>
        </w:rPr>
        <w:br/>
        <w:t xml:space="preserve">утвержденным </w:t>
      </w:r>
      <w:hyperlink w:anchor="sub_0" w:history="1">
        <w:r>
          <w:rPr>
            <w:rStyle w:val="a4"/>
            <w:rFonts w:cs="Times New Roman CYR"/>
          </w:rPr>
          <w:t>приказом</w:t>
        </w:r>
      </w:hyperlink>
      <w:r>
        <w:rPr>
          <w:rStyle w:val="a3"/>
          <w:bCs/>
        </w:rPr>
        <w:br/>
        <w:t>Минэкономразвития России</w:t>
      </w:r>
      <w:r>
        <w:rPr>
          <w:rStyle w:val="a3"/>
          <w:bCs/>
        </w:rPr>
        <w:br/>
        <w:t>от 14 марта 2019 г. N 125</w:t>
      </w:r>
    </w:p>
    <w:bookmarkEnd w:id="784"/>
    <w:p w:rsidR="00463139" w:rsidRDefault="00463139"/>
    <w:p w:rsidR="00463139" w:rsidRDefault="00463139">
      <w:pPr>
        <w:ind w:firstLine="698"/>
        <w:jc w:val="right"/>
      </w:pPr>
      <w:r>
        <w:rPr>
          <w:rStyle w:val="a3"/>
          <w:bCs/>
        </w:rPr>
        <w:t>Рекомендуемый образец</w:t>
      </w:r>
    </w:p>
    <w:p w:rsidR="00463139" w:rsidRDefault="00463139"/>
    <w:p w:rsidR="00463139" w:rsidRDefault="00463139">
      <w:pPr>
        <w:pStyle w:val="1"/>
      </w:pPr>
      <w:r>
        <w:t>Информация</w:t>
      </w:r>
      <w:r>
        <w:br/>
        <w:t>о ключевых показателях эффективности деятельности центра "Мой бизнес"</w:t>
      </w:r>
    </w:p>
    <w:p w:rsidR="00463139" w:rsidRDefault="00463139">
      <w:pPr>
        <w:pStyle w:val="ac"/>
      </w:pPr>
      <w:r>
        <w:t>С изменениями и дополнениями от:</w:t>
      </w:r>
    </w:p>
    <w:p w:rsidR="00463139" w:rsidRDefault="00463139">
      <w:pPr>
        <w:pStyle w:val="a9"/>
        <w:rPr>
          <w:shd w:val="clear" w:color="auto" w:fill="EAEFED"/>
        </w:rPr>
      </w:pPr>
      <w:r>
        <w:t xml:space="preserve"> </w:t>
      </w:r>
      <w:r>
        <w:rPr>
          <w:shd w:val="clear" w:color="auto" w:fill="EAEFED"/>
        </w:rPr>
        <w:t>1 июня 2020 г.</w:t>
      </w:r>
    </w:p>
    <w:p w:rsidR="00463139" w:rsidRDefault="004631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600"/>
        <w:gridCol w:w="1400"/>
        <w:gridCol w:w="1120"/>
        <w:gridCol w:w="1120"/>
      </w:tblGrid>
      <w:tr w:rsidR="00463139">
        <w:tblPrEx>
          <w:tblCellMar>
            <w:top w:w="0" w:type="dxa"/>
            <w:bottom w:w="0" w:type="dxa"/>
          </w:tblCellMar>
        </w:tblPrEx>
        <w:tc>
          <w:tcPr>
            <w:tcW w:w="980" w:type="dxa"/>
            <w:vMerge w:val="restart"/>
            <w:tcBorders>
              <w:top w:val="single" w:sz="4" w:space="0" w:color="auto"/>
              <w:bottom w:val="nil"/>
              <w:right w:val="nil"/>
            </w:tcBorders>
          </w:tcPr>
          <w:p w:rsidR="00463139" w:rsidRDefault="00463139">
            <w:pPr>
              <w:pStyle w:val="aa"/>
              <w:jc w:val="center"/>
            </w:pPr>
            <w:r>
              <w:t>N</w:t>
            </w:r>
          </w:p>
          <w:p w:rsidR="00463139" w:rsidRDefault="00463139">
            <w:pPr>
              <w:pStyle w:val="aa"/>
              <w:jc w:val="center"/>
            </w:pPr>
            <w:r>
              <w:t>п/п</w:t>
            </w:r>
          </w:p>
        </w:tc>
        <w:tc>
          <w:tcPr>
            <w:tcW w:w="5600" w:type="dxa"/>
            <w:vMerge w:val="restart"/>
            <w:tcBorders>
              <w:top w:val="single" w:sz="4" w:space="0" w:color="auto"/>
              <w:left w:val="single" w:sz="4" w:space="0" w:color="auto"/>
              <w:bottom w:val="nil"/>
              <w:right w:val="nil"/>
            </w:tcBorders>
          </w:tcPr>
          <w:p w:rsidR="00463139" w:rsidRDefault="00463139">
            <w:pPr>
              <w:pStyle w:val="aa"/>
              <w:jc w:val="center"/>
            </w:pPr>
            <w:r>
              <w:t>Показатель</w:t>
            </w:r>
          </w:p>
        </w:tc>
        <w:tc>
          <w:tcPr>
            <w:tcW w:w="1400" w:type="dxa"/>
            <w:vMerge w:val="restart"/>
            <w:tcBorders>
              <w:top w:val="single" w:sz="4" w:space="0" w:color="auto"/>
              <w:left w:val="single" w:sz="4" w:space="0" w:color="auto"/>
              <w:bottom w:val="nil"/>
              <w:right w:val="nil"/>
            </w:tcBorders>
          </w:tcPr>
          <w:p w:rsidR="00463139" w:rsidRDefault="00463139">
            <w:pPr>
              <w:pStyle w:val="aa"/>
              <w:jc w:val="center"/>
            </w:pPr>
            <w:r>
              <w:t>Единица</w:t>
            </w:r>
          </w:p>
          <w:p w:rsidR="00463139" w:rsidRDefault="00463139">
            <w:pPr>
              <w:pStyle w:val="aa"/>
              <w:jc w:val="center"/>
            </w:pPr>
            <w:r>
              <w:t>измерения</w:t>
            </w:r>
          </w:p>
        </w:tc>
        <w:tc>
          <w:tcPr>
            <w:tcW w:w="2240" w:type="dxa"/>
            <w:gridSpan w:val="2"/>
            <w:tcBorders>
              <w:top w:val="single" w:sz="4" w:space="0" w:color="auto"/>
              <w:left w:val="single" w:sz="4" w:space="0" w:color="auto"/>
              <w:bottom w:val="nil"/>
            </w:tcBorders>
          </w:tcPr>
          <w:p w:rsidR="00463139" w:rsidRDefault="00463139">
            <w:pPr>
              <w:pStyle w:val="aa"/>
              <w:jc w:val="center"/>
            </w:pPr>
            <w:r>
              <w:t>20__ год</w:t>
            </w:r>
          </w:p>
          <w:p w:rsidR="00463139" w:rsidRDefault="00463139">
            <w:pPr>
              <w:pStyle w:val="aa"/>
              <w:jc w:val="center"/>
            </w:pPr>
            <w:r>
              <w:t>(отчетный год)</w:t>
            </w:r>
          </w:p>
        </w:tc>
      </w:tr>
      <w:tr w:rsidR="00463139">
        <w:tblPrEx>
          <w:tblCellMar>
            <w:top w:w="0" w:type="dxa"/>
            <w:bottom w:w="0" w:type="dxa"/>
          </w:tblCellMar>
        </w:tblPrEx>
        <w:tc>
          <w:tcPr>
            <w:tcW w:w="980" w:type="dxa"/>
            <w:vMerge/>
            <w:tcBorders>
              <w:top w:val="nil"/>
              <w:bottom w:val="nil"/>
              <w:right w:val="nil"/>
            </w:tcBorders>
          </w:tcPr>
          <w:p w:rsidR="00463139" w:rsidRDefault="00463139">
            <w:pPr>
              <w:pStyle w:val="aa"/>
            </w:pPr>
          </w:p>
        </w:tc>
        <w:tc>
          <w:tcPr>
            <w:tcW w:w="5600" w:type="dxa"/>
            <w:vMerge/>
            <w:tcBorders>
              <w:top w:val="nil"/>
              <w:left w:val="single" w:sz="4" w:space="0" w:color="auto"/>
              <w:bottom w:val="nil"/>
              <w:right w:val="nil"/>
            </w:tcBorders>
          </w:tcPr>
          <w:p w:rsidR="00463139" w:rsidRDefault="00463139">
            <w:pPr>
              <w:pStyle w:val="aa"/>
            </w:pPr>
          </w:p>
        </w:tc>
        <w:tc>
          <w:tcPr>
            <w:tcW w:w="1400" w:type="dxa"/>
            <w:vMerge/>
            <w:tcBorders>
              <w:top w:val="nil"/>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jc w:val="center"/>
            </w:pPr>
            <w:r>
              <w:t>план</w:t>
            </w:r>
          </w:p>
        </w:tc>
        <w:tc>
          <w:tcPr>
            <w:tcW w:w="1120" w:type="dxa"/>
            <w:tcBorders>
              <w:top w:val="single" w:sz="4" w:space="0" w:color="auto"/>
              <w:left w:val="single" w:sz="4" w:space="0" w:color="auto"/>
              <w:bottom w:val="nil"/>
            </w:tcBorders>
          </w:tcPr>
          <w:p w:rsidR="00463139" w:rsidRDefault="00463139">
            <w:pPr>
              <w:pStyle w:val="aa"/>
              <w:jc w:val="center"/>
            </w:pPr>
            <w:r>
              <w:t>факт</w:t>
            </w: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w:t>
            </w:r>
          </w:p>
        </w:tc>
        <w:tc>
          <w:tcPr>
            <w:tcW w:w="5600" w:type="dxa"/>
            <w:tcBorders>
              <w:top w:val="single" w:sz="4" w:space="0" w:color="auto"/>
              <w:left w:val="single" w:sz="4" w:space="0" w:color="auto"/>
              <w:bottom w:val="nil"/>
              <w:right w:val="nil"/>
            </w:tcBorders>
          </w:tcPr>
          <w:p w:rsidR="00463139" w:rsidRDefault="00463139">
            <w:pPr>
              <w:pStyle w:val="aa"/>
              <w:jc w:val="center"/>
            </w:pPr>
            <w:r>
              <w:t>2</w:t>
            </w:r>
          </w:p>
        </w:tc>
        <w:tc>
          <w:tcPr>
            <w:tcW w:w="1400" w:type="dxa"/>
            <w:tcBorders>
              <w:top w:val="single" w:sz="4" w:space="0" w:color="auto"/>
              <w:left w:val="single" w:sz="4" w:space="0" w:color="auto"/>
              <w:bottom w:val="nil"/>
              <w:right w:val="nil"/>
            </w:tcBorders>
          </w:tcPr>
          <w:p w:rsidR="00463139" w:rsidRDefault="00463139">
            <w:pPr>
              <w:pStyle w:val="aa"/>
              <w:jc w:val="center"/>
            </w:pPr>
            <w:r>
              <w:t>3</w:t>
            </w:r>
          </w:p>
        </w:tc>
        <w:tc>
          <w:tcPr>
            <w:tcW w:w="2240" w:type="dxa"/>
            <w:gridSpan w:val="2"/>
            <w:tcBorders>
              <w:top w:val="single" w:sz="4" w:space="0" w:color="auto"/>
              <w:left w:val="single" w:sz="4" w:space="0" w:color="auto"/>
              <w:bottom w:val="nil"/>
            </w:tcBorders>
          </w:tcPr>
          <w:p w:rsidR="00463139" w:rsidRDefault="00463139">
            <w:pPr>
              <w:pStyle w:val="aa"/>
              <w:jc w:val="center"/>
            </w:pPr>
            <w:r>
              <w:t>4</w:t>
            </w: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w:t>
            </w:r>
          </w:p>
        </w:tc>
        <w:tc>
          <w:tcPr>
            <w:tcW w:w="5600" w:type="dxa"/>
            <w:tcBorders>
              <w:top w:val="single" w:sz="4" w:space="0" w:color="auto"/>
              <w:left w:val="single" w:sz="4" w:space="0" w:color="auto"/>
              <w:bottom w:val="nil"/>
              <w:right w:val="nil"/>
            </w:tcBorders>
          </w:tcPr>
          <w:p w:rsidR="00463139" w:rsidRDefault="00463139">
            <w:pPr>
              <w:pStyle w:val="ad"/>
            </w:pPr>
            <w:r>
              <w:t xml:space="preserve">Количество услуг, предоставленных субъектам </w:t>
            </w:r>
            <w:r>
              <w:lastRenderedPageBreak/>
              <w:t>малого и среднего предпринимательства и физическим лицам, заинтересованным в начале осуществления предпринимательской деятельности, в том числе:</w:t>
            </w:r>
          </w:p>
        </w:tc>
        <w:tc>
          <w:tcPr>
            <w:tcW w:w="1400" w:type="dxa"/>
            <w:tcBorders>
              <w:top w:val="single" w:sz="4" w:space="0" w:color="auto"/>
              <w:left w:val="single" w:sz="4" w:space="0" w:color="auto"/>
              <w:bottom w:val="nil"/>
              <w:right w:val="nil"/>
            </w:tcBorders>
          </w:tcPr>
          <w:p w:rsidR="00463139" w:rsidRDefault="00463139">
            <w:pPr>
              <w:pStyle w:val="aa"/>
              <w:jc w:val="center"/>
            </w:pPr>
            <w:r>
              <w:lastRenderedPageBreak/>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1.1</w:t>
            </w:r>
          </w:p>
        </w:tc>
        <w:tc>
          <w:tcPr>
            <w:tcW w:w="5600" w:type="dxa"/>
            <w:tcBorders>
              <w:top w:val="single" w:sz="4" w:space="0" w:color="auto"/>
              <w:left w:val="single" w:sz="4" w:space="0" w:color="auto"/>
              <w:bottom w:val="nil"/>
              <w:right w:val="nil"/>
            </w:tcBorders>
          </w:tcPr>
          <w:p w:rsidR="00463139" w:rsidRDefault="00463139">
            <w:pPr>
              <w:pStyle w:val="ad"/>
            </w:pPr>
            <w:r>
              <w:t>Центром поддержки предпринимательства</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1.2</w:t>
            </w:r>
          </w:p>
        </w:tc>
        <w:tc>
          <w:tcPr>
            <w:tcW w:w="5600" w:type="dxa"/>
            <w:tcBorders>
              <w:top w:val="single" w:sz="4" w:space="0" w:color="auto"/>
              <w:left w:val="single" w:sz="4" w:space="0" w:color="auto"/>
              <w:bottom w:val="nil"/>
              <w:right w:val="nil"/>
            </w:tcBorders>
          </w:tcPr>
          <w:p w:rsidR="00463139" w:rsidRDefault="00463139">
            <w:pPr>
              <w:pStyle w:val="ad"/>
            </w:pPr>
            <w:r>
              <w:t>Центром инноваций социальной сферы</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1.3</w:t>
            </w:r>
          </w:p>
        </w:tc>
        <w:tc>
          <w:tcPr>
            <w:tcW w:w="5600" w:type="dxa"/>
            <w:tcBorders>
              <w:top w:val="single" w:sz="4" w:space="0" w:color="auto"/>
              <w:left w:val="single" w:sz="4" w:space="0" w:color="auto"/>
              <w:bottom w:val="nil"/>
              <w:right w:val="nil"/>
            </w:tcBorders>
          </w:tcPr>
          <w:p w:rsidR="00463139" w:rsidRDefault="00463139">
            <w:pPr>
              <w:pStyle w:val="ad"/>
            </w:pPr>
            <w:r>
              <w:t>Центром народно-художественных промыслов, ремесленной деятельности, сельского и экологического туризма</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1.4</w:t>
            </w:r>
          </w:p>
        </w:tc>
        <w:tc>
          <w:tcPr>
            <w:tcW w:w="5600" w:type="dxa"/>
            <w:tcBorders>
              <w:top w:val="single" w:sz="4" w:space="0" w:color="auto"/>
              <w:left w:val="single" w:sz="4" w:space="0" w:color="auto"/>
              <w:bottom w:val="nil"/>
              <w:right w:val="nil"/>
            </w:tcBorders>
          </w:tcPr>
          <w:p w:rsidR="00463139" w:rsidRDefault="00463139">
            <w:pPr>
              <w:pStyle w:val="ad"/>
            </w:pPr>
            <w:r>
              <w:t>Центром кластерного развития</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1.5</w:t>
            </w:r>
          </w:p>
        </w:tc>
        <w:tc>
          <w:tcPr>
            <w:tcW w:w="5600" w:type="dxa"/>
            <w:tcBorders>
              <w:top w:val="single" w:sz="4" w:space="0" w:color="auto"/>
              <w:left w:val="single" w:sz="4" w:space="0" w:color="auto"/>
              <w:bottom w:val="nil"/>
              <w:right w:val="nil"/>
            </w:tcBorders>
          </w:tcPr>
          <w:p w:rsidR="00463139" w:rsidRDefault="00463139">
            <w:pPr>
              <w:pStyle w:val="ad"/>
            </w:pPr>
            <w:r>
              <w:t>Инжиниринговым центром</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1.6</w:t>
            </w:r>
          </w:p>
        </w:tc>
        <w:tc>
          <w:tcPr>
            <w:tcW w:w="5600" w:type="dxa"/>
            <w:tcBorders>
              <w:top w:val="single" w:sz="4" w:space="0" w:color="auto"/>
              <w:left w:val="single" w:sz="4" w:space="0" w:color="auto"/>
              <w:bottom w:val="nil"/>
              <w:right w:val="nil"/>
            </w:tcBorders>
          </w:tcPr>
          <w:p w:rsidR="00463139" w:rsidRDefault="00463139">
            <w:pPr>
              <w:pStyle w:val="ad"/>
            </w:pPr>
            <w:r>
              <w:t>Центром прототипирования</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1.7</w:t>
            </w:r>
          </w:p>
        </w:tc>
        <w:tc>
          <w:tcPr>
            <w:tcW w:w="5600" w:type="dxa"/>
            <w:tcBorders>
              <w:top w:val="single" w:sz="4" w:space="0" w:color="auto"/>
              <w:left w:val="single" w:sz="4" w:space="0" w:color="auto"/>
              <w:bottom w:val="nil"/>
              <w:right w:val="nil"/>
            </w:tcBorders>
          </w:tcPr>
          <w:p w:rsidR="00463139" w:rsidRDefault="00463139">
            <w:pPr>
              <w:pStyle w:val="ad"/>
            </w:pPr>
            <w:r>
              <w:t>Центром сертификации, стандартизации и испытаний (коллективного пользования)</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1.8</w:t>
            </w:r>
          </w:p>
        </w:tc>
        <w:tc>
          <w:tcPr>
            <w:tcW w:w="5600" w:type="dxa"/>
            <w:tcBorders>
              <w:top w:val="single" w:sz="4" w:space="0" w:color="auto"/>
              <w:left w:val="single" w:sz="4" w:space="0" w:color="auto"/>
              <w:bottom w:val="nil"/>
              <w:right w:val="nil"/>
            </w:tcBorders>
          </w:tcPr>
          <w:p w:rsidR="00463139" w:rsidRDefault="00463139">
            <w:pPr>
              <w:pStyle w:val="ad"/>
            </w:pPr>
            <w:r>
              <w:t>В окнах многофункционального центра для бизнеса и (или) центра оказания услуг.</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1.9</w:t>
            </w:r>
          </w:p>
        </w:tc>
        <w:tc>
          <w:tcPr>
            <w:tcW w:w="5600" w:type="dxa"/>
            <w:tcBorders>
              <w:top w:val="single" w:sz="4" w:space="0" w:color="auto"/>
              <w:left w:val="single" w:sz="4" w:space="0" w:color="auto"/>
              <w:bottom w:val="nil"/>
              <w:right w:val="nil"/>
            </w:tcBorders>
          </w:tcPr>
          <w:p w:rsidR="00463139" w:rsidRDefault="00463139">
            <w:pPr>
              <w:pStyle w:val="ad"/>
            </w:pPr>
            <w:r>
              <w:t>Иными организациями, образующими инфраструктуру поддержки субъектов малого и среднего предпринимательства и (или) их представителями</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bookmarkStart w:id="785" w:name="sub_414224"/>
            <w:r>
              <w:t>2</w:t>
            </w:r>
            <w:bookmarkEnd w:id="785"/>
          </w:p>
        </w:tc>
        <w:tc>
          <w:tcPr>
            <w:tcW w:w="5600" w:type="dxa"/>
            <w:tcBorders>
              <w:top w:val="single" w:sz="4" w:space="0" w:color="auto"/>
              <w:left w:val="single" w:sz="4" w:space="0" w:color="auto"/>
              <w:bottom w:val="nil"/>
              <w:right w:val="nil"/>
            </w:tcBorders>
          </w:tcPr>
          <w:p w:rsidR="00463139" w:rsidRDefault="00463139">
            <w:pPr>
              <w:pStyle w:val="ad"/>
            </w:pPr>
            <w:r>
              <w:t>Количество субъектов малого и среднего предпринимательства, получивших государственную поддержку, в том числе</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2.1</w:t>
            </w:r>
          </w:p>
        </w:tc>
        <w:tc>
          <w:tcPr>
            <w:tcW w:w="5600" w:type="dxa"/>
            <w:tcBorders>
              <w:top w:val="single" w:sz="4" w:space="0" w:color="auto"/>
              <w:left w:val="single" w:sz="4" w:space="0" w:color="auto"/>
              <w:bottom w:val="nil"/>
              <w:right w:val="nil"/>
            </w:tcBorders>
          </w:tcPr>
          <w:p w:rsidR="00463139" w:rsidRDefault="00463139">
            <w:pPr>
              <w:pStyle w:val="ad"/>
            </w:pPr>
            <w:r>
              <w:t>Центра поддержки предпринимательства</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2.2</w:t>
            </w:r>
          </w:p>
        </w:tc>
        <w:tc>
          <w:tcPr>
            <w:tcW w:w="5600" w:type="dxa"/>
            <w:tcBorders>
              <w:top w:val="single" w:sz="4" w:space="0" w:color="auto"/>
              <w:left w:val="single" w:sz="4" w:space="0" w:color="auto"/>
              <w:bottom w:val="nil"/>
              <w:right w:val="nil"/>
            </w:tcBorders>
          </w:tcPr>
          <w:p w:rsidR="00463139" w:rsidRDefault="00463139">
            <w:pPr>
              <w:pStyle w:val="ad"/>
            </w:pPr>
            <w:r>
              <w:t>Центра инноваций социальной сферы</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2.3</w:t>
            </w:r>
          </w:p>
        </w:tc>
        <w:tc>
          <w:tcPr>
            <w:tcW w:w="5600" w:type="dxa"/>
            <w:tcBorders>
              <w:top w:val="single" w:sz="4" w:space="0" w:color="auto"/>
              <w:left w:val="single" w:sz="4" w:space="0" w:color="auto"/>
              <w:bottom w:val="nil"/>
              <w:right w:val="nil"/>
            </w:tcBorders>
          </w:tcPr>
          <w:p w:rsidR="00463139" w:rsidRDefault="00463139">
            <w:pPr>
              <w:pStyle w:val="ad"/>
            </w:pPr>
            <w:r>
              <w:t>Центра народно-художественных промыслов, ремесленной деятельности, сельского и экологического туризма</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2.4</w:t>
            </w:r>
          </w:p>
        </w:tc>
        <w:tc>
          <w:tcPr>
            <w:tcW w:w="5600" w:type="dxa"/>
            <w:tcBorders>
              <w:top w:val="single" w:sz="4" w:space="0" w:color="auto"/>
              <w:left w:val="single" w:sz="4" w:space="0" w:color="auto"/>
              <w:bottom w:val="nil"/>
              <w:right w:val="nil"/>
            </w:tcBorders>
          </w:tcPr>
          <w:p w:rsidR="00463139" w:rsidRDefault="00463139">
            <w:pPr>
              <w:pStyle w:val="ad"/>
            </w:pPr>
            <w:r>
              <w:t>Центра кластерного развития</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2.5</w:t>
            </w:r>
          </w:p>
        </w:tc>
        <w:tc>
          <w:tcPr>
            <w:tcW w:w="5600" w:type="dxa"/>
            <w:tcBorders>
              <w:top w:val="single" w:sz="4" w:space="0" w:color="auto"/>
              <w:left w:val="single" w:sz="4" w:space="0" w:color="auto"/>
              <w:bottom w:val="nil"/>
              <w:right w:val="nil"/>
            </w:tcBorders>
          </w:tcPr>
          <w:p w:rsidR="00463139" w:rsidRDefault="00463139">
            <w:pPr>
              <w:pStyle w:val="ad"/>
            </w:pPr>
            <w:r>
              <w:t>Инжиниринговым центра</w:t>
            </w:r>
            <w:hyperlink r:id="rId242" w:history="1">
              <w:r>
                <w:rPr>
                  <w:rStyle w:val="a4"/>
                  <w:rFonts w:cs="Times New Roman CYR"/>
                  <w:shd w:val="clear" w:color="auto" w:fill="F0F0F0"/>
                </w:rPr>
                <w:t>#</w:t>
              </w:r>
            </w:hyperlink>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2.6</w:t>
            </w:r>
          </w:p>
        </w:tc>
        <w:tc>
          <w:tcPr>
            <w:tcW w:w="5600" w:type="dxa"/>
            <w:tcBorders>
              <w:top w:val="single" w:sz="4" w:space="0" w:color="auto"/>
              <w:left w:val="single" w:sz="4" w:space="0" w:color="auto"/>
              <w:bottom w:val="nil"/>
              <w:right w:val="nil"/>
            </w:tcBorders>
          </w:tcPr>
          <w:p w:rsidR="00463139" w:rsidRDefault="00463139">
            <w:pPr>
              <w:pStyle w:val="ad"/>
            </w:pPr>
            <w:r>
              <w:t>Центра прототипирования</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2.7</w:t>
            </w:r>
          </w:p>
        </w:tc>
        <w:tc>
          <w:tcPr>
            <w:tcW w:w="5600" w:type="dxa"/>
            <w:tcBorders>
              <w:top w:val="single" w:sz="4" w:space="0" w:color="auto"/>
              <w:left w:val="single" w:sz="4" w:space="0" w:color="auto"/>
              <w:bottom w:val="nil"/>
              <w:right w:val="nil"/>
            </w:tcBorders>
          </w:tcPr>
          <w:p w:rsidR="00463139" w:rsidRDefault="00463139">
            <w:pPr>
              <w:pStyle w:val="ad"/>
            </w:pPr>
            <w:r>
              <w:t>Центра сертификации, стандартизации и испытаний (коллективного пользования)</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2.8</w:t>
            </w:r>
          </w:p>
        </w:tc>
        <w:tc>
          <w:tcPr>
            <w:tcW w:w="5600" w:type="dxa"/>
            <w:tcBorders>
              <w:top w:val="single" w:sz="4" w:space="0" w:color="auto"/>
              <w:left w:val="single" w:sz="4" w:space="0" w:color="auto"/>
              <w:bottom w:val="nil"/>
              <w:right w:val="nil"/>
            </w:tcBorders>
          </w:tcPr>
          <w:p w:rsidR="00463139" w:rsidRDefault="00463139">
            <w:pPr>
              <w:pStyle w:val="ad"/>
            </w:pPr>
            <w:r>
              <w:t>В окнах многофункционального центра для бизнеса и (или) центра оказания услуг.</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single" w:sz="4" w:space="0" w:color="auto"/>
              <w:right w:val="nil"/>
            </w:tcBorders>
          </w:tcPr>
          <w:p w:rsidR="00463139" w:rsidRDefault="00463139">
            <w:pPr>
              <w:pStyle w:val="aa"/>
              <w:jc w:val="center"/>
            </w:pPr>
            <w:r>
              <w:t>2.9</w:t>
            </w:r>
          </w:p>
        </w:tc>
        <w:tc>
          <w:tcPr>
            <w:tcW w:w="5600" w:type="dxa"/>
            <w:tcBorders>
              <w:top w:val="single" w:sz="4" w:space="0" w:color="auto"/>
              <w:left w:val="single" w:sz="4" w:space="0" w:color="auto"/>
              <w:bottom w:val="single" w:sz="4" w:space="0" w:color="auto"/>
              <w:right w:val="nil"/>
            </w:tcBorders>
          </w:tcPr>
          <w:p w:rsidR="00463139" w:rsidRDefault="00463139">
            <w:pPr>
              <w:pStyle w:val="ad"/>
            </w:pPr>
            <w:r>
              <w:t>Иных организаций, образующих инфраструктуру поддержки субъектов малого и среднего предпринимательства и (или) их представителей</w:t>
            </w:r>
          </w:p>
        </w:tc>
        <w:tc>
          <w:tcPr>
            <w:tcW w:w="1400" w:type="dxa"/>
            <w:tcBorders>
              <w:top w:val="single" w:sz="4" w:space="0" w:color="auto"/>
              <w:left w:val="single" w:sz="4" w:space="0" w:color="auto"/>
              <w:bottom w:val="single" w:sz="4" w:space="0" w:color="auto"/>
              <w:right w:val="nil"/>
            </w:tcBorders>
          </w:tcPr>
          <w:p w:rsidR="00463139" w:rsidRDefault="00463139">
            <w:pPr>
              <w:pStyle w:val="aa"/>
              <w:jc w:val="center"/>
            </w:pPr>
            <w:r>
              <w:t>единиц</w:t>
            </w: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3</w:t>
            </w:r>
          </w:p>
        </w:tc>
        <w:tc>
          <w:tcPr>
            <w:tcW w:w="5600" w:type="dxa"/>
            <w:tcBorders>
              <w:top w:val="single" w:sz="4" w:space="0" w:color="auto"/>
              <w:left w:val="single" w:sz="4" w:space="0" w:color="auto"/>
              <w:bottom w:val="nil"/>
              <w:right w:val="nil"/>
            </w:tcBorders>
          </w:tcPr>
          <w:p w:rsidR="00463139" w:rsidRDefault="00463139">
            <w:pPr>
              <w:pStyle w:val="ad"/>
            </w:pPr>
            <w:r>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3.1</w:t>
            </w:r>
          </w:p>
        </w:tc>
        <w:tc>
          <w:tcPr>
            <w:tcW w:w="5600" w:type="dxa"/>
            <w:tcBorders>
              <w:top w:val="single" w:sz="4" w:space="0" w:color="auto"/>
              <w:left w:val="single" w:sz="4" w:space="0" w:color="auto"/>
              <w:bottom w:val="nil"/>
              <w:right w:val="nil"/>
            </w:tcBorders>
          </w:tcPr>
          <w:p w:rsidR="00463139" w:rsidRDefault="00463139">
            <w:pPr>
              <w:pStyle w:val="ad"/>
            </w:pPr>
            <w:r>
              <w:t>Центра поддержки предпринимательства;</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3.2</w:t>
            </w:r>
          </w:p>
        </w:tc>
        <w:tc>
          <w:tcPr>
            <w:tcW w:w="5600" w:type="dxa"/>
            <w:tcBorders>
              <w:top w:val="single" w:sz="4" w:space="0" w:color="auto"/>
              <w:left w:val="single" w:sz="4" w:space="0" w:color="auto"/>
              <w:bottom w:val="nil"/>
              <w:right w:val="nil"/>
            </w:tcBorders>
          </w:tcPr>
          <w:p w:rsidR="00463139" w:rsidRDefault="00463139">
            <w:pPr>
              <w:pStyle w:val="ad"/>
            </w:pPr>
            <w:r>
              <w:t>Центра инноваций социальной сферы;</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3.3</w:t>
            </w:r>
          </w:p>
        </w:tc>
        <w:tc>
          <w:tcPr>
            <w:tcW w:w="5600" w:type="dxa"/>
            <w:tcBorders>
              <w:top w:val="single" w:sz="4" w:space="0" w:color="auto"/>
              <w:left w:val="single" w:sz="4" w:space="0" w:color="auto"/>
              <w:bottom w:val="nil"/>
              <w:right w:val="nil"/>
            </w:tcBorders>
          </w:tcPr>
          <w:p w:rsidR="00463139" w:rsidRDefault="00463139">
            <w:pPr>
              <w:pStyle w:val="ad"/>
            </w:pPr>
            <w:r>
              <w:t>В окнах многофункционального центра для бизнеса и (или) центра оказания услуг.</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4</w:t>
            </w:r>
          </w:p>
        </w:tc>
        <w:tc>
          <w:tcPr>
            <w:tcW w:w="5600" w:type="dxa"/>
            <w:tcBorders>
              <w:top w:val="single" w:sz="4" w:space="0" w:color="auto"/>
              <w:left w:val="single" w:sz="4" w:space="0" w:color="auto"/>
              <w:bottom w:val="nil"/>
              <w:right w:val="nil"/>
            </w:tcBorders>
          </w:tcPr>
          <w:p w:rsidR="00463139" w:rsidRDefault="00463139">
            <w:pPr>
              <w:pStyle w:val="ad"/>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lastRenderedPageBreak/>
              <w:t>4.1</w:t>
            </w:r>
          </w:p>
        </w:tc>
        <w:tc>
          <w:tcPr>
            <w:tcW w:w="5600" w:type="dxa"/>
            <w:tcBorders>
              <w:top w:val="single" w:sz="4" w:space="0" w:color="auto"/>
              <w:left w:val="single" w:sz="4" w:space="0" w:color="auto"/>
              <w:bottom w:val="nil"/>
              <w:right w:val="nil"/>
            </w:tcBorders>
          </w:tcPr>
          <w:p w:rsidR="00463139" w:rsidRDefault="00463139">
            <w:pPr>
              <w:pStyle w:val="ad"/>
            </w:pPr>
            <w:r>
              <w:t>Центра поддержки предпринимательства;</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4.2</w:t>
            </w:r>
          </w:p>
        </w:tc>
        <w:tc>
          <w:tcPr>
            <w:tcW w:w="5600" w:type="dxa"/>
            <w:tcBorders>
              <w:top w:val="single" w:sz="4" w:space="0" w:color="auto"/>
              <w:left w:val="single" w:sz="4" w:space="0" w:color="auto"/>
              <w:bottom w:val="nil"/>
              <w:right w:val="nil"/>
            </w:tcBorders>
          </w:tcPr>
          <w:p w:rsidR="00463139" w:rsidRDefault="00463139">
            <w:pPr>
              <w:pStyle w:val="ad"/>
            </w:pPr>
            <w:r>
              <w:t>Центра инноваций социальной сферы;</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4.3</w:t>
            </w:r>
          </w:p>
        </w:tc>
        <w:tc>
          <w:tcPr>
            <w:tcW w:w="5600" w:type="dxa"/>
            <w:tcBorders>
              <w:top w:val="single" w:sz="4" w:space="0" w:color="auto"/>
              <w:left w:val="single" w:sz="4" w:space="0" w:color="auto"/>
              <w:bottom w:val="nil"/>
              <w:right w:val="nil"/>
            </w:tcBorders>
          </w:tcPr>
          <w:p w:rsidR="00463139" w:rsidRDefault="00463139">
            <w:pPr>
              <w:pStyle w:val="ad"/>
            </w:pPr>
            <w:r>
              <w:t>В окнах многофункционального центра для бизнеса и (или) центра оказания услуг.</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0220" w:type="dxa"/>
            <w:gridSpan w:val="5"/>
            <w:tcBorders>
              <w:top w:val="single" w:sz="4" w:space="0" w:color="auto"/>
              <w:bottom w:val="nil"/>
            </w:tcBorders>
          </w:tcPr>
          <w:p w:rsidR="00463139" w:rsidRDefault="00463139">
            <w:pPr>
              <w:pStyle w:val="1"/>
            </w:pPr>
            <w:r>
              <w:t>Ключевые показатели эффективности деятельности центра инноваций социальной сферы</w:t>
            </w: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w:t>
            </w:r>
          </w:p>
        </w:tc>
        <w:tc>
          <w:tcPr>
            <w:tcW w:w="5600" w:type="dxa"/>
            <w:tcBorders>
              <w:top w:val="single" w:sz="4" w:space="0" w:color="auto"/>
              <w:left w:val="single" w:sz="4" w:space="0" w:color="auto"/>
              <w:bottom w:val="nil"/>
              <w:right w:val="nil"/>
            </w:tcBorders>
          </w:tcPr>
          <w:p w:rsidR="00463139" w:rsidRDefault="00463139">
            <w:pPr>
              <w:pStyle w:val="ad"/>
            </w:pPr>
            <w:r>
              <w:t>Количество субъектов социального предпринимательства, получивших государственную поддержку</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2</w:t>
            </w:r>
          </w:p>
        </w:tc>
        <w:tc>
          <w:tcPr>
            <w:tcW w:w="5600" w:type="dxa"/>
            <w:tcBorders>
              <w:top w:val="single" w:sz="4" w:space="0" w:color="auto"/>
              <w:left w:val="single" w:sz="4" w:space="0" w:color="auto"/>
              <w:bottom w:val="nil"/>
              <w:right w:val="nil"/>
            </w:tcBorders>
          </w:tcPr>
          <w:p w:rsidR="00463139" w:rsidRDefault="00463139">
            <w:pPr>
              <w:pStyle w:val="ad"/>
            </w:pPr>
            <w:r>
              <w:t>Количество социальных проектов, реализованных при поддержке центра инноваций социальной сферы</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0220" w:type="dxa"/>
            <w:gridSpan w:val="5"/>
            <w:tcBorders>
              <w:top w:val="single" w:sz="4" w:space="0" w:color="auto"/>
              <w:bottom w:val="nil"/>
            </w:tcBorders>
          </w:tcPr>
          <w:p w:rsidR="00463139" w:rsidRDefault="00463139">
            <w:pPr>
              <w:pStyle w:val="1"/>
            </w:pPr>
            <w:r>
              <w:t>Ключевые показатели эффективности деятельности многофункциональных центров для бизнеса</w:t>
            </w: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w:t>
            </w:r>
          </w:p>
        </w:tc>
        <w:tc>
          <w:tcPr>
            <w:tcW w:w="5600" w:type="dxa"/>
            <w:tcBorders>
              <w:top w:val="single" w:sz="4" w:space="0" w:color="auto"/>
              <w:left w:val="single" w:sz="4" w:space="0" w:color="auto"/>
              <w:bottom w:val="nil"/>
              <w:right w:val="nil"/>
            </w:tcBorders>
          </w:tcPr>
          <w:p w:rsidR="00463139" w:rsidRDefault="00463139">
            <w:pPr>
              <w:pStyle w:val="ad"/>
            </w:pPr>
            <w:r>
              <w:t>Количество окон многофункционального центра для бизнеса в помещении центра "Мой бизнес"</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2</w:t>
            </w:r>
          </w:p>
        </w:tc>
        <w:tc>
          <w:tcPr>
            <w:tcW w:w="5600" w:type="dxa"/>
            <w:tcBorders>
              <w:top w:val="single" w:sz="4" w:space="0" w:color="auto"/>
              <w:left w:val="single" w:sz="4" w:space="0" w:color="auto"/>
              <w:bottom w:val="nil"/>
              <w:right w:val="nil"/>
            </w:tcBorders>
          </w:tcPr>
          <w:p w:rsidR="00463139" w:rsidRDefault="00463139">
            <w:pPr>
              <w:pStyle w:val="ad"/>
            </w:pPr>
            <w:r>
              <w:t>Количество видов услуг, предоставляемых в окнах многофункционального центра для бизнеса</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0220" w:type="dxa"/>
            <w:gridSpan w:val="5"/>
            <w:tcBorders>
              <w:top w:val="single" w:sz="4" w:space="0" w:color="auto"/>
              <w:bottom w:val="nil"/>
            </w:tcBorders>
          </w:tcPr>
          <w:p w:rsidR="00463139" w:rsidRDefault="00463139">
            <w:pPr>
              <w:pStyle w:val="1"/>
            </w:pPr>
            <w:r>
              <w:t>Ключевые показатели эффективности деятельности инжинирингового центра</w:t>
            </w: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w:t>
            </w:r>
          </w:p>
        </w:tc>
        <w:tc>
          <w:tcPr>
            <w:tcW w:w="5600" w:type="dxa"/>
            <w:tcBorders>
              <w:top w:val="single" w:sz="4" w:space="0" w:color="auto"/>
              <w:left w:val="single" w:sz="4" w:space="0" w:color="auto"/>
              <w:bottom w:val="nil"/>
              <w:right w:val="nil"/>
            </w:tcBorders>
          </w:tcPr>
          <w:p w:rsidR="00463139" w:rsidRDefault="00463139">
            <w:pPr>
              <w:pStyle w:val="ad"/>
            </w:pPr>
            <w: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 а также на базе региональных центров коллективного пользования</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2</w:t>
            </w:r>
          </w:p>
        </w:tc>
        <w:tc>
          <w:tcPr>
            <w:tcW w:w="5600" w:type="dxa"/>
            <w:tcBorders>
              <w:top w:val="single" w:sz="4" w:space="0" w:color="auto"/>
              <w:left w:val="single" w:sz="4" w:space="0" w:color="auto"/>
              <w:bottom w:val="nil"/>
              <w:right w:val="nil"/>
            </w:tcBorders>
          </w:tcPr>
          <w:p w:rsidR="00463139" w:rsidRDefault="00463139">
            <w:pPr>
              <w:pStyle w:val="ad"/>
            </w:pPr>
            <w: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3</w:t>
            </w:r>
          </w:p>
        </w:tc>
        <w:tc>
          <w:tcPr>
            <w:tcW w:w="5600" w:type="dxa"/>
            <w:tcBorders>
              <w:top w:val="single" w:sz="4" w:space="0" w:color="auto"/>
              <w:left w:val="single" w:sz="4" w:space="0" w:color="auto"/>
              <w:bottom w:val="nil"/>
              <w:right w:val="nil"/>
            </w:tcBorders>
          </w:tcPr>
          <w:p w:rsidR="00463139" w:rsidRDefault="00463139">
            <w:pPr>
              <w:pStyle w:val="ad"/>
            </w:pPr>
            <w:r>
              <w:t>Объем инвестиций в основной капитал, вложенных субъектами малого и среднего предпринимательства, в рамках реализации проектов по модернизации/развития/перевооружения производства, при содействии инжинирингового центра</w:t>
            </w:r>
          </w:p>
        </w:tc>
        <w:tc>
          <w:tcPr>
            <w:tcW w:w="1400" w:type="dxa"/>
            <w:tcBorders>
              <w:top w:val="single" w:sz="4" w:space="0" w:color="auto"/>
              <w:left w:val="single" w:sz="4" w:space="0" w:color="auto"/>
              <w:bottom w:val="nil"/>
              <w:right w:val="nil"/>
            </w:tcBorders>
          </w:tcPr>
          <w:p w:rsidR="00463139" w:rsidRDefault="00463139">
            <w:pPr>
              <w:pStyle w:val="aa"/>
              <w:jc w:val="center"/>
            </w:pPr>
            <w:r>
              <w:t>тыс. рублей</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4</w:t>
            </w:r>
          </w:p>
        </w:tc>
        <w:tc>
          <w:tcPr>
            <w:tcW w:w="5600" w:type="dxa"/>
            <w:tcBorders>
              <w:top w:val="single" w:sz="4" w:space="0" w:color="auto"/>
              <w:left w:val="single" w:sz="4" w:space="0" w:color="auto"/>
              <w:bottom w:val="nil"/>
              <w:right w:val="nil"/>
            </w:tcBorders>
          </w:tcPr>
          <w:p w:rsidR="00463139" w:rsidRDefault="00463139">
            <w:pPr>
              <w:pStyle w:val="aa"/>
            </w:pPr>
            <w:r>
              <w:t>Коэффициент загрузки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tc>
        <w:tc>
          <w:tcPr>
            <w:tcW w:w="1400" w:type="dxa"/>
            <w:tcBorders>
              <w:top w:val="single" w:sz="4" w:space="0" w:color="auto"/>
              <w:left w:val="single" w:sz="4" w:space="0" w:color="auto"/>
              <w:bottom w:val="nil"/>
              <w:right w:val="nil"/>
            </w:tcBorders>
          </w:tcPr>
          <w:p w:rsidR="00463139" w:rsidRDefault="00463139">
            <w:pPr>
              <w:pStyle w:val="aa"/>
              <w:jc w:val="center"/>
            </w:pPr>
            <w:r>
              <w:t>%</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5</w:t>
            </w:r>
          </w:p>
        </w:tc>
        <w:tc>
          <w:tcPr>
            <w:tcW w:w="5600" w:type="dxa"/>
            <w:tcBorders>
              <w:top w:val="single" w:sz="4" w:space="0" w:color="auto"/>
              <w:left w:val="single" w:sz="4" w:space="0" w:color="auto"/>
              <w:bottom w:val="nil"/>
              <w:right w:val="nil"/>
            </w:tcBorders>
          </w:tcPr>
          <w:p w:rsidR="00463139" w:rsidRDefault="00463139">
            <w:pPr>
              <w:pStyle w:val="ad"/>
            </w:pPr>
            <w:r>
              <w:t>Общий объем возмездных работ (услуг), выполненных (оказанных) инжиниринговым центром</w:t>
            </w:r>
          </w:p>
        </w:tc>
        <w:tc>
          <w:tcPr>
            <w:tcW w:w="1400" w:type="dxa"/>
            <w:tcBorders>
              <w:top w:val="single" w:sz="4" w:space="0" w:color="auto"/>
              <w:left w:val="single" w:sz="4" w:space="0" w:color="auto"/>
              <w:bottom w:val="nil"/>
              <w:right w:val="nil"/>
            </w:tcBorders>
          </w:tcPr>
          <w:p w:rsidR="00463139" w:rsidRDefault="00463139">
            <w:pPr>
              <w:pStyle w:val="aa"/>
              <w:jc w:val="center"/>
            </w:pPr>
            <w:r>
              <w:t>тыс. рублей</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0220" w:type="dxa"/>
            <w:gridSpan w:val="5"/>
            <w:tcBorders>
              <w:top w:val="single" w:sz="4" w:space="0" w:color="auto"/>
              <w:bottom w:val="nil"/>
            </w:tcBorders>
          </w:tcPr>
          <w:p w:rsidR="00463139" w:rsidRDefault="00463139">
            <w:pPr>
              <w:pStyle w:val="1"/>
            </w:pPr>
            <w:r>
              <w:t>Ключевые показатели эффективности деятельности центра прототипирования</w:t>
            </w: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w:t>
            </w:r>
          </w:p>
        </w:tc>
        <w:tc>
          <w:tcPr>
            <w:tcW w:w="5600" w:type="dxa"/>
            <w:tcBorders>
              <w:top w:val="single" w:sz="4" w:space="0" w:color="auto"/>
              <w:left w:val="single" w:sz="4" w:space="0" w:color="auto"/>
              <w:bottom w:val="nil"/>
              <w:right w:val="nil"/>
            </w:tcBorders>
          </w:tcPr>
          <w:p w:rsidR="00463139" w:rsidRDefault="00463139">
            <w:pPr>
              <w:pStyle w:val="ad"/>
            </w:pPr>
            <w:r>
              <w:t xml:space="preserve">Общий объем возмездных работ (услуг), </w:t>
            </w:r>
            <w:r>
              <w:lastRenderedPageBreak/>
              <w:t>выполненных (оказанных) центром прототипирования</w:t>
            </w:r>
          </w:p>
        </w:tc>
        <w:tc>
          <w:tcPr>
            <w:tcW w:w="1400" w:type="dxa"/>
            <w:tcBorders>
              <w:top w:val="single" w:sz="4" w:space="0" w:color="auto"/>
              <w:left w:val="single" w:sz="4" w:space="0" w:color="auto"/>
              <w:bottom w:val="nil"/>
              <w:right w:val="nil"/>
            </w:tcBorders>
          </w:tcPr>
          <w:p w:rsidR="00463139" w:rsidRDefault="00463139">
            <w:pPr>
              <w:pStyle w:val="aa"/>
              <w:jc w:val="center"/>
            </w:pPr>
            <w:r>
              <w:lastRenderedPageBreak/>
              <w:t xml:space="preserve">тыс. </w:t>
            </w:r>
            <w:r>
              <w:lastRenderedPageBreak/>
              <w:t>рублей</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2</w:t>
            </w:r>
          </w:p>
        </w:tc>
        <w:tc>
          <w:tcPr>
            <w:tcW w:w="5600" w:type="dxa"/>
            <w:tcBorders>
              <w:top w:val="single" w:sz="4" w:space="0" w:color="auto"/>
              <w:left w:val="single" w:sz="4" w:space="0" w:color="auto"/>
              <w:bottom w:val="nil"/>
              <w:right w:val="nil"/>
            </w:tcBorders>
          </w:tcPr>
          <w:p w:rsidR="00463139" w:rsidRDefault="00463139">
            <w:pPr>
              <w:pStyle w:val="ad"/>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400" w:type="dxa"/>
            <w:tcBorders>
              <w:top w:val="single" w:sz="4" w:space="0" w:color="auto"/>
              <w:left w:val="single" w:sz="4" w:space="0" w:color="auto"/>
              <w:bottom w:val="nil"/>
              <w:right w:val="nil"/>
            </w:tcBorders>
          </w:tcPr>
          <w:p w:rsidR="00463139" w:rsidRDefault="00463139">
            <w:pPr>
              <w:pStyle w:val="aa"/>
              <w:jc w:val="center"/>
            </w:pPr>
            <w:r>
              <w:t>%</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0220" w:type="dxa"/>
            <w:gridSpan w:val="5"/>
            <w:tcBorders>
              <w:top w:val="single" w:sz="4" w:space="0" w:color="auto"/>
              <w:bottom w:val="nil"/>
            </w:tcBorders>
          </w:tcPr>
          <w:p w:rsidR="00463139" w:rsidRDefault="00463139">
            <w:pPr>
              <w:pStyle w:val="1"/>
            </w:pPr>
            <w:r>
              <w:t>Ключевые показатели эффективности деятельности центра сертификации, стандартизации и испытаний (коллективного пользования)</w:t>
            </w: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w:t>
            </w:r>
          </w:p>
        </w:tc>
        <w:tc>
          <w:tcPr>
            <w:tcW w:w="5600" w:type="dxa"/>
            <w:tcBorders>
              <w:top w:val="single" w:sz="4" w:space="0" w:color="auto"/>
              <w:left w:val="single" w:sz="4" w:space="0" w:color="auto"/>
              <w:bottom w:val="nil"/>
              <w:right w:val="nil"/>
            </w:tcBorders>
          </w:tcPr>
          <w:p w:rsidR="00463139" w:rsidRDefault="00463139">
            <w:pPr>
              <w:pStyle w:val="ad"/>
            </w:pPr>
            <w:r>
              <w:t>Общий объем возмездных работ (услуг), выполненных (оказанных) центром сертификации, стандартизации и испытаний (коллективного пользования)</w:t>
            </w:r>
          </w:p>
        </w:tc>
        <w:tc>
          <w:tcPr>
            <w:tcW w:w="1400" w:type="dxa"/>
            <w:tcBorders>
              <w:top w:val="single" w:sz="4" w:space="0" w:color="auto"/>
              <w:left w:val="single" w:sz="4" w:space="0" w:color="auto"/>
              <w:bottom w:val="nil"/>
              <w:right w:val="nil"/>
            </w:tcBorders>
          </w:tcPr>
          <w:p w:rsidR="00463139" w:rsidRDefault="00463139">
            <w:pPr>
              <w:pStyle w:val="aa"/>
              <w:jc w:val="center"/>
            </w:pPr>
            <w:r>
              <w:t>тыс. рублей</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single" w:sz="4" w:space="0" w:color="auto"/>
              <w:right w:val="nil"/>
            </w:tcBorders>
          </w:tcPr>
          <w:p w:rsidR="00463139" w:rsidRDefault="00463139">
            <w:pPr>
              <w:pStyle w:val="aa"/>
              <w:jc w:val="center"/>
            </w:pPr>
            <w:r>
              <w:t>2</w:t>
            </w:r>
          </w:p>
        </w:tc>
        <w:tc>
          <w:tcPr>
            <w:tcW w:w="5600" w:type="dxa"/>
            <w:tcBorders>
              <w:top w:val="single" w:sz="4" w:space="0" w:color="auto"/>
              <w:left w:val="single" w:sz="4" w:space="0" w:color="auto"/>
              <w:bottom w:val="single" w:sz="4" w:space="0" w:color="auto"/>
              <w:right w:val="nil"/>
            </w:tcBorders>
          </w:tcPr>
          <w:p w:rsidR="00463139" w:rsidRDefault="00463139">
            <w:pPr>
              <w:pStyle w:val="ad"/>
            </w:pPr>
            <w:r>
              <w:t>Коэффициент загрузки оборудования и (или) программного обеспечения центром сертификации, стандартизации и испытаний (коллективного пользования)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400" w:type="dxa"/>
            <w:tcBorders>
              <w:top w:val="single" w:sz="4" w:space="0" w:color="auto"/>
              <w:left w:val="single" w:sz="4" w:space="0" w:color="auto"/>
              <w:bottom w:val="single" w:sz="4" w:space="0" w:color="auto"/>
              <w:right w:val="nil"/>
            </w:tcBorders>
          </w:tcPr>
          <w:p w:rsidR="00463139" w:rsidRDefault="00463139">
            <w:pPr>
              <w:pStyle w:val="aa"/>
              <w:jc w:val="center"/>
            </w:pPr>
            <w:r>
              <w:t>%</w:t>
            </w: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c>
          <w:tcPr>
            <w:tcW w:w="10220" w:type="dxa"/>
            <w:gridSpan w:val="5"/>
            <w:tcBorders>
              <w:top w:val="single" w:sz="4" w:space="0" w:color="auto"/>
              <w:bottom w:val="nil"/>
            </w:tcBorders>
          </w:tcPr>
          <w:p w:rsidR="00463139" w:rsidRDefault="00463139">
            <w:pPr>
              <w:pStyle w:val="1"/>
            </w:pPr>
            <w:r>
              <w:t>Ключевые показатели эффективности деятельности центра кластерного развития</w:t>
            </w:r>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1</w:t>
            </w:r>
          </w:p>
        </w:tc>
        <w:tc>
          <w:tcPr>
            <w:tcW w:w="5600" w:type="dxa"/>
            <w:tcBorders>
              <w:top w:val="single" w:sz="4" w:space="0" w:color="auto"/>
              <w:left w:val="single" w:sz="4" w:space="0" w:color="auto"/>
              <w:bottom w:val="single" w:sz="4" w:space="0" w:color="auto"/>
              <w:right w:val="nil"/>
            </w:tcBorders>
          </w:tcPr>
          <w:p w:rsidR="00463139" w:rsidRDefault="00463139">
            <w:pPr>
              <w:pStyle w:val="ad"/>
            </w:pPr>
            <w:r>
              <w:t>Общее количество территориальных кластеров (в том числе производственных), курируемых центром кластерного развития</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single" w:sz="4" w:space="0" w:color="auto"/>
            </w:tcBorders>
          </w:tcPr>
          <w:p w:rsidR="00463139" w:rsidRDefault="00463139">
            <w:pPr>
              <w:pStyle w:val="aa"/>
              <w:jc w:val="center"/>
            </w:pPr>
            <w:bookmarkStart w:id="786" w:name="sub_414225"/>
            <w:r>
              <w:t>2</w:t>
            </w:r>
            <w:bookmarkEnd w:id="786"/>
          </w:p>
        </w:tc>
        <w:tc>
          <w:tcPr>
            <w:tcW w:w="9240" w:type="dxa"/>
            <w:gridSpan w:val="4"/>
            <w:tcBorders>
              <w:top w:val="single" w:sz="4" w:space="0" w:color="auto"/>
              <w:left w:val="single" w:sz="4" w:space="0" w:color="auto"/>
              <w:bottom w:val="single" w:sz="4" w:space="0" w:color="auto"/>
            </w:tcBorders>
          </w:tcPr>
          <w:p w:rsidR="00463139" w:rsidRDefault="00463139">
            <w:pPr>
              <w:pStyle w:val="ad"/>
            </w:pPr>
            <w:r>
              <w:t xml:space="preserve">Утратил силу с 18 июля 2020 г. - </w:t>
            </w:r>
            <w:hyperlink r:id="rId243" w:history="1">
              <w:r>
                <w:rPr>
                  <w:rStyle w:val="a4"/>
                  <w:rFonts w:cs="Times New Roman CYR"/>
                </w:rPr>
                <w:t>Приказ</w:t>
              </w:r>
            </w:hyperlink>
            <w:r>
              <w:t xml:space="preserve"> Минэкономразвития России от 1 июня 2020 г. N 323</w:t>
            </w:r>
          </w:p>
          <w:p w:rsidR="00463139" w:rsidRDefault="00463139">
            <w:pPr>
              <w:pStyle w:val="a6"/>
              <w:rPr>
                <w:color w:val="000000"/>
                <w:sz w:val="16"/>
                <w:szCs w:val="16"/>
                <w:shd w:val="clear" w:color="auto" w:fill="F0F0F0"/>
              </w:rPr>
            </w:pPr>
            <w:r>
              <w:rPr>
                <w:color w:val="000000"/>
                <w:sz w:val="16"/>
                <w:szCs w:val="16"/>
                <w:shd w:val="clear" w:color="auto" w:fill="F0F0F0"/>
              </w:rPr>
              <w:t>Информация об изменениях:</w:t>
            </w:r>
          </w:p>
          <w:p w:rsidR="00463139" w:rsidRDefault="00463139">
            <w:pPr>
              <w:pStyle w:val="a7"/>
              <w:rPr>
                <w:shd w:val="clear" w:color="auto" w:fill="F0F0F0"/>
              </w:rPr>
            </w:pPr>
            <w:r>
              <w:t xml:space="preserve"> </w:t>
            </w:r>
            <w:hyperlink r:id="rId244" w:history="1">
              <w:r>
                <w:rPr>
                  <w:rStyle w:val="a4"/>
                  <w:rFonts w:cs="Times New Roman CYR"/>
                  <w:shd w:val="clear" w:color="auto" w:fill="F0F0F0"/>
                </w:rPr>
                <w:t>См. предыдущую редакцию</w:t>
              </w:r>
            </w:hyperlink>
          </w:p>
        </w:tc>
      </w:tr>
      <w:tr w:rsidR="00463139">
        <w:tblPrEx>
          <w:tblCellMar>
            <w:top w:w="0" w:type="dxa"/>
            <w:bottom w:w="0" w:type="dxa"/>
          </w:tblCellMar>
        </w:tblPrEx>
        <w:tc>
          <w:tcPr>
            <w:tcW w:w="980" w:type="dxa"/>
            <w:tcBorders>
              <w:top w:val="single" w:sz="4" w:space="0" w:color="auto"/>
              <w:bottom w:val="nil"/>
              <w:right w:val="single" w:sz="4" w:space="0" w:color="auto"/>
            </w:tcBorders>
          </w:tcPr>
          <w:p w:rsidR="00463139" w:rsidRDefault="00463139">
            <w:pPr>
              <w:pStyle w:val="aa"/>
              <w:jc w:val="center"/>
            </w:pPr>
            <w:bookmarkStart w:id="787" w:name="sub_3021"/>
            <w:r>
              <w:t>2.1</w:t>
            </w:r>
            <w:bookmarkEnd w:id="787"/>
          </w:p>
        </w:tc>
        <w:tc>
          <w:tcPr>
            <w:tcW w:w="9240" w:type="dxa"/>
            <w:gridSpan w:val="4"/>
            <w:tcBorders>
              <w:top w:val="single" w:sz="4" w:space="0" w:color="auto"/>
              <w:left w:val="single" w:sz="4" w:space="0" w:color="auto"/>
              <w:bottom w:val="single" w:sz="4" w:space="0" w:color="auto"/>
            </w:tcBorders>
          </w:tcPr>
          <w:p w:rsidR="00463139" w:rsidRDefault="00463139">
            <w:pPr>
              <w:pStyle w:val="ad"/>
            </w:pPr>
            <w:r>
              <w:t xml:space="preserve">Утратил силу с 18 июля 2020 г. - </w:t>
            </w:r>
            <w:hyperlink r:id="rId245" w:history="1">
              <w:r>
                <w:rPr>
                  <w:rStyle w:val="a4"/>
                  <w:rFonts w:cs="Times New Roman CYR"/>
                </w:rPr>
                <w:t>Приказ</w:t>
              </w:r>
            </w:hyperlink>
            <w:r>
              <w:t xml:space="preserve"> Минэкономразвития России от 1 июня 2020 г. N 323</w:t>
            </w:r>
          </w:p>
          <w:p w:rsidR="00463139" w:rsidRDefault="00463139">
            <w:pPr>
              <w:pStyle w:val="a6"/>
              <w:rPr>
                <w:color w:val="000000"/>
                <w:sz w:val="16"/>
                <w:szCs w:val="16"/>
                <w:shd w:val="clear" w:color="auto" w:fill="F0F0F0"/>
              </w:rPr>
            </w:pPr>
            <w:r>
              <w:rPr>
                <w:color w:val="000000"/>
                <w:sz w:val="16"/>
                <w:szCs w:val="16"/>
                <w:shd w:val="clear" w:color="auto" w:fill="F0F0F0"/>
              </w:rPr>
              <w:t>Информация об изменениях:</w:t>
            </w:r>
          </w:p>
          <w:p w:rsidR="00463139" w:rsidRDefault="00463139">
            <w:pPr>
              <w:pStyle w:val="a7"/>
              <w:rPr>
                <w:shd w:val="clear" w:color="auto" w:fill="F0F0F0"/>
              </w:rPr>
            </w:pPr>
            <w:r>
              <w:t xml:space="preserve"> </w:t>
            </w:r>
            <w:hyperlink r:id="rId246" w:history="1">
              <w:r>
                <w:rPr>
                  <w:rStyle w:val="a4"/>
                  <w:rFonts w:cs="Times New Roman CYR"/>
                  <w:shd w:val="clear" w:color="auto" w:fill="F0F0F0"/>
                </w:rPr>
                <w:t>См. предыдущую редакцию</w:t>
              </w:r>
            </w:hyperlink>
          </w:p>
        </w:tc>
      </w:tr>
      <w:tr w:rsidR="00463139">
        <w:tblPrEx>
          <w:tblCellMar>
            <w:top w:w="0" w:type="dxa"/>
            <w:bottom w:w="0" w:type="dxa"/>
          </w:tblCellMar>
        </w:tblPrEx>
        <w:tc>
          <w:tcPr>
            <w:tcW w:w="980" w:type="dxa"/>
            <w:tcBorders>
              <w:top w:val="single" w:sz="4" w:space="0" w:color="auto"/>
              <w:bottom w:val="nil"/>
              <w:right w:val="single" w:sz="4" w:space="0" w:color="auto"/>
            </w:tcBorders>
          </w:tcPr>
          <w:p w:rsidR="00463139" w:rsidRDefault="00463139">
            <w:pPr>
              <w:pStyle w:val="aa"/>
              <w:jc w:val="center"/>
            </w:pPr>
            <w:bookmarkStart w:id="788" w:name="sub_3022"/>
            <w:r>
              <w:t>2.2</w:t>
            </w:r>
            <w:bookmarkEnd w:id="788"/>
          </w:p>
        </w:tc>
        <w:tc>
          <w:tcPr>
            <w:tcW w:w="9240" w:type="dxa"/>
            <w:gridSpan w:val="4"/>
            <w:tcBorders>
              <w:top w:val="single" w:sz="4" w:space="0" w:color="auto"/>
              <w:left w:val="single" w:sz="4" w:space="0" w:color="auto"/>
              <w:bottom w:val="single" w:sz="4" w:space="0" w:color="auto"/>
            </w:tcBorders>
          </w:tcPr>
          <w:p w:rsidR="00463139" w:rsidRDefault="00463139">
            <w:pPr>
              <w:pStyle w:val="ad"/>
            </w:pPr>
            <w:r>
              <w:t xml:space="preserve">Утратил силу с 18 июля 2020 г. - </w:t>
            </w:r>
            <w:hyperlink r:id="rId247" w:history="1">
              <w:r>
                <w:rPr>
                  <w:rStyle w:val="a4"/>
                  <w:rFonts w:cs="Times New Roman CYR"/>
                </w:rPr>
                <w:t>Приказ</w:t>
              </w:r>
            </w:hyperlink>
            <w:r>
              <w:t xml:space="preserve"> Минэкономразвития России от 1 июня 2020 г. N 323</w:t>
            </w:r>
          </w:p>
          <w:p w:rsidR="00463139" w:rsidRDefault="00463139">
            <w:pPr>
              <w:pStyle w:val="a6"/>
              <w:rPr>
                <w:color w:val="000000"/>
                <w:sz w:val="16"/>
                <w:szCs w:val="16"/>
                <w:shd w:val="clear" w:color="auto" w:fill="F0F0F0"/>
              </w:rPr>
            </w:pPr>
            <w:r>
              <w:rPr>
                <w:color w:val="000000"/>
                <w:sz w:val="16"/>
                <w:szCs w:val="16"/>
                <w:shd w:val="clear" w:color="auto" w:fill="F0F0F0"/>
              </w:rPr>
              <w:t>Информация об изменениях:</w:t>
            </w:r>
          </w:p>
          <w:p w:rsidR="00463139" w:rsidRDefault="00463139">
            <w:pPr>
              <w:pStyle w:val="a7"/>
              <w:rPr>
                <w:shd w:val="clear" w:color="auto" w:fill="F0F0F0"/>
              </w:rPr>
            </w:pPr>
            <w:r>
              <w:t xml:space="preserve"> </w:t>
            </w:r>
            <w:hyperlink r:id="rId248" w:history="1">
              <w:r>
                <w:rPr>
                  <w:rStyle w:val="a4"/>
                  <w:rFonts w:cs="Times New Roman CYR"/>
                  <w:shd w:val="clear" w:color="auto" w:fill="F0F0F0"/>
                </w:rPr>
                <w:t>См. предыдущую редакцию</w:t>
              </w:r>
            </w:hyperlink>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3</w:t>
            </w:r>
          </w:p>
        </w:tc>
        <w:tc>
          <w:tcPr>
            <w:tcW w:w="5600" w:type="dxa"/>
            <w:tcBorders>
              <w:top w:val="single" w:sz="4" w:space="0" w:color="auto"/>
              <w:left w:val="single" w:sz="4" w:space="0" w:color="auto"/>
              <w:bottom w:val="nil"/>
              <w:right w:val="nil"/>
            </w:tcBorders>
          </w:tcPr>
          <w:p w:rsidR="00463139" w:rsidRDefault="00463139">
            <w:pPr>
              <w:pStyle w:val="ad"/>
            </w:pPr>
            <w: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single" w:sz="4" w:space="0" w:color="auto"/>
            </w:tcBorders>
          </w:tcPr>
          <w:p w:rsidR="00463139" w:rsidRDefault="00463139">
            <w:pPr>
              <w:pStyle w:val="aa"/>
              <w:jc w:val="center"/>
            </w:pPr>
            <w:bookmarkStart w:id="789" w:name="sub_414226"/>
            <w:r>
              <w:t>4</w:t>
            </w:r>
            <w:bookmarkEnd w:id="789"/>
          </w:p>
        </w:tc>
        <w:tc>
          <w:tcPr>
            <w:tcW w:w="9240" w:type="dxa"/>
            <w:gridSpan w:val="4"/>
            <w:tcBorders>
              <w:top w:val="single" w:sz="4" w:space="0" w:color="auto"/>
              <w:left w:val="single" w:sz="4" w:space="0" w:color="auto"/>
              <w:bottom w:val="nil"/>
            </w:tcBorders>
          </w:tcPr>
          <w:p w:rsidR="00463139" w:rsidRDefault="00463139">
            <w:pPr>
              <w:pStyle w:val="ad"/>
            </w:pPr>
            <w:r>
              <w:t xml:space="preserve">Утратил силу с 18 июля 2020 г. - </w:t>
            </w:r>
            <w:hyperlink r:id="rId249" w:history="1">
              <w:r>
                <w:rPr>
                  <w:rStyle w:val="a4"/>
                  <w:rFonts w:cs="Times New Roman CYR"/>
                </w:rPr>
                <w:t>Приказ</w:t>
              </w:r>
            </w:hyperlink>
            <w:r>
              <w:t xml:space="preserve"> Минэкономразвития России от 1 июня 2020 г. N 323</w:t>
            </w:r>
          </w:p>
          <w:p w:rsidR="00463139" w:rsidRDefault="00463139">
            <w:pPr>
              <w:pStyle w:val="a6"/>
              <w:rPr>
                <w:color w:val="000000"/>
                <w:sz w:val="16"/>
                <w:szCs w:val="16"/>
                <w:shd w:val="clear" w:color="auto" w:fill="F0F0F0"/>
              </w:rPr>
            </w:pPr>
            <w:r>
              <w:rPr>
                <w:color w:val="000000"/>
                <w:sz w:val="16"/>
                <w:szCs w:val="16"/>
                <w:shd w:val="clear" w:color="auto" w:fill="F0F0F0"/>
              </w:rPr>
              <w:t>Информация об изменениях:</w:t>
            </w:r>
          </w:p>
          <w:p w:rsidR="00463139" w:rsidRDefault="00463139">
            <w:pPr>
              <w:pStyle w:val="a7"/>
              <w:rPr>
                <w:shd w:val="clear" w:color="auto" w:fill="F0F0F0"/>
              </w:rPr>
            </w:pPr>
            <w:r>
              <w:t xml:space="preserve"> </w:t>
            </w:r>
            <w:hyperlink r:id="rId250" w:history="1">
              <w:r>
                <w:rPr>
                  <w:rStyle w:val="a4"/>
                  <w:rFonts w:cs="Times New Roman CYR"/>
                  <w:shd w:val="clear" w:color="auto" w:fill="F0F0F0"/>
                </w:rPr>
                <w:t>См. предыдущую редакцию</w:t>
              </w:r>
            </w:hyperlink>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lastRenderedPageBreak/>
              <w:t>5</w:t>
            </w:r>
          </w:p>
        </w:tc>
        <w:tc>
          <w:tcPr>
            <w:tcW w:w="5600" w:type="dxa"/>
            <w:tcBorders>
              <w:top w:val="single" w:sz="4" w:space="0" w:color="auto"/>
              <w:left w:val="single" w:sz="4" w:space="0" w:color="auto"/>
              <w:bottom w:val="single" w:sz="4" w:space="0" w:color="auto"/>
              <w:right w:val="nil"/>
            </w:tcBorders>
          </w:tcPr>
          <w:p w:rsidR="00463139" w:rsidRDefault="00463139">
            <w:pPr>
              <w:pStyle w:val="ad"/>
            </w:pPr>
            <w: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400" w:type="dxa"/>
            <w:tcBorders>
              <w:top w:val="single" w:sz="4" w:space="0" w:color="auto"/>
              <w:left w:val="single" w:sz="4" w:space="0" w:color="auto"/>
              <w:bottom w:val="nil"/>
              <w:right w:val="nil"/>
            </w:tcBorders>
          </w:tcPr>
          <w:p w:rsidR="00463139" w:rsidRDefault="00463139">
            <w:pPr>
              <w:pStyle w:val="aa"/>
              <w:jc w:val="center"/>
            </w:pPr>
            <w:r>
              <w:t>тыс. рублей</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nil"/>
              <w:right w:val="single" w:sz="4" w:space="0" w:color="auto"/>
            </w:tcBorders>
          </w:tcPr>
          <w:p w:rsidR="00463139" w:rsidRDefault="00463139">
            <w:pPr>
              <w:pStyle w:val="aa"/>
              <w:jc w:val="center"/>
            </w:pPr>
            <w:bookmarkStart w:id="790" w:name="sub_414227"/>
            <w:r>
              <w:t>6</w:t>
            </w:r>
            <w:bookmarkEnd w:id="790"/>
          </w:p>
        </w:tc>
        <w:tc>
          <w:tcPr>
            <w:tcW w:w="9240" w:type="dxa"/>
            <w:gridSpan w:val="4"/>
            <w:tcBorders>
              <w:top w:val="single" w:sz="4" w:space="0" w:color="auto"/>
              <w:left w:val="single" w:sz="4" w:space="0" w:color="auto"/>
              <w:bottom w:val="single" w:sz="4" w:space="0" w:color="auto"/>
            </w:tcBorders>
          </w:tcPr>
          <w:p w:rsidR="00463139" w:rsidRDefault="00463139">
            <w:pPr>
              <w:pStyle w:val="ad"/>
            </w:pPr>
            <w:r>
              <w:t xml:space="preserve">Утратил силу с 18 июля 2020 г. - </w:t>
            </w:r>
            <w:hyperlink r:id="rId251" w:history="1">
              <w:r>
                <w:rPr>
                  <w:rStyle w:val="a4"/>
                  <w:rFonts w:cs="Times New Roman CYR"/>
                </w:rPr>
                <w:t>Приказ</w:t>
              </w:r>
            </w:hyperlink>
            <w:r>
              <w:t xml:space="preserve"> Минэкономразвития России от 1 июня 2020 г. N 323</w:t>
            </w:r>
          </w:p>
          <w:p w:rsidR="00463139" w:rsidRDefault="00463139">
            <w:pPr>
              <w:pStyle w:val="a6"/>
              <w:rPr>
                <w:color w:val="000000"/>
                <w:sz w:val="16"/>
                <w:szCs w:val="16"/>
                <w:shd w:val="clear" w:color="auto" w:fill="F0F0F0"/>
              </w:rPr>
            </w:pPr>
            <w:r>
              <w:rPr>
                <w:color w:val="000000"/>
                <w:sz w:val="16"/>
                <w:szCs w:val="16"/>
                <w:shd w:val="clear" w:color="auto" w:fill="F0F0F0"/>
              </w:rPr>
              <w:t>Информация об изменениях:</w:t>
            </w:r>
          </w:p>
          <w:p w:rsidR="00463139" w:rsidRDefault="00463139">
            <w:pPr>
              <w:pStyle w:val="a7"/>
              <w:rPr>
                <w:shd w:val="clear" w:color="auto" w:fill="F0F0F0"/>
              </w:rPr>
            </w:pPr>
            <w:r>
              <w:t xml:space="preserve"> </w:t>
            </w:r>
            <w:hyperlink r:id="rId252" w:history="1">
              <w:r>
                <w:rPr>
                  <w:rStyle w:val="a4"/>
                  <w:rFonts w:cs="Times New Roman CYR"/>
                  <w:shd w:val="clear" w:color="auto" w:fill="F0F0F0"/>
                </w:rPr>
                <w:t>См. предыдущую редакцию</w:t>
              </w:r>
            </w:hyperlink>
          </w:p>
        </w:tc>
      </w:tr>
      <w:tr w:rsidR="00463139">
        <w:tblPrEx>
          <w:tblCellMar>
            <w:top w:w="0" w:type="dxa"/>
            <w:bottom w:w="0" w:type="dxa"/>
          </w:tblCellMar>
        </w:tblPrEx>
        <w:tc>
          <w:tcPr>
            <w:tcW w:w="980" w:type="dxa"/>
            <w:tcBorders>
              <w:top w:val="single" w:sz="4" w:space="0" w:color="auto"/>
              <w:bottom w:val="nil"/>
              <w:right w:val="single" w:sz="4" w:space="0" w:color="auto"/>
            </w:tcBorders>
          </w:tcPr>
          <w:p w:rsidR="00463139" w:rsidRDefault="00463139">
            <w:pPr>
              <w:pStyle w:val="aa"/>
              <w:jc w:val="center"/>
            </w:pPr>
            <w:bookmarkStart w:id="791" w:name="sub_3007"/>
            <w:r>
              <w:t>7</w:t>
            </w:r>
            <w:bookmarkEnd w:id="791"/>
          </w:p>
        </w:tc>
        <w:tc>
          <w:tcPr>
            <w:tcW w:w="9240" w:type="dxa"/>
            <w:gridSpan w:val="4"/>
            <w:tcBorders>
              <w:top w:val="single" w:sz="4" w:space="0" w:color="auto"/>
              <w:left w:val="single" w:sz="4" w:space="0" w:color="auto"/>
              <w:bottom w:val="single" w:sz="4" w:space="0" w:color="auto"/>
            </w:tcBorders>
          </w:tcPr>
          <w:p w:rsidR="00463139" w:rsidRDefault="00463139">
            <w:pPr>
              <w:pStyle w:val="ad"/>
            </w:pPr>
            <w:r>
              <w:t xml:space="preserve">Утратил силу с 18 июля 2020 г. - </w:t>
            </w:r>
            <w:hyperlink r:id="rId253" w:history="1">
              <w:r>
                <w:rPr>
                  <w:rStyle w:val="a4"/>
                  <w:rFonts w:cs="Times New Roman CYR"/>
                </w:rPr>
                <w:t>Приказ</w:t>
              </w:r>
            </w:hyperlink>
            <w:r>
              <w:t xml:space="preserve"> Минэкономразвития России от 1 июня 2020 г. N 323</w:t>
            </w:r>
          </w:p>
          <w:p w:rsidR="00463139" w:rsidRDefault="00463139">
            <w:pPr>
              <w:pStyle w:val="a6"/>
              <w:rPr>
                <w:color w:val="000000"/>
                <w:sz w:val="16"/>
                <w:szCs w:val="16"/>
                <w:shd w:val="clear" w:color="auto" w:fill="F0F0F0"/>
              </w:rPr>
            </w:pPr>
            <w:r>
              <w:rPr>
                <w:color w:val="000000"/>
                <w:sz w:val="16"/>
                <w:szCs w:val="16"/>
                <w:shd w:val="clear" w:color="auto" w:fill="F0F0F0"/>
              </w:rPr>
              <w:t>Информация об изменениях:</w:t>
            </w:r>
          </w:p>
          <w:p w:rsidR="00463139" w:rsidRDefault="00463139">
            <w:pPr>
              <w:pStyle w:val="a7"/>
              <w:rPr>
                <w:shd w:val="clear" w:color="auto" w:fill="F0F0F0"/>
              </w:rPr>
            </w:pPr>
            <w:r>
              <w:t xml:space="preserve"> </w:t>
            </w:r>
            <w:hyperlink r:id="rId254" w:history="1">
              <w:r>
                <w:rPr>
                  <w:rStyle w:val="a4"/>
                  <w:rFonts w:cs="Times New Roman CYR"/>
                  <w:shd w:val="clear" w:color="auto" w:fill="F0F0F0"/>
                </w:rPr>
                <w:t>См. предыдущую редакцию</w:t>
              </w:r>
            </w:hyperlink>
          </w:p>
        </w:tc>
      </w:tr>
      <w:tr w:rsidR="00463139">
        <w:tblPrEx>
          <w:tblCellMar>
            <w:top w:w="0" w:type="dxa"/>
            <w:bottom w:w="0" w:type="dxa"/>
          </w:tblCellMar>
        </w:tblPrEx>
        <w:tc>
          <w:tcPr>
            <w:tcW w:w="980" w:type="dxa"/>
            <w:tcBorders>
              <w:top w:val="single" w:sz="4" w:space="0" w:color="auto"/>
              <w:bottom w:val="nil"/>
              <w:right w:val="single" w:sz="4" w:space="0" w:color="auto"/>
            </w:tcBorders>
          </w:tcPr>
          <w:p w:rsidR="00463139" w:rsidRDefault="00463139">
            <w:pPr>
              <w:pStyle w:val="aa"/>
              <w:jc w:val="center"/>
            </w:pPr>
            <w:r>
              <w:t>8</w:t>
            </w:r>
          </w:p>
        </w:tc>
        <w:tc>
          <w:tcPr>
            <w:tcW w:w="9240" w:type="dxa"/>
            <w:gridSpan w:val="4"/>
            <w:tcBorders>
              <w:top w:val="single" w:sz="4" w:space="0" w:color="auto"/>
              <w:left w:val="single" w:sz="4" w:space="0" w:color="auto"/>
              <w:bottom w:val="single" w:sz="4" w:space="0" w:color="auto"/>
            </w:tcBorders>
          </w:tcPr>
          <w:p w:rsidR="00463139" w:rsidRDefault="00463139">
            <w:pPr>
              <w:pStyle w:val="ad"/>
            </w:pPr>
            <w:r>
              <w:t xml:space="preserve">Утратил силу с 18 июля 2020 г. - </w:t>
            </w:r>
            <w:hyperlink r:id="rId255" w:history="1">
              <w:r>
                <w:rPr>
                  <w:rStyle w:val="a4"/>
                  <w:rFonts w:cs="Times New Roman CYR"/>
                </w:rPr>
                <w:t>Приказ</w:t>
              </w:r>
            </w:hyperlink>
            <w:r>
              <w:t xml:space="preserve"> Минэкономразвития России от 1 июня 2020 г. N 323</w:t>
            </w:r>
          </w:p>
          <w:p w:rsidR="00463139" w:rsidRDefault="00463139">
            <w:pPr>
              <w:pStyle w:val="a6"/>
              <w:rPr>
                <w:color w:val="000000"/>
                <w:sz w:val="16"/>
                <w:szCs w:val="16"/>
                <w:shd w:val="clear" w:color="auto" w:fill="F0F0F0"/>
              </w:rPr>
            </w:pPr>
            <w:r>
              <w:rPr>
                <w:color w:val="000000"/>
                <w:sz w:val="16"/>
                <w:szCs w:val="16"/>
                <w:shd w:val="clear" w:color="auto" w:fill="F0F0F0"/>
              </w:rPr>
              <w:t>Информация об изменениях:</w:t>
            </w:r>
          </w:p>
          <w:p w:rsidR="00463139" w:rsidRDefault="00463139">
            <w:pPr>
              <w:pStyle w:val="a7"/>
              <w:rPr>
                <w:shd w:val="clear" w:color="auto" w:fill="F0F0F0"/>
              </w:rPr>
            </w:pPr>
            <w:r>
              <w:t xml:space="preserve"> </w:t>
            </w:r>
            <w:hyperlink r:id="rId256" w:history="1">
              <w:r>
                <w:rPr>
                  <w:rStyle w:val="a4"/>
                  <w:rFonts w:cs="Times New Roman CYR"/>
                  <w:shd w:val="clear" w:color="auto" w:fill="F0F0F0"/>
                </w:rPr>
                <w:t>См. предыдущую редакцию</w:t>
              </w:r>
            </w:hyperlink>
          </w:p>
        </w:tc>
      </w:tr>
      <w:tr w:rsidR="00463139">
        <w:tblPrEx>
          <w:tblCellMar>
            <w:top w:w="0" w:type="dxa"/>
            <w:bottom w:w="0" w:type="dxa"/>
          </w:tblCellMar>
        </w:tblPrEx>
        <w:tc>
          <w:tcPr>
            <w:tcW w:w="980" w:type="dxa"/>
            <w:tcBorders>
              <w:top w:val="single" w:sz="4" w:space="0" w:color="auto"/>
              <w:bottom w:val="nil"/>
              <w:right w:val="nil"/>
            </w:tcBorders>
          </w:tcPr>
          <w:p w:rsidR="00463139" w:rsidRDefault="00463139">
            <w:pPr>
              <w:pStyle w:val="aa"/>
              <w:jc w:val="center"/>
            </w:pPr>
            <w:r>
              <w:t>9</w:t>
            </w:r>
          </w:p>
        </w:tc>
        <w:tc>
          <w:tcPr>
            <w:tcW w:w="5600" w:type="dxa"/>
            <w:tcBorders>
              <w:top w:val="single" w:sz="4" w:space="0" w:color="auto"/>
              <w:left w:val="single" w:sz="4" w:space="0" w:color="auto"/>
              <w:bottom w:val="nil"/>
              <w:right w:val="nil"/>
            </w:tcBorders>
          </w:tcPr>
          <w:p w:rsidR="00463139" w:rsidRDefault="00463139">
            <w:pPr>
              <w:pStyle w:val="ad"/>
            </w:pPr>
            <w:r>
              <w:t>Количество новых видов товаров (работ, услуг), выведенных на рынок (раздельно российский/зарубежные рынки)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400" w:type="dxa"/>
            <w:tcBorders>
              <w:top w:val="single" w:sz="4" w:space="0" w:color="auto"/>
              <w:left w:val="single" w:sz="4" w:space="0" w:color="auto"/>
              <w:bottom w:val="nil"/>
              <w:right w:val="nil"/>
            </w:tcBorders>
          </w:tcPr>
          <w:p w:rsidR="00463139" w:rsidRDefault="00463139">
            <w:pPr>
              <w:pStyle w:val="aa"/>
              <w:jc w:val="center"/>
            </w:pPr>
            <w:r>
              <w:t>единиц</w:t>
            </w: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980" w:type="dxa"/>
            <w:tcBorders>
              <w:top w:val="single" w:sz="4" w:space="0" w:color="auto"/>
              <w:bottom w:val="single" w:sz="4" w:space="0" w:color="auto"/>
              <w:right w:val="nil"/>
            </w:tcBorders>
          </w:tcPr>
          <w:p w:rsidR="00463139" w:rsidRDefault="00463139">
            <w:pPr>
              <w:pStyle w:val="aa"/>
              <w:jc w:val="center"/>
            </w:pPr>
            <w:r>
              <w:t>10</w:t>
            </w:r>
          </w:p>
        </w:tc>
        <w:tc>
          <w:tcPr>
            <w:tcW w:w="5600" w:type="dxa"/>
            <w:tcBorders>
              <w:top w:val="single" w:sz="4" w:space="0" w:color="auto"/>
              <w:left w:val="single" w:sz="4" w:space="0" w:color="auto"/>
              <w:bottom w:val="single" w:sz="4" w:space="0" w:color="auto"/>
              <w:right w:val="nil"/>
            </w:tcBorders>
          </w:tcPr>
          <w:p w:rsidR="00463139" w:rsidRDefault="00463139">
            <w:pPr>
              <w:pStyle w:val="ad"/>
            </w:pPr>
            <w:r>
              <w:t>Общий объем возмездных работ (услуг), выполненных (оказанных) центром кластерного развития</w:t>
            </w:r>
          </w:p>
        </w:tc>
        <w:tc>
          <w:tcPr>
            <w:tcW w:w="1400" w:type="dxa"/>
            <w:tcBorders>
              <w:top w:val="single" w:sz="4" w:space="0" w:color="auto"/>
              <w:left w:val="single" w:sz="4" w:space="0" w:color="auto"/>
              <w:bottom w:val="single" w:sz="4" w:space="0" w:color="auto"/>
              <w:right w:val="nil"/>
            </w:tcBorders>
          </w:tcPr>
          <w:p w:rsidR="00463139" w:rsidRDefault="00463139">
            <w:pPr>
              <w:pStyle w:val="aa"/>
              <w:jc w:val="center"/>
            </w:pPr>
            <w:r>
              <w:t>тыс. рублей</w:t>
            </w: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tcBorders>
          </w:tcPr>
          <w:p w:rsidR="00463139" w:rsidRDefault="00463139">
            <w:pPr>
              <w:pStyle w:val="aa"/>
            </w:pPr>
          </w:p>
        </w:tc>
      </w:tr>
    </w:tbl>
    <w:p w:rsidR="00463139" w:rsidRDefault="00463139">
      <w:pPr>
        <w:ind w:firstLine="0"/>
        <w:jc w:val="left"/>
        <w:rPr>
          <w:rFonts w:ascii="Arial" w:hAnsi="Arial" w:cs="Arial"/>
        </w:rPr>
        <w:sectPr w:rsidR="00463139">
          <w:headerReference w:type="default" r:id="rId257"/>
          <w:footerReference w:type="default" r:id="rId258"/>
          <w:pgSz w:w="11905" w:h="16837"/>
          <w:pgMar w:top="1440" w:right="800" w:bottom="1440" w:left="800" w:header="720" w:footer="720" w:gutter="0"/>
          <w:cols w:space="720"/>
          <w:noEndnote/>
        </w:sectPr>
      </w:pPr>
    </w:p>
    <w:p w:rsidR="00463139" w:rsidRDefault="00463139"/>
    <w:p w:rsidR="00463139" w:rsidRDefault="00463139">
      <w:pPr>
        <w:ind w:firstLine="698"/>
        <w:jc w:val="right"/>
      </w:pPr>
      <w:bookmarkStart w:id="792" w:name="sub_664"/>
      <w:r>
        <w:rPr>
          <w:rStyle w:val="a3"/>
          <w:bCs/>
        </w:rPr>
        <w:t>Приложение N 4</w:t>
      </w:r>
      <w:r>
        <w:rPr>
          <w:rStyle w:val="a3"/>
          <w:bCs/>
        </w:rPr>
        <w:br/>
        <w:t xml:space="preserve">к </w:t>
      </w:r>
      <w:hyperlink w:anchor="sub_3" w:history="1">
        <w:r>
          <w:rPr>
            <w:rStyle w:val="a4"/>
            <w:rFonts w:cs="Times New Roman CYR"/>
          </w:rPr>
          <w:t>Требованиям</w:t>
        </w:r>
      </w:hyperlink>
      <w:r>
        <w:rPr>
          <w:rStyle w:val="a3"/>
          <w:bCs/>
        </w:rPr>
        <w:t xml:space="preserve"> к реализации мероприятий</w:t>
      </w:r>
      <w:r>
        <w:rPr>
          <w:rStyle w:val="a3"/>
          <w:bCs/>
        </w:rPr>
        <w:br/>
        <w:t>субъектами Российской Федерации,</w:t>
      </w:r>
      <w:r>
        <w:rPr>
          <w:rStyle w:val="a3"/>
          <w:bCs/>
        </w:rPr>
        <w:br/>
        <w:t>бюджетам которых предоставляются</w:t>
      </w:r>
      <w:r>
        <w:rPr>
          <w:rStyle w:val="a3"/>
          <w:bCs/>
        </w:rPr>
        <w:br/>
        <w:t>субсидии на государственную поддержку</w:t>
      </w:r>
      <w:r>
        <w:rPr>
          <w:rStyle w:val="a3"/>
          <w:bCs/>
        </w:rPr>
        <w:br/>
        <w:t>малого и среднего предпринимательства</w:t>
      </w:r>
      <w:r>
        <w:rPr>
          <w:rStyle w:val="a3"/>
          <w:bCs/>
        </w:rPr>
        <w:br/>
        <w:t>в субъектах Российской Федерации,</w:t>
      </w:r>
      <w:r>
        <w:rPr>
          <w:rStyle w:val="a3"/>
          <w:bCs/>
        </w:rPr>
        <w:br/>
        <w:t xml:space="preserve">утвержденным </w:t>
      </w:r>
      <w:hyperlink w:anchor="sub_0" w:history="1">
        <w:r>
          <w:rPr>
            <w:rStyle w:val="a4"/>
            <w:rFonts w:cs="Times New Roman CYR"/>
          </w:rPr>
          <w:t>приказом</w:t>
        </w:r>
      </w:hyperlink>
      <w:r>
        <w:rPr>
          <w:rStyle w:val="a3"/>
          <w:bCs/>
        </w:rPr>
        <w:br/>
        <w:t>Минэкономразвития России</w:t>
      </w:r>
      <w:r>
        <w:rPr>
          <w:rStyle w:val="a3"/>
          <w:bCs/>
        </w:rPr>
        <w:br/>
        <w:t>от 14 марта 2019 г. N 125</w:t>
      </w:r>
    </w:p>
    <w:bookmarkEnd w:id="792"/>
    <w:p w:rsidR="00463139" w:rsidRDefault="00463139"/>
    <w:p w:rsidR="00463139" w:rsidRDefault="00463139">
      <w:pPr>
        <w:ind w:firstLine="698"/>
        <w:jc w:val="right"/>
      </w:pPr>
      <w:r>
        <w:rPr>
          <w:rStyle w:val="a3"/>
          <w:bCs/>
        </w:rPr>
        <w:t>Рекомендуемый образец</w:t>
      </w:r>
    </w:p>
    <w:p w:rsidR="00463139" w:rsidRDefault="00463139"/>
    <w:p w:rsidR="00463139" w:rsidRDefault="00463139"/>
    <w:p w:rsidR="00463139" w:rsidRDefault="00463139"/>
    <w:p w:rsidR="00463139" w:rsidRDefault="00463139">
      <w:pPr>
        <w:pStyle w:val="1"/>
      </w:pPr>
      <w:r>
        <w:t>График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463139" w:rsidRDefault="00463139"/>
    <w:p w:rsidR="00463139" w:rsidRDefault="00463139">
      <w:pPr>
        <w:pStyle w:val="ab"/>
        <w:rPr>
          <w:sz w:val="22"/>
          <w:szCs w:val="22"/>
        </w:rPr>
      </w:pPr>
      <w:r>
        <w:rPr>
          <w:sz w:val="22"/>
          <w:szCs w:val="22"/>
        </w:rPr>
        <w:t>Наименование федерального органа исполнительной власти ______________________________________________________</w:t>
      </w:r>
    </w:p>
    <w:p w:rsidR="00463139" w:rsidRDefault="00463139">
      <w:pPr>
        <w:pStyle w:val="ab"/>
        <w:rPr>
          <w:sz w:val="22"/>
          <w:szCs w:val="22"/>
        </w:rPr>
      </w:pPr>
      <w:r>
        <w:rPr>
          <w:sz w:val="22"/>
          <w:szCs w:val="22"/>
        </w:rPr>
        <w:t>Наименование субъекта Российской Федерации __________________________________________________________________</w:t>
      </w:r>
    </w:p>
    <w:p w:rsidR="00463139" w:rsidRDefault="00463139">
      <w:pPr>
        <w:pStyle w:val="ab"/>
        <w:rPr>
          <w:sz w:val="22"/>
          <w:szCs w:val="22"/>
        </w:rPr>
      </w:pPr>
      <w:r>
        <w:rPr>
          <w:sz w:val="22"/>
          <w:szCs w:val="22"/>
        </w:rPr>
        <w:t>Наименование органа исполнительной власти субъекта __________________________________________________________</w:t>
      </w:r>
    </w:p>
    <w:p w:rsidR="00463139" w:rsidRDefault="00463139">
      <w:pPr>
        <w:pStyle w:val="ab"/>
        <w:rPr>
          <w:sz w:val="22"/>
          <w:szCs w:val="22"/>
        </w:rPr>
      </w:pPr>
      <w:r>
        <w:rPr>
          <w:sz w:val="22"/>
          <w:szCs w:val="22"/>
        </w:rPr>
        <w:t>Российской Федерации ________________________________________________________________________________________</w:t>
      </w:r>
    </w:p>
    <w:p w:rsidR="00463139" w:rsidRDefault="00463139">
      <w:pPr>
        <w:ind w:firstLine="0"/>
        <w:jc w:val="left"/>
        <w:rPr>
          <w:rFonts w:ascii="Courier New" w:hAnsi="Courier New" w:cs="Courier New"/>
          <w:sz w:val="22"/>
          <w:szCs w:val="22"/>
        </w:rPr>
        <w:sectPr w:rsidR="00463139">
          <w:headerReference w:type="default" r:id="rId259"/>
          <w:footerReference w:type="default" r:id="rId260"/>
          <w:pgSz w:w="16837" w:h="11905" w:orient="landscape"/>
          <w:pgMar w:top="1440" w:right="800" w:bottom="1440" w:left="800" w:header="720" w:footer="720" w:gutter="0"/>
          <w:cols w:space="720"/>
          <w:noEndnote/>
        </w:sectPr>
      </w:pPr>
    </w:p>
    <w:p w:rsidR="00463139" w:rsidRDefault="004631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0"/>
        <w:gridCol w:w="1120"/>
        <w:gridCol w:w="840"/>
        <w:gridCol w:w="840"/>
        <w:gridCol w:w="840"/>
        <w:gridCol w:w="840"/>
        <w:gridCol w:w="980"/>
        <w:gridCol w:w="840"/>
        <w:gridCol w:w="840"/>
        <w:gridCol w:w="840"/>
        <w:gridCol w:w="840"/>
        <w:gridCol w:w="840"/>
        <w:gridCol w:w="840"/>
        <w:gridCol w:w="980"/>
        <w:gridCol w:w="700"/>
        <w:gridCol w:w="980"/>
        <w:gridCol w:w="840"/>
        <w:gridCol w:w="1120"/>
        <w:gridCol w:w="1120"/>
        <w:gridCol w:w="1120"/>
        <w:gridCol w:w="1680"/>
        <w:gridCol w:w="1680"/>
        <w:gridCol w:w="1680"/>
        <w:gridCol w:w="1680"/>
        <w:gridCol w:w="1820"/>
        <w:gridCol w:w="1680"/>
      </w:tblGrid>
      <w:tr w:rsidR="00463139">
        <w:tblPrEx>
          <w:tblCellMar>
            <w:top w:w="0" w:type="dxa"/>
            <w:bottom w:w="0" w:type="dxa"/>
          </w:tblCellMar>
        </w:tblPrEx>
        <w:tc>
          <w:tcPr>
            <w:tcW w:w="840" w:type="dxa"/>
            <w:vMerge w:val="restart"/>
            <w:tcBorders>
              <w:top w:val="single" w:sz="4" w:space="0" w:color="auto"/>
              <w:bottom w:val="nil"/>
              <w:right w:val="nil"/>
            </w:tcBorders>
          </w:tcPr>
          <w:p w:rsidR="00463139" w:rsidRDefault="00463139">
            <w:pPr>
              <w:pStyle w:val="aa"/>
              <w:jc w:val="center"/>
            </w:pPr>
            <w:r>
              <w:t>N</w:t>
            </w:r>
          </w:p>
          <w:p w:rsidR="00463139" w:rsidRDefault="00463139">
            <w:pPr>
              <w:pStyle w:val="aa"/>
              <w:jc w:val="center"/>
            </w:pPr>
            <w:r>
              <w:t>п/п</w:t>
            </w:r>
          </w:p>
        </w:tc>
        <w:tc>
          <w:tcPr>
            <w:tcW w:w="1400" w:type="dxa"/>
            <w:vMerge w:val="restart"/>
            <w:tcBorders>
              <w:top w:val="single" w:sz="4" w:space="0" w:color="auto"/>
              <w:left w:val="single" w:sz="4" w:space="0" w:color="auto"/>
              <w:bottom w:val="nil"/>
              <w:right w:val="nil"/>
            </w:tcBorders>
          </w:tcPr>
          <w:p w:rsidR="00463139" w:rsidRDefault="00463139">
            <w:pPr>
              <w:pStyle w:val="aa"/>
              <w:jc w:val="center"/>
            </w:pPr>
            <w:r>
              <w:t>Наименование объекта капитального строительства (адрес строительства)</w:t>
            </w:r>
          </w:p>
        </w:tc>
        <w:tc>
          <w:tcPr>
            <w:tcW w:w="1120" w:type="dxa"/>
            <w:vMerge w:val="restart"/>
            <w:tcBorders>
              <w:top w:val="single" w:sz="4" w:space="0" w:color="auto"/>
              <w:left w:val="single" w:sz="4" w:space="0" w:color="auto"/>
              <w:bottom w:val="nil"/>
              <w:right w:val="nil"/>
            </w:tcBorders>
          </w:tcPr>
          <w:p w:rsidR="00463139" w:rsidRDefault="00463139">
            <w:pPr>
              <w:pStyle w:val="aa"/>
              <w:jc w:val="center"/>
            </w:pPr>
            <w:r>
              <w:t>Вид строительства (строительство, реконструкция, техническое перевооружение)</w:t>
            </w:r>
          </w:p>
        </w:tc>
        <w:tc>
          <w:tcPr>
            <w:tcW w:w="12880" w:type="dxa"/>
            <w:gridSpan w:val="15"/>
            <w:tcBorders>
              <w:top w:val="single" w:sz="4" w:space="0" w:color="auto"/>
              <w:left w:val="single" w:sz="4" w:space="0" w:color="auto"/>
              <w:bottom w:val="nil"/>
              <w:right w:val="nil"/>
            </w:tcBorders>
          </w:tcPr>
          <w:p w:rsidR="00463139" w:rsidRDefault="00463139">
            <w:pPr>
              <w:pStyle w:val="aa"/>
              <w:jc w:val="center"/>
            </w:pPr>
            <w:r>
              <w:t>Объем денежных средств, предусмотренных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c>
          <w:tcPr>
            <w:tcW w:w="2240" w:type="dxa"/>
            <w:gridSpan w:val="2"/>
            <w:vMerge w:val="restart"/>
            <w:tcBorders>
              <w:top w:val="single" w:sz="4" w:space="0" w:color="auto"/>
              <w:left w:val="single" w:sz="4" w:space="0" w:color="auto"/>
              <w:bottom w:val="nil"/>
              <w:right w:val="nil"/>
            </w:tcBorders>
          </w:tcPr>
          <w:p w:rsidR="00463139" w:rsidRDefault="00463139">
            <w:pPr>
              <w:pStyle w:val="aa"/>
              <w:jc w:val="center"/>
            </w:pPr>
            <w:r>
              <w:t>Землеотвод</w:t>
            </w:r>
          </w:p>
        </w:tc>
        <w:tc>
          <w:tcPr>
            <w:tcW w:w="1120" w:type="dxa"/>
            <w:vMerge w:val="restart"/>
            <w:tcBorders>
              <w:top w:val="single" w:sz="4" w:space="0" w:color="auto"/>
              <w:left w:val="single" w:sz="4" w:space="0" w:color="auto"/>
              <w:bottom w:val="nil"/>
              <w:right w:val="nil"/>
            </w:tcBorders>
          </w:tcPr>
          <w:p w:rsidR="00463139" w:rsidRDefault="00463139">
            <w:pPr>
              <w:pStyle w:val="aa"/>
              <w:jc w:val="center"/>
            </w:pPr>
            <w:r>
              <w:t>Проектирование</w:t>
            </w:r>
          </w:p>
        </w:tc>
        <w:tc>
          <w:tcPr>
            <w:tcW w:w="1680" w:type="dxa"/>
            <w:vMerge w:val="restart"/>
            <w:tcBorders>
              <w:top w:val="single" w:sz="4" w:space="0" w:color="auto"/>
              <w:left w:val="single" w:sz="4" w:space="0" w:color="auto"/>
              <w:bottom w:val="nil"/>
              <w:right w:val="nil"/>
            </w:tcBorders>
          </w:tcPr>
          <w:p w:rsidR="00463139" w:rsidRDefault="00463139">
            <w:pPr>
              <w:pStyle w:val="aa"/>
              <w:jc w:val="center"/>
            </w:pPr>
            <w:r>
              <w:t>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работ по строительству (реконструкции, в том числе с элементами реставрации, техническому перевооружению) объекта, тыс. рублей</w:t>
            </w:r>
          </w:p>
        </w:tc>
        <w:tc>
          <w:tcPr>
            <w:tcW w:w="1680" w:type="dxa"/>
            <w:vMerge w:val="restart"/>
            <w:tcBorders>
              <w:top w:val="single" w:sz="4" w:space="0" w:color="auto"/>
              <w:left w:val="single" w:sz="4" w:space="0" w:color="auto"/>
              <w:bottom w:val="nil"/>
              <w:right w:val="nil"/>
            </w:tcBorders>
          </w:tcPr>
          <w:p w:rsidR="00463139" w:rsidRDefault="00463139">
            <w:pPr>
              <w:pStyle w:val="aa"/>
              <w:jc w:val="center"/>
            </w:pPr>
            <w:r>
              <w:t>Нормативный срок строительства в соответствии с техническим заданием на проведение работ по строительству (реконструкции, в том числе с элементами реставрации, техническому перевооружению) объекта</w:t>
            </w:r>
          </w:p>
        </w:tc>
        <w:tc>
          <w:tcPr>
            <w:tcW w:w="1680" w:type="dxa"/>
            <w:vMerge w:val="restart"/>
            <w:tcBorders>
              <w:top w:val="single" w:sz="4" w:space="0" w:color="auto"/>
              <w:left w:val="single" w:sz="4" w:space="0" w:color="auto"/>
              <w:bottom w:val="nil"/>
              <w:right w:val="nil"/>
            </w:tcBorders>
          </w:tcPr>
          <w:p w:rsidR="00463139" w:rsidRDefault="00463139">
            <w:pPr>
              <w:pStyle w:val="aa"/>
              <w:jc w:val="center"/>
            </w:pPr>
            <w:r>
              <w:t>Реквизиты заключения государственной историко-культурной экспертизы (дата, номер)/ Планируемая дата получения заключения государственной историко-культурной экспертизы (месяц, год) (указывается при необходимости проведения)</w:t>
            </w:r>
          </w:p>
        </w:tc>
        <w:tc>
          <w:tcPr>
            <w:tcW w:w="1680" w:type="dxa"/>
            <w:vMerge w:val="restart"/>
            <w:tcBorders>
              <w:top w:val="single" w:sz="4" w:space="0" w:color="auto"/>
              <w:left w:val="single" w:sz="4" w:space="0" w:color="auto"/>
              <w:bottom w:val="nil"/>
              <w:right w:val="nil"/>
            </w:tcBorders>
          </w:tcPr>
          <w:p w:rsidR="00463139" w:rsidRDefault="00463139">
            <w:pPr>
              <w:pStyle w:val="aa"/>
              <w:jc w:val="center"/>
            </w:pPr>
            <w:r>
              <w:t>Реквизиты заключения государственной экологической экспертизы (дата, номер)/ Планируемая дата получения заключения государственной экологической экспертизы</w:t>
            </w:r>
          </w:p>
          <w:p w:rsidR="00463139" w:rsidRDefault="00463139">
            <w:pPr>
              <w:pStyle w:val="aa"/>
              <w:jc w:val="center"/>
            </w:pPr>
            <w:r>
              <w:t>(месяц, год) (указывается при необходимости проведения)</w:t>
            </w:r>
          </w:p>
        </w:tc>
        <w:tc>
          <w:tcPr>
            <w:tcW w:w="1820" w:type="dxa"/>
            <w:vMerge w:val="restart"/>
            <w:tcBorders>
              <w:top w:val="single" w:sz="4" w:space="0" w:color="auto"/>
              <w:left w:val="single" w:sz="4" w:space="0" w:color="auto"/>
              <w:bottom w:val="nil"/>
              <w:right w:val="nil"/>
            </w:tcBorders>
          </w:tcPr>
          <w:p w:rsidR="00463139" w:rsidRDefault="00463139">
            <w:pPr>
              <w:pStyle w:val="aa"/>
              <w:jc w:val="center"/>
            </w:pPr>
            <w:r>
              <w:t>Реквизиты положительного заключения государственной экспертизы проектной документации (дата, номер)/ Планируемая дата получения положительного заключения государственной экспертизы проектной документации (месяц, год)</w:t>
            </w:r>
          </w:p>
        </w:tc>
        <w:tc>
          <w:tcPr>
            <w:tcW w:w="1680" w:type="dxa"/>
            <w:vMerge w:val="restart"/>
            <w:tcBorders>
              <w:top w:val="single" w:sz="4" w:space="0" w:color="auto"/>
              <w:left w:val="single" w:sz="4" w:space="0" w:color="auto"/>
              <w:bottom w:val="nil"/>
            </w:tcBorders>
          </w:tcPr>
          <w:p w:rsidR="00463139" w:rsidRDefault="00463139">
            <w:pPr>
              <w:pStyle w:val="aa"/>
              <w:jc w:val="center"/>
            </w:pPr>
            <w:r>
              <w:t>Реквизиты положительного заключения о достоверности определения сметной стоимости объекта капитального строительства (дата, номер)/Планируемая дата получения положительного заключения о достоверности определения сметной стоимости объекта капитального строительства (месяц, год)</w:t>
            </w:r>
          </w:p>
        </w:tc>
      </w:tr>
      <w:tr w:rsidR="00463139">
        <w:tblPrEx>
          <w:tblCellMar>
            <w:top w:w="0" w:type="dxa"/>
            <w:bottom w:w="0" w:type="dxa"/>
          </w:tblCellMar>
        </w:tblPrEx>
        <w:tc>
          <w:tcPr>
            <w:tcW w:w="840" w:type="dxa"/>
            <w:vMerge/>
            <w:tcBorders>
              <w:top w:val="nil"/>
              <w:bottom w:val="nil"/>
              <w:right w:val="nil"/>
            </w:tcBorders>
          </w:tcPr>
          <w:p w:rsidR="00463139" w:rsidRDefault="00463139">
            <w:pPr>
              <w:pStyle w:val="aa"/>
            </w:pPr>
          </w:p>
        </w:tc>
        <w:tc>
          <w:tcPr>
            <w:tcW w:w="1400" w:type="dxa"/>
            <w:vMerge/>
            <w:tcBorders>
              <w:top w:val="nil"/>
              <w:left w:val="single" w:sz="4" w:space="0" w:color="auto"/>
              <w:bottom w:val="nil"/>
              <w:right w:val="nil"/>
            </w:tcBorders>
          </w:tcPr>
          <w:p w:rsidR="00463139" w:rsidRDefault="00463139">
            <w:pPr>
              <w:pStyle w:val="aa"/>
            </w:pPr>
          </w:p>
        </w:tc>
        <w:tc>
          <w:tcPr>
            <w:tcW w:w="1120" w:type="dxa"/>
            <w:vMerge/>
            <w:tcBorders>
              <w:top w:val="nil"/>
              <w:left w:val="single" w:sz="4" w:space="0" w:color="auto"/>
              <w:bottom w:val="nil"/>
              <w:right w:val="nil"/>
            </w:tcBorders>
          </w:tcPr>
          <w:p w:rsidR="00463139" w:rsidRDefault="00463139">
            <w:pPr>
              <w:pStyle w:val="aa"/>
            </w:pPr>
          </w:p>
        </w:tc>
        <w:tc>
          <w:tcPr>
            <w:tcW w:w="2520" w:type="dxa"/>
            <w:gridSpan w:val="3"/>
            <w:vMerge w:val="restart"/>
            <w:tcBorders>
              <w:top w:val="single" w:sz="4" w:space="0" w:color="auto"/>
              <w:left w:val="single" w:sz="4" w:space="0" w:color="auto"/>
              <w:bottom w:val="nil"/>
              <w:right w:val="nil"/>
            </w:tcBorders>
          </w:tcPr>
          <w:p w:rsidR="00463139" w:rsidRDefault="00463139">
            <w:pPr>
              <w:pStyle w:val="aa"/>
              <w:jc w:val="center"/>
            </w:pPr>
            <w:r>
              <w:t>Всего</w:t>
            </w:r>
          </w:p>
        </w:tc>
        <w:tc>
          <w:tcPr>
            <w:tcW w:w="10360" w:type="dxa"/>
            <w:gridSpan w:val="12"/>
            <w:tcBorders>
              <w:top w:val="single" w:sz="4" w:space="0" w:color="auto"/>
              <w:left w:val="single" w:sz="4" w:space="0" w:color="auto"/>
              <w:bottom w:val="nil"/>
              <w:right w:val="nil"/>
            </w:tcBorders>
          </w:tcPr>
          <w:p w:rsidR="00463139" w:rsidRDefault="00463139">
            <w:pPr>
              <w:pStyle w:val="aa"/>
              <w:jc w:val="center"/>
            </w:pPr>
            <w:r>
              <w:t>в том числе:</w:t>
            </w:r>
          </w:p>
        </w:tc>
        <w:tc>
          <w:tcPr>
            <w:tcW w:w="2240" w:type="dxa"/>
            <w:gridSpan w:val="2"/>
            <w:vMerge/>
            <w:tcBorders>
              <w:top w:val="nil"/>
              <w:left w:val="single" w:sz="4" w:space="0" w:color="auto"/>
              <w:bottom w:val="nil"/>
              <w:right w:val="nil"/>
            </w:tcBorders>
          </w:tcPr>
          <w:p w:rsidR="00463139" w:rsidRDefault="00463139">
            <w:pPr>
              <w:pStyle w:val="aa"/>
            </w:pPr>
          </w:p>
        </w:tc>
        <w:tc>
          <w:tcPr>
            <w:tcW w:w="1120" w:type="dxa"/>
            <w:vMerge/>
            <w:tcBorders>
              <w:top w:val="nil"/>
              <w:left w:val="single" w:sz="4" w:space="0" w:color="auto"/>
              <w:bottom w:val="nil"/>
              <w:right w:val="nil"/>
            </w:tcBorders>
          </w:tcPr>
          <w:p w:rsidR="00463139" w:rsidRDefault="00463139">
            <w:pPr>
              <w:pStyle w:val="aa"/>
            </w:pPr>
          </w:p>
        </w:tc>
        <w:tc>
          <w:tcPr>
            <w:tcW w:w="1680" w:type="dxa"/>
            <w:vMerge/>
            <w:tcBorders>
              <w:top w:val="nil"/>
              <w:left w:val="single" w:sz="4" w:space="0" w:color="auto"/>
              <w:bottom w:val="nil"/>
              <w:right w:val="nil"/>
            </w:tcBorders>
          </w:tcPr>
          <w:p w:rsidR="00463139" w:rsidRDefault="00463139">
            <w:pPr>
              <w:pStyle w:val="aa"/>
            </w:pPr>
          </w:p>
        </w:tc>
        <w:tc>
          <w:tcPr>
            <w:tcW w:w="1680" w:type="dxa"/>
            <w:vMerge/>
            <w:tcBorders>
              <w:top w:val="nil"/>
              <w:left w:val="single" w:sz="4" w:space="0" w:color="auto"/>
              <w:bottom w:val="nil"/>
              <w:right w:val="nil"/>
            </w:tcBorders>
          </w:tcPr>
          <w:p w:rsidR="00463139" w:rsidRDefault="00463139">
            <w:pPr>
              <w:pStyle w:val="aa"/>
            </w:pPr>
          </w:p>
        </w:tc>
        <w:tc>
          <w:tcPr>
            <w:tcW w:w="1680" w:type="dxa"/>
            <w:vMerge/>
            <w:tcBorders>
              <w:top w:val="nil"/>
              <w:left w:val="single" w:sz="4" w:space="0" w:color="auto"/>
              <w:bottom w:val="nil"/>
              <w:right w:val="nil"/>
            </w:tcBorders>
          </w:tcPr>
          <w:p w:rsidR="00463139" w:rsidRDefault="00463139">
            <w:pPr>
              <w:pStyle w:val="aa"/>
            </w:pPr>
          </w:p>
        </w:tc>
        <w:tc>
          <w:tcPr>
            <w:tcW w:w="1680" w:type="dxa"/>
            <w:vMerge/>
            <w:tcBorders>
              <w:top w:val="nil"/>
              <w:left w:val="single" w:sz="4" w:space="0" w:color="auto"/>
              <w:bottom w:val="nil"/>
              <w:right w:val="nil"/>
            </w:tcBorders>
          </w:tcPr>
          <w:p w:rsidR="00463139" w:rsidRDefault="00463139">
            <w:pPr>
              <w:pStyle w:val="aa"/>
            </w:pPr>
          </w:p>
        </w:tc>
        <w:tc>
          <w:tcPr>
            <w:tcW w:w="1820" w:type="dxa"/>
            <w:vMerge/>
            <w:tcBorders>
              <w:top w:val="nil"/>
              <w:left w:val="single" w:sz="4" w:space="0" w:color="auto"/>
              <w:bottom w:val="nil"/>
              <w:right w:val="nil"/>
            </w:tcBorders>
          </w:tcPr>
          <w:p w:rsidR="00463139" w:rsidRDefault="00463139">
            <w:pPr>
              <w:pStyle w:val="aa"/>
            </w:pPr>
          </w:p>
        </w:tc>
        <w:tc>
          <w:tcPr>
            <w:tcW w:w="1680" w:type="dxa"/>
            <w:vMerge/>
            <w:tcBorders>
              <w:top w:val="nil"/>
              <w:left w:val="single" w:sz="4" w:space="0" w:color="auto"/>
              <w:bottom w:val="nil"/>
            </w:tcBorders>
          </w:tcPr>
          <w:p w:rsidR="00463139" w:rsidRDefault="00463139">
            <w:pPr>
              <w:pStyle w:val="aa"/>
            </w:pPr>
          </w:p>
        </w:tc>
      </w:tr>
      <w:tr w:rsidR="00463139">
        <w:tblPrEx>
          <w:tblCellMar>
            <w:top w:w="0" w:type="dxa"/>
            <w:bottom w:w="0" w:type="dxa"/>
          </w:tblCellMar>
        </w:tblPrEx>
        <w:tc>
          <w:tcPr>
            <w:tcW w:w="840" w:type="dxa"/>
            <w:vMerge/>
            <w:tcBorders>
              <w:top w:val="nil"/>
              <w:bottom w:val="nil"/>
              <w:right w:val="nil"/>
            </w:tcBorders>
          </w:tcPr>
          <w:p w:rsidR="00463139" w:rsidRDefault="00463139">
            <w:pPr>
              <w:pStyle w:val="aa"/>
            </w:pPr>
          </w:p>
        </w:tc>
        <w:tc>
          <w:tcPr>
            <w:tcW w:w="1400" w:type="dxa"/>
            <w:vMerge/>
            <w:tcBorders>
              <w:top w:val="nil"/>
              <w:left w:val="single" w:sz="4" w:space="0" w:color="auto"/>
              <w:bottom w:val="nil"/>
              <w:right w:val="nil"/>
            </w:tcBorders>
          </w:tcPr>
          <w:p w:rsidR="00463139" w:rsidRDefault="00463139">
            <w:pPr>
              <w:pStyle w:val="aa"/>
            </w:pPr>
          </w:p>
        </w:tc>
        <w:tc>
          <w:tcPr>
            <w:tcW w:w="1120" w:type="dxa"/>
            <w:vMerge/>
            <w:tcBorders>
              <w:top w:val="nil"/>
              <w:left w:val="single" w:sz="4" w:space="0" w:color="auto"/>
              <w:bottom w:val="nil"/>
              <w:right w:val="nil"/>
            </w:tcBorders>
          </w:tcPr>
          <w:p w:rsidR="00463139" w:rsidRDefault="00463139">
            <w:pPr>
              <w:pStyle w:val="aa"/>
            </w:pPr>
          </w:p>
        </w:tc>
        <w:tc>
          <w:tcPr>
            <w:tcW w:w="2520" w:type="dxa"/>
            <w:gridSpan w:val="3"/>
            <w:vMerge/>
            <w:tcBorders>
              <w:top w:val="nil"/>
              <w:left w:val="single" w:sz="4" w:space="0" w:color="auto"/>
              <w:bottom w:val="nil"/>
              <w:right w:val="nil"/>
            </w:tcBorders>
          </w:tcPr>
          <w:p w:rsidR="00463139" w:rsidRDefault="00463139">
            <w:pPr>
              <w:pStyle w:val="aa"/>
            </w:pPr>
          </w:p>
        </w:tc>
        <w:tc>
          <w:tcPr>
            <w:tcW w:w="2660" w:type="dxa"/>
            <w:gridSpan w:val="3"/>
            <w:tcBorders>
              <w:top w:val="single" w:sz="4" w:space="0" w:color="auto"/>
              <w:left w:val="single" w:sz="4" w:space="0" w:color="auto"/>
              <w:bottom w:val="nil"/>
              <w:right w:val="nil"/>
            </w:tcBorders>
          </w:tcPr>
          <w:p w:rsidR="00463139" w:rsidRDefault="00463139">
            <w:pPr>
              <w:pStyle w:val="aa"/>
              <w:jc w:val="center"/>
            </w:pPr>
            <w:r>
              <w:t>федеральный бюджет</w:t>
            </w:r>
          </w:p>
        </w:tc>
        <w:tc>
          <w:tcPr>
            <w:tcW w:w="2520" w:type="dxa"/>
            <w:gridSpan w:val="3"/>
            <w:tcBorders>
              <w:top w:val="single" w:sz="4" w:space="0" w:color="auto"/>
              <w:left w:val="single" w:sz="4" w:space="0" w:color="auto"/>
              <w:bottom w:val="nil"/>
              <w:right w:val="nil"/>
            </w:tcBorders>
          </w:tcPr>
          <w:p w:rsidR="00463139" w:rsidRDefault="00463139">
            <w:pPr>
              <w:pStyle w:val="aa"/>
              <w:jc w:val="center"/>
            </w:pPr>
            <w:r>
              <w:t>бюджет субъекта Российской Федерации</w:t>
            </w:r>
          </w:p>
        </w:tc>
        <w:tc>
          <w:tcPr>
            <w:tcW w:w="2660" w:type="dxa"/>
            <w:gridSpan w:val="3"/>
            <w:tcBorders>
              <w:top w:val="single" w:sz="4" w:space="0" w:color="auto"/>
              <w:left w:val="single" w:sz="4" w:space="0" w:color="auto"/>
              <w:bottom w:val="nil"/>
              <w:right w:val="nil"/>
            </w:tcBorders>
          </w:tcPr>
          <w:p w:rsidR="00463139" w:rsidRDefault="00463139">
            <w:pPr>
              <w:pStyle w:val="aa"/>
              <w:jc w:val="center"/>
            </w:pPr>
            <w:r>
              <w:t>местный бюджет</w:t>
            </w:r>
          </w:p>
        </w:tc>
        <w:tc>
          <w:tcPr>
            <w:tcW w:w="2520" w:type="dxa"/>
            <w:gridSpan w:val="3"/>
            <w:tcBorders>
              <w:top w:val="single" w:sz="4" w:space="0" w:color="auto"/>
              <w:left w:val="single" w:sz="4" w:space="0" w:color="auto"/>
              <w:bottom w:val="nil"/>
              <w:right w:val="nil"/>
            </w:tcBorders>
          </w:tcPr>
          <w:p w:rsidR="00463139" w:rsidRDefault="00463139">
            <w:pPr>
              <w:pStyle w:val="aa"/>
              <w:jc w:val="center"/>
            </w:pPr>
            <w:r>
              <w:t>внебюджетные источники</w:t>
            </w:r>
          </w:p>
        </w:tc>
        <w:tc>
          <w:tcPr>
            <w:tcW w:w="1120" w:type="dxa"/>
            <w:vMerge w:val="restart"/>
            <w:tcBorders>
              <w:top w:val="single" w:sz="4" w:space="0" w:color="auto"/>
              <w:left w:val="single" w:sz="4" w:space="0" w:color="auto"/>
              <w:bottom w:val="nil"/>
              <w:right w:val="nil"/>
            </w:tcBorders>
          </w:tcPr>
          <w:p w:rsidR="00463139" w:rsidRDefault="00463139">
            <w:pPr>
              <w:pStyle w:val="aa"/>
              <w:jc w:val="center"/>
            </w:pPr>
            <w:r>
              <w:t>Утверждение документации по планировке территории</w:t>
            </w:r>
          </w:p>
        </w:tc>
        <w:tc>
          <w:tcPr>
            <w:tcW w:w="1120" w:type="dxa"/>
            <w:vMerge w:val="restart"/>
            <w:tcBorders>
              <w:top w:val="single" w:sz="4" w:space="0" w:color="auto"/>
              <w:left w:val="single" w:sz="4" w:space="0" w:color="auto"/>
              <w:bottom w:val="nil"/>
              <w:right w:val="nil"/>
            </w:tcBorders>
          </w:tcPr>
          <w:p w:rsidR="00463139" w:rsidRDefault="00463139">
            <w:pPr>
              <w:pStyle w:val="aa"/>
              <w:jc w:val="center"/>
            </w:pPr>
            <w:r>
              <w:t>Предоставление земельного участка заказчику</w:t>
            </w:r>
          </w:p>
        </w:tc>
        <w:tc>
          <w:tcPr>
            <w:tcW w:w="1120" w:type="dxa"/>
            <w:vMerge w:val="restart"/>
            <w:tcBorders>
              <w:top w:val="single" w:sz="4" w:space="0" w:color="auto"/>
              <w:left w:val="single" w:sz="4" w:space="0" w:color="auto"/>
              <w:bottom w:val="nil"/>
              <w:right w:val="nil"/>
            </w:tcBorders>
          </w:tcPr>
          <w:p w:rsidR="00463139" w:rsidRDefault="00463139">
            <w:pPr>
              <w:pStyle w:val="aa"/>
              <w:jc w:val="center"/>
            </w:pPr>
            <w:r>
              <w:t>Утверждение контракта на проектирование</w:t>
            </w:r>
          </w:p>
        </w:tc>
        <w:tc>
          <w:tcPr>
            <w:tcW w:w="1680" w:type="dxa"/>
            <w:vMerge/>
            <w:tcBorders>
              <w:top w:val="nil"/>
              <w:left w:val="single" w:sz="4" w:space="0" w:color="auto"/>
              <w:bottom w:val="nil"/>
              <w:right w:val="nil"/>
            </w:tcBorders>
          </w:tcPr>
          <w:p w:rsidR="00463139" w:rsidRDefault="00463139">
            <w:pPr>
              <w:pStyle w:val="aa"/>
            </w:pPr>
          </w:p>
        </w:tc>
        <w:tc>
          <w:tcPr>
            <w:tcW w:w="1680" w:type="dxa"/>
            <w:vMerge/>
            <w:tcBorders>
              <w:top w:val="nil"/>
              <w:left w:val="single" w:sz="4" w:space="0" w:color="auto"/>
              <w:bottom w:val="nil"/>
              <w:right w:val="nil"/>
            </w:tcBorders>
          </w:tcPr>
          <w:p w:rsidR="00463139" w:rsidRDefault="00463139">
            <w:pPr>
              <w:pStyle w:val="aa"/>
            </w:pPr>
          </w:p>
        </w:tc>
        <w:tc>
          <w:tcPr>
            <w:tcW w:w="1680" w:type="dxa"/>
            <w:vMerge/>
            <w:tcBorders>
              <w:top w:val="nil"/>
              <w:left w:val="single" w:sz="4" w:space="0" w:color="auto"/>
              <w:bottom w:val="nil"/>
              <w:right w:val="nil"/>
            </w:tcBorders>
          </w:tcPr>
          <w:p w:rsidR="00463139" w:rsidRDefault="00463139">
            <w:pPr>
              <w:pStyle w:val="aa"/>
            </w:pPr>
          </w:p>
        </w:tc>
        <w:tc>
          <w:tcPr>
            <w:tcW w:w="1680" w:type="dxa"/>
            <w:vMerge/>
            <w:tcBorders>
              <w:top w:val="nil"/>
              <w:left w:val="single" w:sz="4" w:space="0" w:color="auto"/>
              <w:bottom w:val="nil"/>
              <w:right w:val="nil"/>
            </w:tcBorders>
          </w:tcPr>
          <w:p w:rsidR="00463139" w:rsidRDefault="00463139">
            <w:pPr>
              <w:pStyle w:val="aa"/>
            </w:pPr>
          </w:p>
        </w:tc>
        <w:tc>
          <w:tcPr>
            <w:tcW w:w="1820" w:type="dxa"/>
            <w:vMerge/>
            <w:tcBorders>
              <w:top w:val="nil"/>
              <w:left w:val="single" w:sz="4" w:space="0" w:color="auto"/>
              <w:bottom w:val="nil"/>
              <w:right w:val="nil"/>
            </w:tcBorders>
          </w:tcPr>
          <w:p w:rsidR="00463139" w:rsidRDefault="00463139">
            <w:pPr>
              <w:pStyle w:val="aa"/>
            </w:pPr>
          </w:p>
        </w:tc>
        <w:tc>
          <w:tcPr>
            <w:tcW w:w="1680" w:type="dxa"/>
            <w:vMerge/>
            <w:tcBorders>
              <w:top w:val="nil"/>
              <w:left w:val="single" w:sz="4" w:space="0" w:color="auto"/>
              <w:bottom w:val="nil"/>
            </w:tcBorders>
          </w:tcPr>
          <w:p w:rsidR="00463139" w:rsidRDefault="00463139">
            <w:pPr>
              <w:pStyle w:val="aa"/>
            </w:pPr>
          </w:p>
        </w:tc>
      </w:tr>
      <w:tr w:rsidR="00463139">
        <w:tblPrEx>
          <w:tblCellMar>
            <w:top w:w="0" w:type="dxa"/>
            <w:bottom w:w="0" w:type="dxa"/>
          </w:tblCellMar>
        </w:tblPrEx>
        <w:tc>
          <w:tcPr>
            <w:tcW w:w="840" w:type="dxa"/>
            <w:vMerge/>
            <w:tcBorders>
              <w:top w:val="nil"/>
              <w:bottom w:val="single" w:sz="4" w:space="0" w:color="auto"/>
              <w:right w:val="nil"/>
            </w:tcBorders>
          </w:tcPr>
          <w:p w:rsidR="00463139" w:rsidRDefault="00463139">
            <w:pPr>
              <w:pStyle w:val="aa"/>
            </w:pPr>
          </w:p>
        </w:tc>
        <w:tc>
          <w:tcPr>
            <w:tcW w:w="1400" w:type="dxa"/>
            <w:vMerge/>
            <w:tcBorders>
              <w:top w:val="nil"/>
              <w:left w:val="single" w:sz="4" w:space="0" w:color="auto"/>
              <w:bottom w:val="single" w:sz="4" w:space="0" w:color="auto"/>
              <w:right w:val="nil"/>
            </w:tcBorders>
          </w:tcPr>
          <w:p w:rsidR="00463139" w:rsidRDefault="00463139">
            <w:pPr>
              <w:pStyle w:val="aa"/>
            </w:pPr>
          </w:p>
        </w:tc>
        <w:tc>
          <w:tcPr>
            <w:tcW w:w="1120" w:type="dxa"/>
            <w:vMerge/>
            <w:tcBorders>
              <w:top w:val="nil"/>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98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98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70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98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1120" w:type="dxa"/>
            <w:vMerge/>
            <w:tcBorders>
              <w:top w:val="nil"/>
              <w:left w:val="single" w:sz="4" w:space="0" w:color="auto"/>
              <w:bottom w:val="single" w:sz="4" w:space="0" w:color="auto"/>
              <w:right w:val="nil"/>
            </w:tcBorders>
          </w:tcPr>
          <w:p w:rsidR="00463139" w:rsidRDefault="00463139">
            <w:pPr>
              <w:pStyle w:val="aa"/>
            </w:pPr>
          </w:p>
        </w:tc>
        <w:tc>
          <w:tcPr>
            <w:tcW w:w="1120" w:type="dxa"/>
            <w:vMerge/>
            <w:tcBorders>
              <w:top w:val="nil"/>
              <w:left w:val="single" w:sz="4" w:space="0" w:color="auto"/>
              <w:bottom w:val="single" w:sz="4" w:space="0" w:color="auto"/>
              <w:right w:val="nil"/>
            </w:tcBorders>
          </w:tcPr>
          <w:p w:rsidR="00463139" w:rsidRDefault="00463139">
            <w:pPr>
              <w:pStyle w:val="aa"/>
            </w:pPr>
          </w:p>
        </w:tc>
        <w:tc>
          <w:tcPr>
            <w:tcW w:w="1120" w:type="dxa"/>
            <w:vMerge/>
            <w:tcBorders>
              <w:top w:val="nil"/>
              <w:left w:val="single" w:sz="4" w:space="0" w:color="auto"/>
              <w:bottom w:val="single" w:sz="4" w:space="0" w:color="auto"/>
              <w:right w:val="nil"/>
            </w:tcBorders>
          </w:tcPr>
          <w:p w:rsidR="00463139" w:rsidRDefault="00463139">
            <w:pPr>
              <w:pStyle w:val="aa"/>
            </w:pPr>
          </w:p>
        </w:tc>
        <w:tc>
          <w:tcPr>
            <w:tcW w:w="1680" w:type="dxa"/>
            <w:vMerge/>
            <w:tcBorders>
              <w:top w:val="nil"/>
              <w:left w:val="single" w:sz="4" w:space="0" w:color="auto"/>
              <w:bottom w:val="single" w:sz="4" w:space="0" w:color="auto"/>
              <w:right w:val="nil"/>
            </w:tcBorders>
          </w:tcPr>
          <w:p w:rsidR="00463139" w:rsidRDefault="00463139">
            <w:pPr>
              <w:pStyle w:val="aa"/>
            </w:pPr>
          </w:p>
        </w:tc>
        <w:tc>
          <w:tcPr>
            <w:tcW w:w="1680" w:type="dxa"/>
            <w:vMerge/>
            <w:tcBorders>
              <w:top w:val="nil"/>
              <w:left w:val="single" w:sz="4" w:space="0" w:color="auto"/>
              <w:bottom w:val="single" w:sz="4" w:space="0" w:color="auto"/>
              <w:right w:val="nil"/>
            </w:tcBorders>
          </w:tcPr>
          <w:p w:rsidR="00463139" w:rsidRDefault="00463139">
            <w:pPr>
              <w:pStyle w:val="aa"/>
            </w:pPr>
          </w:p>
        </w:tc>
        <w:tc>
          <w:tcPr>
            <w:tcW w:w="1680" w:type="dxa"/>
            <w:vMerge/>
            <w:tcBorders>
              <w:top w:val="nil"/>
              <w:left w:val="single" w:sz="4" w:space="0" w:color="auto"/>
              <w:bottom w:val="single" w:sz="4" w:space="0" w:color="auto"/>
              <w:right w:val="nil"/>
            </w:tcBorders>
          </w:tcPr>
          <w:p w:rsidR="00463139" w:rsidRDefault="00463139">
            <w:pPr>
              <w:pStyle w:val="aa"/>
            </w:pPr>
          </w:p>
        </w:tc>
        <w:tc>
          <w:tcPr>
            <w:tcW w:w="1680" w:type="dxa"/>
            <w:vMerge/>
            <w:tcBorders>
              <w:top w:val="nil"/>
              <w:left w:val="single" w:sz="4" w:space="0" w:color="auto"/>
              <w:bottom w:val="single" w:sz="4" w:space="0" w:color="auto"/>
              <w:right w:val="nil"/>
            </w:tcBorders>
          </w:tcPr>
          <w:p w:rsidR="00463139" w:rsidRDefault="00463139">
            <w:pPr>
              <w:pStyle w:val="aa"/>
            </w:pPr>
          </w:p>
        </w:tc>
        <w:tc>
          <w:tcPr>
            <w:tcW w:w="1820" w:type="dxa"/>
            <w:vMerge/>
            <w:tcBorders>
              <w:top w:val="nil"/>
              <w:left w:val="single" w:sz="4" w:space="0" w:color="auto"/>
              <w:bottom w:val="single" w:sz="4" w:space="0" w:color="auto"/>
              <w:right w:val="nil"/>
            </w:tcBorders>
          </w:tcPr>
          <w:p w:rsidR="00463139" w:rsidRDefault="00463139">
            <w:pPr>
              <w:pStyle w:val="aa"/>
            </w:pPr>
          </w:p>
        </w:tc>
        <w:tc>
          <w:tcPr>
            <w:tcW w:w="1680" w:type="dxa"/>
            <w:vMerge/>
            <w:tcBorders>
              <w:top w:val="nil"/>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c>
          <w:tcPr>
            <w:tcW w:w="840" w:type="dxa"/>
            <w:tcBorders>
              <w:top w:val="single" w:sz="4" w:space="0" w:color="auto"/>
              <w:bottom w:val="nil"/>
              <w:right w:val="nil"/>
            </w:tcBorders>
          </w:tcPr>
          <w:p w:rsidR="00463139" w:rsidRDefault="00463139">
            <w:pPr>
              <w:pStyle w:val="aa"/>
              <w:jc w:val="center"/>
            </w:pPr>
            <w:r>
              <w:t>1</w:t>
            </w:r>
          </w:p>
        </w:tc>
        <w:tc>
          <w:tcPr>
            <w:tcW w:w="1400" w:type="dxa"/>
            <w:tcBorders>
              <w:top w:val="single" w:sz="4" w:space="0" w:color="auto"/>
              <w:left w:val="single" w:sz="4" w:space="0" w:color="auto"/>
              <w:bottom w:val="nil"/>
              <w:right w:val="nil"/>
            </w:tcBorders>
          </w:tcPr>
          <w:p w:rsidR="00463139" w:rsidRDefault="00463139">
            <w:pPr>
              <w:pStyle w:val="aa"/>
              <w:jc w:val="center"/>
            </w:pPr>
            <w:r>
              <w:t>2</w:t>
            </w:r>
          </w:p>
        </w:tc>
        <w:tc>
          <w:tcPr>
            <w:tcW w:w="1120" w:type="dxa"/>
            <w:tcBorders>
              <w:top w:val="single" w:sz="4" w:space="0" w:color="auto"/>
              <w:left w:val="single" w:sz="4" w:space="0" w:color="auto"/>
              <w:bottom w:val="nil"/>
              <w:right w:val="nil"/>
            </w:tcBorders>
          </w:tcPr>
          <w:p w:rsidR="00463139" w:rsidRDefault="00463139">
            <w:pPr>
              <w:pStyle w:val="aa"/>
              <w:jc w:val="center"/>
            </w:pPr>
            <w:r>
              <w:t>4</w:t>
            </w:r>
          </w:p>
        </w:tc>
        <w:tc>
          <w:tcPr>
            <w:tcW w:w="840" w:type="dxa"/>
            <w:tcBorders>
              <w:top w:val="single" w:sz="4" w:space="0" w:color="auto"/>
              <w:left w:val="single" w:sz="4" w:space="0" w:color="auto"/>
              <w:bottom w:val="nil"/>
              <w:right w:val="nil"/>
            </w:tcBorders>
          </w:tcPr>
          <w:p w:rsidR="00463139" w:rsidRDefault="00463139">
            <w:pPr>
              <w:pStyle w:val="aa"/>
              <w:jc w:val="center"/>
            </w:pPr>
            <w:r>
              <w:t>5</w:t>
            </w:r>
          </w:p>
        </w:tc>
        <w:tc>
          <w:tcPr>
            <w:tcW w:w="840" w:type="dxa"/>
            <w:tcBorders>
              <w:top w:val="single" w:sz="4" w:space="0" w:color="auto"/>
              <w:left w:val="single" w:sz="4" w:space="0" w:color="auto"/>
              <w:bottom w:val="nil"/>
              <w:right w:val="nil"/>
            </w:tcBorders>
          </w:tcPr>
          <w:p w:rsidR="00463139" w:rsidRDefault="00463139">
            <w:pPr>
              <w:pStyle w:val="aa"/>
              <w:jc w:val="center"/>
            </w:pPr>
            <w:r>
              <w:t>6</w:t>
            </w:r>
          </w:p>
        </w:tc>
        <w:tc>
          <w:tcPr>
            <w:tcW w:w="840" w:type="dxa"/>
            <w:tcBorders>
              <w:top w:val="single" w:sz="4" w:space="0" w:color="auto"/>
              <w:left w:val="single" w:sz="4" w:space="0" w:color="auto"/>
              <w:bottom w:val="nil"/>
              <w:right w:val="nil"/>
            </w:tcBorders>
          </w:tcPr>
          <w:p w:rsidR="00463139" w:rsidRDefault="00463139">
            <w:pPr>
              <w:pStyle w:val="aa"/>
              <w:jc w:val="center"/>
            </w:pPr>
            <w:r>
              <w:t>7</w:t>
            </w:r>
          </w:p>
        </w:tc>
        <w:tc>
          <w:tcPr>
            <w:tcW w:w="840" w:type="dxa"/>
            <w:tcBorders>
              <w:top w:val="single" w:sz="4" w:space="0" w:color="auto"/>
              <w:left w:val="single" w:sz="4" w:space="0" w:color="auto"/>
              <w:bottom w:val="nil"/>
              <w:right w:val="nil"/>
            </w:tcBorders>
          </w:tcPr>
          <w:p w:rsidR="00463139" w:rsidRDefault="00463139">
            <w:pPr>
              <w:pStyle w:val="aa"/>
              <w:jc w:val="center"/>
            </w:pPr>
            <w:r>
              <w:t>8</w:t>
            </w:r>
          </w:p>
        </w:tc>
        <w:tc>
          <w:tcPr>
            <w:tcW w:w="980" w:type="dxa"/>
            <w:tcBorders>
              <w:top w:val="single" w:sz="4" w:space="0" w:color="auto"/>
              <w:left w:val="single" w:sz="4" w:space="0" w:color="auto"/>
              <w:bottom w:val="nil"/>
              <w:right w:val="nil"/>
            </w:tcBorders>
          </w:tcPr>
          <w:p w:rsidR="00463139" w:rsidRDefault="00463139">
            <w:pPr>
              <w:pStyle w:val="aa"/>
              <w:jc w:val="center"/>
            </w:pPr>
            <w:r>
              <w:t>9</w:t>
            </w:r>
          </w:p>
        </w:tc>
        <w:tc>
          <w:tcPr>
            <w:tcW w:w="840" w:type="dxa"/>
            <w:tcBorders>
              <w:top w:val="single" w:sz="4" w:space="0" w:color="auto"/>
              <w:left w:val="single" w:sz="4" w:space="0" w:color="auto"/>
              <w:bottom w:val="nil"/>
              <w:right w:val="nil"/>
            </w:tcBorders>
          </w:tcPr>
          <w:p w:rsidR="00463139" w:rsidRDefault="00463139">
            <w:pPr>
              <w:pStyle w:val="aa"/>
              <w:jc w:val="center"/>
            </w:pPr>
            <w:r>
              <w:t>10</w:t>
            </w:r>
          </w:p>
        </w:tc>
        <w:tc>
          <w:tcPr>
            <w:tcW w:w="840" w:type="dxa"/>
            <w:tcBorders>
              <w:top w:val="single" w:sz="4" w:space="0" w:color="auto"/>
              <w:left w:val="single" w:sz="4" w:space="0" w:color="auto"/>
              <w:bottom w:val="nil"/>
              <w:right w:val="nil"/>
            </w:tcBorders>
          </w:tcPr>
          <w:p w:rsidR="00463139" w:rsidRDefault="00463139">
            <w:pPr>
              <w:pStyle w:val="aa"/>
              <w:jc w:val="center"/>
            </w:pPr>
            <w:r>
              <w:t>11</w:t>
            </w:r>
          </w:p>
        </w:tc>
        <w:tc>
          <w:tcPr>
            <w:tcW w:w="840" w:type="dxa"/>
            <w:tcBorders>
              <w:top w:val="single" w:sz="4" w:space="0" w:color="auto"/>
              <w:left w:val="single" w:sz="4" w:space="0" w:color="auto"/>
              <w:bottom w:val="nil"/>
              <w:right w:val="nil"/>
            </w:tcBorders>
          </w:tcPr>
          <w:p w:rsidR="00463139" w:rsidRDefault="00463139">
            <w:pPr>
              <w:pStyle w:val="aa"/>
              <w:jc w:val="center"/>
            </w:pPr>
            <w:r>
              <w:t>12</w:t>
            </w:r>
          </w:p>
        </w:tc>
        <w:tc>
          <w:tcPr>
            <w:tcW w:w="840" w:type="dxa"/>
            <w:tcBorders>
              <w:top w:val="single" w:sz="4" w:space="0" w:color="auto"/>
              <w:left w:val="single" w:sz="4" w:space="0" w:color="auto"/>
              <w:bottom w:val="nil"/>
              <w:right w:val="nil"/>
            </w:tcBorders>
          </w:tcPr>
          <w:p w:rsidR="00463139" w:rsidRDefault="00463139">
            <w:pPr>
              <w:pStyle w:val="aa"/>
              <w:jc w:val="center"/>
            </w:pPr>
            <w:r>
              <w:t>13</w:t>
            </w:r>
          </w:p>
        </w:tc>
        <w:tc>
          <w:tcPr>
            <w:tcW w:w="840" w:type="dxa"/>
            <w:tcBorders>
              <w:top w:val="single" w:sz="4" w:space="0" w:color="auto"/>
              <w:left w:val="single" w:sz="4" w:space="0" w:color="auto"/>
              <w:bottom w:val="nil"/>
              <w:right w:val="nil"/>
            </w:tcBorders>
          </w:tcPr>
          <w:p w:rsidR="00463139" w:rsidRDefault="00463139">
            <w:pPr>
              <w:pStyle w:val="aa"/>
              <w:jc w:val="center"/>
            </w:pPr>
            <w:r>
              <w:t>14</w:t>
            </w:r>
          </w:p>
        </w:tc>
        <w:tc>
          <w:tcPr>
            <w:tcW w:w="840" w:type="dxa"/>
            <w:tcBorders>
              <w:top w:val="single" w:sz="4" w:space="0" w:color="auto"/>
              <w:left w:val="single" w:sz="4" w:space="0" w:color="auto"/>
              <w:bottom w:val="nil"/>
              <w:right w:val="nil"/>
            </w:tcBorders>
          </w:tcPr>
          <w:p w:rsidR="00463139" w:rsidRDefault="00463139">
            <w:pPr>
              <w:pStyle w:val="aa"/>
              <w:jc w:val="center"/>
            </w:pPr>
            <w:r>
              <w:t>15</w:t>
            </w:r>
          </w:p>
        </w:tc>
        <w:tc>
          <w:tcPr>
            <w:tcW w:w="980" w:type="dxa"/>
            <w:tcBorders>
              <w:top w:val="single" w:sz="4" w:space="0" w:color="auto"/>
              <w:left w:val="single" w:sz="4" w:space="0" w:color="auto"/>
              <w:bottom w:val="nil"/>
              <w:right w:val="nil"/>
            </w:tcBorders>
          </w:tcPr>
          <w:p w:rsidR="00463139" w:rsidRDefault="00463139">
            <w:pPr>
              <w:pStyle w:val="aa"/>
              <w:jc w:val="center"/>
            </w:pPr>
            <w:r>
              <w:t>16</w:t>
            </w:r>
          </w:p>
        </w:tc>
        <w:tc>
          <w:tcPr>
            <w:tcW w:w="700" w:type="dxa"/>
            <w:tcBorders>
              <w:top w:val="single" w:sz="4" w:space="0" w:color="auto"/>
              <w:left w:val="single" w:sz="4" w:space="0" w:color="auto"/>
              <w:bottom w:val="nil"/>
              <w:right w:val="nil"/>
            </w:tcBorders>
          </w:tcPr>
          <w:p w:rsidR="00463139" w:rsidRDefault="00463139">
            <w:pPr>
              <w:pStyle w:val="aa"/>
              <w:jc w:val="center"/>
            </w:pPr>
            <w:r>
              <w:t>17</w:t>
            </w:r>
          </w:p>
        </w:tc>
        <w:tc>
          <w:tcPr>
            <w:tcW w:w="980" w:type="dxa"/>
            <w:tcBorders>
              <w:top w:val="single" w:sz="4" w:space="0" w:color="auto"/>
              <w:left w:val="single" w:sz="4" w:space="0" w:color="auto"/>
              <w:bottom w:val="nil"/>
              <w:right w:val="nil"/>
            </w:tcBorders>
          </w:tcPr>
          <w:p w:rsidR="00463139" w:rsidRDefault="00463139">
            <w:pPr>
              <w:pStyle w:val="aa"/>
              <w:jc w:val="center"/>
            </w:pPr>
            <w:r>
              <w:t>18</w:t>
            </w:r>
          </w:p>
        </w:tc>
        <w:tc>
          <w:tcPr>
            <w:tcW w:w="840" w:type="dxa"/>
            <w:tcBorders>
              <w:top w:val="single" w:sz="4" w:space="0" w:color="auto"/>
              <w:left w:val="single" w:sz="4" w:space="0" w:color="auto"/>
              <w:bottom w:val="nil"/>
              <w:right w:val="nil"/>
            </w:tcBorders>
          </w:tcPr>
          <w:p w:rsidR="00463139" w:rsidRDefault="00463139">
            <w:pPr>
              <w:pStyle w:val="aa"/>
              <w:jc w:val="center"/>
            </w:pPr>
            <w:r>
              <w:t>19</w:t>
            </w:r>
          </w:p>
        </w:tc>
        <w:tc>
          <w:tcPr>
            <w:tcW w:w="1120" w:type="dxa"/>
            <w:tcBorders>
              <w:top w:val="single" w:sz="4" w:space="0" w:color="auto"/>
              <w:left w:val="single" w:sz="4" w:space="0" w:color="auto"/>
              <w:bottom w:val="nil"/>
              <w:right w:val="nil"/>
            </w:tcBorders>
          </w:tcPr>
          <w:p w:rsidR="00463139" w:rsidRDefault="00463139">
            <w:pPr>
              <w:pStyle w:val="aa"/>
              <w:jc w:val="center"/>
            </w:pPr>
            <w:r>
              <w:t>20</w:t>
            </w:r>
          </w:p>
        </w:tc>
        <w:tc>
          <w:tcPr>
            <w:tcW w:w="1120" w:type="dxa"/>
            <w:tcBorders>
              <w:top w:val="single" w:sz="4" w:space="0" w:color="auto"/>
              <w:left w:val="single" w:sz="4" w:space="0" w:color="auto"/>
              <w:bottom w:val="nil"/>
              <w:right w:val="nil"/>
            </w:tcBorders>
          </w:tcPr>
          <w:p w:rsidR="00463139" w:rsidRDefault="00463139">
            <w:pPr>
              <w:pStyle w:val="aa"/>
              <w:jc w:val="center"/>
            </w:pPr>
            <w:r>
              <w:t>21</w:t>
            </w:r>
          </w:p>
        </w:tc>
        <w:tc>
          <w:tcPr>
            <w:tcW w:w="1120" w:type="dxa"/>
            <w:tcBorders>
              <w:top w:val="single" w:sz="4" w:space="0" w:color="auto"/>
              <w:left w:val="single" w:sz="4" w:space="0" w:color="auto"/>
              <w:bottom w:val="nil"/>
              <w:right w:val="nil"/>
            </w:tcBorders>
          </w:tcPr>
          <w:p w:rsidR="00463139" w:rsidRDefault="00463139">
            <w:pPr>
              <w:pStyle w:val="aa"/>
              <w:jc w:val="center"/>
            </w:pPr>
            <w:r>
              <w:t>22</w:t>
            </w:r>
          </w:p>
        </w:tc>
        <w:tc>
          <w:tcPr>
            <w:tcW w:w="1680" w:type="dxa"/>
            <w:tcBorders>
              <w:top w:val="single" w:sz="4" w:space="0" w:color="auto"/>
              <w:left w:val="single" w:sz="4" w:space="0" w:color="auto"/>
              <w:bottom w:val="nil"/>
              <w:right w:val="nil"/>
            </w:tcBorders>
          </w:tcPr>
          <w:p w:rsidR="00463139" w:rsidRDefault="00463139">
            <w:pPr>
              <w:pStyle w:val="aa"/>
              <w:jc w:val="center"/>
            </w:pPr>
            <w:r>
              <w:t>23</w:t>
            </w:r>
          </w:p>
        </w:tc>
        <w:tc>
          <w:tcPr>
            <w:tcW w:w="1680" w:type="dxa"/>
            <w:tcBorders>
              <w:top w:val="single" w:sz="4" w:space="0" w:color="auto"/>
              <w:left w:val="single" w:sz="4" w:space="0" w:color="auto"/>
              <w:bottom w:val="nil"/>
              <w:right w:val="nil"/>
            </w:tcBorders>
          </w:tcPr>
          <w:p w:rsidR="00463139" w:rsidRDefault="00463139">
            <w:pPr>
              <w:pStyle w:val="aa"/>
              <w:jc w:val="center"/>
            </w:pPr>
            <w:r>
              <w:t>24</w:t>
            </w:r>
          </w:p>
        </w:tc>
        <w:tc>
          <w:tcPr>
            <w:tcW w:w="1680" w:type="dxa"/>
            <w:tcBorders>
              <w:top w:val="single" w:sz="4" w:space="0" w:color="auto"/>
              <w:left w:val="single" w:sz="4" w:space="0" w:color="auto"/>
              <w:bottom w:val="nil"/>
              <w:right w:val="nil"/>
            </w:tcBorders>
          </w:tcPr>
          <w:p w:rsidR="00463139" w:rsidRDefault="00463139">
            <w:pPr>
              <w:pStyle w:val="aa"/>
              <w:jc w:val="center"/>
            </w:pPr>
            <w:r>
              <w:t>25</w:t>
            </w:r>
          </w:p>
        </w:tc>
        <w:tc>
          <w:tcPr>
            <w:tcW w:w="1680" w:type="dxa"/>
            <w:tcBorders>
              <w:top w:val="single" w:sz="4" w:space="0" w:color="auto"/>
              <w:left w:val="single" w:sz="4" w:space="0" w:color="auto"/>
              <w:bottom w:val="nil"/>
              <w:right w:val="nil"/>
            </w:tcBorders>
          </w:tcPr>
          <w:p w:rsidR="00463139" w:rsidRDefault="00463139">
            <w:pPr>
              <w:pStyle w:val="aa"/>
              <w:jc w:val="center"/>
            </w:pPr>
            <w:r>
              <w:t>26</w:t>
            </w:r>
          </w:p>
        </w:tc>
        <w:tc>
          <w:tcPr>
            <w:tcW w:w="1820" w:type="dxa"/>
            <w:tcBorders>
              <w:top w:val="single" w:sz="4" w:space="0" w:color="auto"/>
              <w:left w:val="single" w:sz="4" w:space="0" w:color="auto"/>
              <w:bottom w:val="nil"/>
              <w:right w:val="nil"/>
            </w:tcBorders>
          </w:tcPr>
          <w:p w:rsidR="00463139" w:rsidRDefault="00463139">
            <w:pPr>
              <w:pStyle w:val="aa"/>
              <w:jc w:val="center"/>
            </w:pPr>
            <w:r>
              <w:t>27</w:t>
            </w:r>
          </w:p>
        </w:tc>
        <w:tc>
          <w:tcPr>
            <w:tcW w:w="1680" w:type="dxa"/>
            <w:tcBorders>
              <w:top w:val="single" w:sz="4" w:space="0" w:color="auto"/>
              <w:left w:val="single" w:sz="4" w:space="0" w:color="auto"/>
              <w:bottom w:val="nil"/>
            </w:tcBorders>
          </w:tcPr>
          <w:p w:rsidR="00463139" w:rsidRDefault="00463139">
            <w:pPr>
              <w:pStyle w:val="aa"/>
              <w:jc w:val="center"/>
            </w:pPr>
            <w:r>
              <w:t>28</w:t>
            </w:r>
          </w:p>
        </w:tc>
      </w:tr>
      <w:tr w:rsidR="00463139">
        <w:tblPrEx>
          <w:tblCellMar>
            <w:top w:w="0" w:type="dxa"/>
            <w:bottom w:w="0" w:type="dxa"/>
          </w:tblCellMar>
        </w:tblPrEx>
        <w:tc>
          <w:tcPr>
            <w:tcW w:w="840" w:type="dxa"/>
            <w:tcBorders>
              <w:top w:val="single" w:sz="4" w:space="0" w:color="auto"/>
              <w:bottom w:val="nil"/>
              <w:right w:val="nil"/>
            </w:tcBorders>
          </w:tcPr>
          <w:p w:rsidR="00463139" w:rsidRDefault="00463139">
            <w:pPr>
              <w:pStyle w:val="aa"/>
              <w:jc w:val="center"/>
            </w:pPr>
            <w:r>
              <w:t>1</w:t>
            </w:r>
          </w:p>
        </w:tc>
        <w:tc>
          <w:tcPr>
            <w:tcW w:w="140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98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980" w:type="dxa"/>
            <w:tcBorders>
              <w:top w:val="single" w:sz="4" w:space="0" w:color="auto"/>
              <w:left w:val="single" w:sz="4" w:space="0" w:color="auto"/>
              <w:bottom w:val="nil"/>
              <w:right w:val="nil"/>
            </w:tcBorders>
          </w:tcPr>
          <w:p w:rsidR="00463139" w:rsidRDefault="00463139">
            <w:pPr>
              <w:pStyle w:val="aa"/>
            </w:pPr>
          </w:p>
        </w:tc>
        <w:tc>
          <w:tcPr>
            <w:tcW w:w="700" w:type="dxa"/>
            <w:tcBorders>
              <w:top w:val="single" w:sz="4" w:space="0" w:color="auto"/>
              <w:left w:val="single" w:sz="4" w:space="0" w:color="auto"/>
              <w:bottom w:val="nil"/>
              <w:right w:val="nil"/>
            </w:tcBorders>
          </w:tcPr>
          <w:p w:rsidR="00463139" w:rsidRDefault="00463139">
            <w:pPr>
              <w:pStyle w:val="aa"/>
            </w:pPr>
          </w:p>
        </w:tc>
        <w:tc>
          <w:tcPr>
            <w:tcW w:w="98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680" w:type="dxa"/>
            <w:tcBorders>
              <w:top w:val="single" w:sz="4" w:space="0" w:color="auto"/>
              <w:left w:val="single" w:sz="4" w:space="0" w:color="auto"/>
              <w:bottom w:val="nil"/>
              <w:right w:val="nil"/>
            </w:tcBorders>
          </w:tcPr>
          <w:p w:rsidR="00463139" w:rsidRDefault="00463139">
            <w:pPr>
              <w:pStyle w:val="aa"/>
            </w:pPr>
          </w:p>
        </w:tc>
        <w:tc>
          <w:tcPr>
            <w:tcW w:w="1680" w:type="dxa"/>
            <w:tcBorders>
              <w:top w:val="single" w:sz="4" w:space="0" w:color="auto"/>
              <w:left w:val="single" w:sz="4" w:space="0" w:color="auto"/>
              <w:bottom w:val="nil"/>
              <w:right w:val="nil"/>
            </w:tcBorders>
          </w:tcPr>
          <w:p w:rsidR="00463139" w:rsidRDefault="00463139">
            <w:pPr>
              <w:pStyle w:val="aa"/>
            </w:pPr>
          </w:p>
        </w:tc>
        <w:tc>
          <w:tcPr>
            <w:tcW w:w="1680" w:type="dxa"/>
            <w:tcBorders>
              <w:top w:val="single" w:sz="4" w:space="0" w:color="auto"/>
              <w:left w:val="single" w:sz="4" w:space="0" w:color="auto"/>
              <w:bottom w:val="nil"/>
              <w:right w:val="nil"/>
            </w:tcBorders>
          </w:tcPr>
          <w:p w:rsidR="00463139" w:rsidRDefault="00463139">
            <w:pPr>
              <w:pStyle w:val="aa"/>
            </w:pPr>
          </w:p>
        </w:tc>
        <w:tc>
          <w:tcPr>
            <w:tcW w:w="1680" w:type="dxa"/>
            <w:tcBorders>
              <w:top w:val="single" w:sz="4" w:space="0" w:color="auto"/>
              <w:left w:val="single" w:sz="4" w:space="0" w:color="auto"/>
              <w:bottom w:val="nil"/>
              <w:right w:val="nil"/>
            </w:tcBorders>
          </w:tcPr>
          <w:p w:rsidR="00463139" w:rsidRDefault="00463139">
            <w:pPr>
              <w:pStyle w:val="aa"/>
            </w:pPr>
          </w:p>
        </w:tc>
        <w:tc>
          <w:tcPr>
            <w:tcW w:w="1820" w:type="dxa"/>
            <w:tcBorders>
              <w:top w:val="single" w:sz="4" w:space="0" w:color="auto"/>
              <w:left w:val="single" w:sz="4" w:space="0" w:color="auto"/>
              <w:bottom w:val="nil"/>
              <w:right w:val="nil"/>
            </w:tcBorders>
          </w:tcPr>
          <w:p w:rsidR="00463139" w:rsidRDefault="00463139">
            <w:pPr>
              <w:pStyle w:val="aa"/>
            </w:pPr>
          </w:p>
        </w:tc>
        <w:tc>
          <w:tcPr>
            <w:tcW w:w="168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40" w:type="dxa"/>
            <w:tcBorders>
              <w:top w:val="single" w:sz="4" w:space="0" w:color="auto"/>
              <w:bottom w:val="single" w:sz="4" w:space="0" w:color="auto"/>
              <w:right w:val="nil"/>
            </w:tcBorders>
          </w:tcPr>
          <w:p w:rsidR="00463139" w:rsidRDefault="00463139">
            <w:pPr>
              <w:pStyle w:val="aa"/>
              <w:jc w:val="center"/>
            </w:pPr>
            <w:r>
              <w:t>2</w:t>
            </w:r>
          </w:p>
        </w:tc>
        <w:tc>
          <w:tcPr>
            <w:tcW w:w="140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98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980" w:type="dxa"/>
            <w:tcBorders>
              <w:top w:val="single" w:sz="4" w:space="0" w:color="auto"/>
              <w:left w:val="single" w:sz="4" w:space="0" w:color="auto"/>
              <w:bottom w:val="single" w:sz="4" w:space="0" w:color="auto"/>
              <w:right w:val="nil"/>
            </w:tcBorders>
          </w:tcPr>
          <w:p w:rsidR="00463139" w:rsidRDefault="00463139">
            <w:pPr>
              <w:pStyle w:val="aa"/>
            </w:pPr>
          </w:p>
        </w:tc>
        <w:tc>
          <w:tcPr>
            <w:tcW w:w="700" w:type="dxa"/>
            <w:tcBorders>
              <w:top w:val="single" w:sz="4" w:space="0" w:color="auto"/>
              <w:left w:val="single" w:sz="4" w:space="0" w:color="auto"/>
              <w:bottom w:val="single" w:sz="4" w:space="0" w:color="auto"/>
              <w:right w:val="nil"/>
            </w:tcBorders>
          </w:tcPr>
          <w:p w:rsidR="00463139" w:rsidRDefault="00463139">
            <w:pPr>
              <w:pStyle w:val="aa"/>
            </w:pPr>
          </w:p>
        </w:tc>
        <w:tc>
          <w:tcPr>
            <w:tcW w:w="98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680" w:type="dxa"/>
            <w:tcBorders>
              <w:top w:val="single" w:sz="4" w:space="0" w:color="auto"/>
              <w:left w:val="single" w:sz="4" w:space="0" w:color="auto"/>
              <w:bottom w:val="single" w:sz="4" w:space="0" w:color="auto"/>
              <w:right w:val="nil"/>
            </w:tcBorders>
          </w:tcPr>
          <w:p w:rsidR="00463139" w:rsidRDefault="00463139">
            <w:pPr>
              <w:pStyle w:val="aa"/>
            </w:pPr>
          </w:p>
        </w:tc>
        <w:tc>
          <w:tcPr>
            <w:tcW w:w="1680" w:type="dxa"/>
            <w:tcBorders>
              <w:top w:val="single" w:sz="4" w:space="0" w:color="auto"/>
              <w:left w:val="single" w:sz="4" w:space="0" w:color="auto"/>
              <w:bottom w:val="single" w:sz="4" w:space="0" w:color="auto"/>
              <w:right w:val="nil"/>
            </w:tcBorders>
          </w:tcPr>
          <w:p w:rsidR="00463139" w:rsidRDefault="00463139">
            <w:pPr>
              <w:pStyle w:val="aa"/>
            </w:pPr>
          </w:p>
        </w:tc>
        <w:tc>
          <w:tcPr>
            <w:tcW w:w="1680" w:type="dxa"/>
            <w:tcBorders>
              <w:top w:val="single" w:sz="4" w:space="0" w:color="auto"/>
              <w:left w:val="single" w:sz="4" w:space="0" w:color="auto"/>
              <w:bottom w:val="single" w:sz="4" w:space="0" w:color="auto"/>
              <w:right w:val="nil"/>
            </w:tcBorders>
          </w:tcPr>
          <w:p w:rsidR="00463139" w:rsidRDefault="00463139">
            <w:pPr>
              <w:pStyle w:val="aa"/>
            </w:pPr>
          </w:p>
        </w:tc>
        <w:tc>
          <w:tcPr>
            <w:tcW w:w="1680" w:type="dxa"/>
            <w:tcBorders>
              <w:top w:val="single" w:sz="4" w:space="0" w:color="auto"/>
              <w:left w:val="single" w:sz="4" w:space="0" w:color="auto"/>
              <w:bottom w:val="single" w:sz="4" w:space="0" w:color="auto"/>
              <w:right w:val="nil"/>
            </w:tcBorders>
          </w:tcPr>
          <w:p w:rsidR="00463139" w:rsidRDefault="00463139">
            <w:pPr>
              <w:pStyle w:val="aa"/>
            </w:pPr>
          </w:p>
        </w:tc>
        <w:tc>
          <w:tcPr>
            <w:tcW w:w="1820" w:type="dxa"/>
            <w:tcBorders>
              <w:top w:val="single" w:sz="4" w:space="0" w:color="auto"/>
              <w:left w:val="single" w:sz="4" w:space="0" w:color="auto"/>
              <w:bottom w:val="single" w:sz="4" w:space="0" w:color="auto"/>
              <w:right w:val="nil"/>
            </w:tcBorders>
          </w:tcPr>
          <w:p w:rsidR="00463139" w:rsidRDefault="00463139">
            <w:pPr>
              <w:pStyle w:val="aa"/>
            </w:pPr>
          </w:p>
        </w:tc>
        <w:tc>
          <w:tcPr>
            <w:tcW w:w="1680" w:type="dxa"/>
            <w:tcBorders>
              <w:top w:val="single" w:sz="4" w:space="0" w:color="auto"/>
              <w:left w:val="single" w:sz="4" w:space="0" w:color="auto"/>
              <w:bottom w:val="single" w:sz="4" w:space="0" w:color="auto"/>
            </w:tcBorders>
          </w:tcPr>
          <w:p w:rsidR="00463139" w:rsidRDefault="00463139">
            <w:pPr>
              <w:pStyle w:val="aa"/>
            </w:pPr>
          </w:p>
        </w:tc>
      </w:tr>
    </w:tbl>
    <w:p w:rsidR="00463139" w:rsidRDefault="004631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20"/>
        <w:gridCol w:w="1400"/>
        <w:gridCol w:w="1400"/>
        <w:gridCol w:w="1820"/>
        <w:gridCol w:w="840"/>
        <w:gridCol w:w="840"/>
        <w:gridCol w:w="840"/>
        <w:gridCol w:w="840"/>
        <w:gridCol w:w="840"/>
        <w:gridCol w:w="840"/>
        <w:gridCol w:w="1120"/>
        <w:gridCol w:w="1120"/>
        <w:gridCol w:w="1120"/>
        <w:gridCol w:w="1260"/>
        <w:gridCol w:w="1120"/>
        <w:gridCol w:w="1120"/>
        <w:gridCol w:w="980"/>
        <w:gridCol w:w="1260"/>
        <w:gridCol w:w="1120"/>
        <w:gridCol w:w="1120"/>
        <w:gridCol w:w="840"/>
        <w:gridCol w:w="840"/>
        <w:gridCol w:w="1120"/>
        <w:gridCol w:w="1120"/>
        <w:gridCol w:w="1120"/>
        <w:gridCol w:w="840"/>
        <w:gridCol w:w="980"/>
        <w:gridCol w:w="840"/>
        <w:gridCol w:w="236"/>
        <w:gridCol w:w="236"/>
      </w:tblGrid>
      <w:tr w:rsidR="00463139">
        <w:tblPrEx>
          <w:tblCellMar>
            <w:top w:w="0" w:type="dxa"/>
            <w:bottom w:w="0" w:type="dxa"/>
          </w:tblCellMar>
        </w:tblPrEx>
        <w:tc>
          <w:tcPr>
            <w:tcW w:w="2240" w:type="dxa"/>
            <w:gridSpan w:val="2"/>
            <w:vMerge w:val="restart"/>
            <w:tcBorders>
              <w:top w:val="single" w:sz="4" w:space="0" w:color="auto"/>
              <w:bottom w:val="nil"/>
              <w:right w:val="nil"/>
            </w:tcBorders>
          </w:tcPr>
          <w:p w:rsidR="00463139" w:rsidRDefault="00463139">
            <w:pPr>
              <w:pStyle w:val="aa"/>
              <w:jc w:val="center"/>
            </w:pPr>
            <w:r>
              <w:t>Стоимость строительства в соответствии с заключением о достоверности определения сметной стоимости объекта капитального строительства,</w:t>
            </w:r>
          </w:p>
          <w:p w:rsidR="00463139" w:rsidRDefault="00463139">
            <w:pPr>
              <w:pStyle w:val="aa"/>
              <w:jc w:val="center"/>
            </w:pPr>
            <w:r>
              <w:t>тыс. рублей</w:t>
            </w:r>
          </w:p>
        </w:tc>
        <w:tc>
          <w:tcPr>
            <w:tcW w:w="1400" w:type="dxa"/>
            <w:vMerge w:val="restart"/>
            <w:tcBorders>
              <w:top w:val="single" w:sz="4" w:space="0" w:color="auto"/>
              <w:left w:val="single" w:sz="4" w:space="0" w:color="auto"/>
              <w:bottom w:val="nil"/>
              <w:right w:val="nil"/>
            </w:tcBorders>
          </w:tcPr>
          <w:p w:rsidR="00463139" w:rsidRDefault="00463139">
            <w:pPr>
              <w:pStyle w:val="aa"/>
              <w:jc w:val="center"/>
            </w:pPr>
            <w:r>
              <w:t>Способ размещения государственного (муниципального) закупки</w:t>
            </w:r>
          </w:p>
        </w:tc>
        <w:tc>
          <w:tcPr>
            <w:tcW w:w="1400" w:type="dxa"/>
            <w:vMerge w:val="restart"/>
            <w:tcBorders>
              <w:top w:val="single" w:sz="4" w:space="0" w:color="auto"/>
              <w:left w:val="single" w:sz="4" w:space="0" w:color="auto"/>
              <w:bottom w:val="nil"/>
              <w:right w:val="nil"/>
            </w:tcBorders>
          </w:tcPr>
          <w:p w:rsidR="00463139" w:rsidRDefault="00463139">
            <w:pPr>
              <w:pStyle w:val="aa"/>
              <w:jc w:val="center"/>
            </w:pPr>
            <w:r>
              <w:t>Экономия, сложившаяся в результате проведения закупок,</w:t>
            </w:r>
          </w:p>
          <w:p w:rsidR="00463139" w:rsidRDefault="00463139">
            <w:pPr>
              <w:pStyle w:val="aa"/>
              <w:jc w:val="center"/>
            </w:pPr>
            <w:r>
              <w:t>тыс. рублей</w:t>
            </w:r>
          </w:p>
        </w:tc>
        <w:tc>
          <w:tcPr>
            <w:tcW w:w="1820" w:type="dxa"/>
            <w:vMerge w:val="restart"/>
            <w:tcBorders>
              <w:top w:val="single" w:sz="4" w:space="0" w:color="auto"/>
              <w:left w:val="single" w:sz="4" w:space="0" w:color="auto"/>
              <w:bottom w:val="nil"/>
              <w:right w:val="nil"/>
            </w:tcBorders>
          </w:tcPr>
          <w:p w:rsidR="00463139" w:rsidRDefault="00463139">
            <w:pPr>
              <w:pStyle w:val="aa"/>
              <w:jc w:val="center"/>
            </w:pPr>
            <w:r>
              <w:t>Дата заключения контракта на проведение работ по строительству (реконструкции, в том числе с элементами реставрации, техническому перевооружению) объекта (планируемый срок заключения)</w:t>
            </w:r>
          </w:p>
        </w:tc>
        <w:tc>
          <w:tcPr>
            <w:tcW w:w="14140" w:type="dxa"/>
            <w:gridSpan w:val="14"/>
            <w:tcBorders>
              <w:top w:val="single" w:sz="4" w:space="0" w:color="auto"/>
              <w:left w:val="single" w:sz="4" w:space="0" w:color="auto"/>
              <w:bottom w:val="nil"/>
              <w:right w:val="nil"/>
            </w:tcBorders>
          </w:tcPr>
          <w:p w:rsidR="00463139" w:rsidRDefault="00463139">
            <w:pPr>
              <w:pStyle w:val="aa"/>
              <w:jc w:val="center"/>
            </w:pPr>
            <w:r>
              <w:t>Стоимость строительства в соответствии с заключенным контрактом, тыс. рублей</w:t>
            </w:r>
          </w:p>
        </w:tc>
        <w:tc>
          <w:tcPr>
            <w:tcW w:w="3920" w:type="dxa"/>
            <w:gridSpan w:val="4"/>
            <w:vMerge w:val="restart"/>
            <w:tcBorders>
              <w:top w:val="single" w:sz="4" w:space="0" w:color="auto"/>
              <w:left w:val="single" w:sz="4" w:space="0" w:color="auto"/>
              <w:bottom w:val="nil"/>
              <w:right w:val="nil"/>
            </w:tcBorders>
          </w:tcPr>
          <w:p w:rsidR="00463139" w:rsidRDefault="00463139">
            <w:pPr>
              <w:pStyle w:val="aa"/>
              <w:jc w:val="center"/>
            </w:pPr>
            <w:r>
              <w:t>Строительство</w:t>
            </w:r>
          </w:p>
        </w:tc>
        <w:tc>
          <w:tcPr>
            <w:tcW w:w="3360" w:type="dxa"/>
            <w:gridSpan w:val="3"/>
            <w:vMerge w:val="restart"/>
            <w:tcBorders>
              <w:top w:val="single" w:sz="4" w:space="0" w:color="auto"/>
              <w:left w:val="single" w:sz="4" w:space="0" w:color="auto"/>
              <w:bottom w:val="nil"/>
              <w:right w:val="nil"/>
            </w:tcBorders>
          </w:tcPr>
          <w:p w:rsidR="00463139" w:rsidRDefault="00463139">
            <w:pPr>
              <w:pStyle w:val="aa"/>
              <w:jc w:val="center"/>
            </w:pPr>
            <w:r>
              <w:t>Оборудование</w:t>
            </w:r>
          </w:p>
        </w:tc>
        <w:tc>
          <w:tcPr>
            <w:tcW w:w="2660" w:type="dxa"/>
            <w:gridSpan w:val="3"/>
            <w:tcBorders>
              <w:top w:val="single" w:sz="4" w:space="0" w:color="auto"/>
              <w:left w:val="single" w:sz="4" w:space="0" w:color="auto"/>
              <w:bottom w:val="nil"/>
              <w:right w:val="nil"/>
            </w:tcBorders>
          </w:tcPr>
          <w:p w:rsidR="00463139" w:rsidRDefault="00463139">
            <w:pPr>
              <w:pStyle w:val="aa"/>
              <w:jc w:val="center"/>
            </w:pPr>
            <w:r>
              <w:t>Техническая готовность объекта капитального строительства на конец отчетного периода,%</w:t>
            </w:r>
          </w:p>
        </w:tc>
        <w:tc>
          <w:tcPr>
            <w:tcW w:w="216" w:type="dxa"/>
            <w:vMerge w:val="restart"/>
            <w:tcBorders>
              <w:top w:val="single" w:sz="4" w:space="0" w:color="auto"/>
              <w:left w:val="single" w:sz="4" w:space="0" w:color="auto"/>
              <w:bottom w:val="nil"/>
              <w:right w:val="nil"/>
            </w:tcBorders>
          </w:tcPr>
          <w:p w:rsidR="00463139" w:rsidRDefault="00463139">
            <w:pPr>
              <w:pStyle w:val="aa"/>
              <w:jc w:val="center"/>
            </w:pPr>
            <w:r>
              <w:t>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(месяц, год) (заполняется в случае необходимости получения)</w:t>
            </w:r>
          </w:p>
        </w:tc>
        <w:tc>
          <w:tcPr>
            <w:tcW w:w="216" w:type="dxa"/>
            <w:vMerge w:val="restart"/>
            <w:tcBorders>
              <w:top w:val="single" w:sz="4" w:space="0" w:color="auto"/>
              <w:left w:val="single" w:sz="4" w:space="0" w:color="auto"/>
              <w:bottom w:val="nil"/>
            </w:tcBorders>
          </w:tcPr>
          <w:p w:rsidR="00463139" w:rsidRDefault="00463139">
            <w:pPr>
              <w:pStyle w:val="aa"/>
              <w:jc w:val="center"/>
            </w:pPr>
            <w:r>
              <w:t>Срок ввода объекта в эксплуатацию в соответствии с заключенным контрактом</w:t>
            </w:r>
          </w:p>
        </w:tc>
      </w:tr>
      <w:tr w:rsidR="00463139">
        <w:tblPrEx>
          <w:tblCellMar>
            <w:top w:w="0" w:type="dxa"/>
            <w:bottom w:w="0" w:type="dxa"/>
          </w:tblCellMar>
        </w:tblPrEx>
        <w:tc>
          <w:tcPr>
            <w:tcW w:w="2240" w:type="dxa"/>
            <w:gridSpan w:val="2"/>
            <w:vMerge/>
            <w:tcBorders>
              <w:top w:val="nil"/>
              <w:bottom w:val="nil"/>
              <w:right w:val="nil"/>
            </w:tcBorders>
          </w:tcPr>
          <w:p w:rsidR="00463139" w:rsidRDefault="00463139">
            <w:pPr>
              <w:pStyle w:val="aa"/>
            </w:pPr>
          </w:p>
        </w:tc>
        <w:tc>
          <w:tcPr>
            <w:tcW w:w="1400" w:type="dxa"/>
            <w:vMerge/>
            <w:tcBorders>
              <w:top w:val="nil"/>
              <w:left w:val="single" w:sz="4" w:space="0" w:color="auto"/>
              <w:bottom w:val="nil"/>
              <w:right w:val="nil"/>
            </w:tcBorders>
          </w:tcPr>
          <w:p w:rsidR="00463139" w:rsidRDefault="00463139">
            <w:pPr>
              <w:pStyle w:val="aa"/>
            </w:pPr>
          </w:p>
        </w:tc>
        <w:tc>
          <w:tcPr>
            <w:tcW w:w="1400" w:type="dxa"/>
            <w:vMerge/>
            <w:tcBorders>
              <w:top w:val="nil"/>
              <w:left w:val="single" w:sz="4" w:space="0" w:color="auto"/>
              <w:bottom w:val="nil"/>
              <w:right w:val="nil"/>
            </w:tcBorders>
          </w:tcPr>
          <w:p w:rsidR="00463139" w:rsidRDefault="00463139">
            <w:pPr>
              <w:pStyle w:val="aa"/>
            </w:pPr>
          </w:p>
        </w:tc>
        <w:tc>
          <w:tcPr>
            <w:tcW w:w="1820" w:type="dxa"/>
            <w:vMerge/>
            <w:tcBorders>
              <w:top w:val="nil"/>
              <w:left w:val="single" w:sz="4" w:space="0" w:color="auto"/>
              <w:bottom w:val="nil"/>
              <w:right w:val="nil"/>
            </w:tcBorders>
          </w:tcPr>
          <w:p w:rsidR="00463139" w:rsidRDefault="00463139">
            <w:pPr>
              <w:pStyle w:val="aa"/>
            </w:pPr>
          </w:p>
        </w:tc>
        <w:tc>
          <w:tcPr>
            <w:tcW w:w="5040" w:type="dxa"/>
            <w:gridSpan w:val="6"/>
            <w:tcBorders>
              <w:top w:val="single" w:sz="4" w:space="0" w:color="auto"/>
              <w:left w:val="single" w:sz="4" w:space="0" w:color="auto"/>
              <w:bottom w:val="nil"/>
              <w:right w:val="nil"/>
            </w:tcBorders>
          </w:tcPr>
          <w:p w:rsidR="00463139" w:rsidRDefault="00463139">
            <w:pPr>
              <w:pStyle w:val="aa"/>
              <w:jc w:val="center"/>
            </w:pPr>
            <w:r>
              <w:t>всего</w:t>
            </w:r>
          </w:p>
        </w:tc>
        <w:tc>
          <w:tcPr>
            <w:tcW w:w="9100" w:type="dxa"/>
            <w:gridSpan w:val="8"/>
            <w:tcBorders>
              <w:top w:val="single" w:sz="4" w:space="0" w:color="auto"/>
              <w:left w:val="single" w:sz="4" w:space="0" w:color="auto"/>
              <w:bottom w:val="nil"/>
              <w:right w:val="nil"/>
            </w:tcBorders>
          </w:tcPr>
          <w:p w:rsidR="00463139" w:rsidRDefault="00463139">
            <w:pPr>
              <w:pStyle w:val="aa"/>
              <w:jc w:val="center"/>
            </w:pPr>
            <w:r>
              <w:t>в том числе:</w:t>
            </w:r>
          </w:p>
        </w:tc>
        <w:tc>
          <w:tcPr>
            <w:tcW w:w="3920" w:type="dxa"/>
            <w:gridSpan w:val="4"/>
            <w:vMerge/>
            <w:tcBorders>
              <w:top w:val="nil"/>
              <w:left w:val="single" w:sz="4" w:space="0" w:color="auto"/>
              <w:bottom w:val="nil"/>
              <w:right w:val="nil"/>
            </w:tcBorders>
          </w:tcPr>
          <w:p w:rsidR="00463139" w:rsidRDefault="00463139">
            <w:pPr>
              <w:pStyle w:val="aa"/>
            </w:pPr>
          </w:p>
        </w:tc>
        <w:tc>
          <w:tcPr>
            <w:tcW w:w="3360" w:type="dxa"/>
            <w:gridSpan w:val="3"/>
            <w:vMerge/>
            <w:tcBorders>
              <w:top w:val="nil"/>
              <w:left w:val="single" w:sz="4" w:space="0" w:color="auto"/>
              <w:bottom w:val="nil"/>
              <w:right w:val="nil"/>
            </w:tcBorders>
          </w:tcPr>
          <w:p w:rsidR="00463139" w:rsidRDefault="00463139">
            <w:pPr>
              <w:pStyle w:val="aa"/>
            </w:pPr>
          </w:p>
        </w:tc>
        <w:tc>
          <w:tcPr>
            <w:tcW w:w="840" w:type="dxa"/>
            <w:vMerge w:val="restart"/>
            <w:tcBorders>
              <w:top w:val="single" w:sz="4" w:space="0" w:color="auto"/>
              <w:left w:val="single" w:sz="4" w:space="0" w:color="auto"/>
              <w:bottom w:val="nil"/>
              <w:right w:val="nil"/>
            </w:tcBorders>
          </w:tcPr>
          <w:p w:rsidR="00463139" w:rsidRDefault="00463139">
            <w:pPr>
              <w:pStyle w:val="aa"/>
              <w:jc w:val="center"/>
            </w:pPr>
            <w:r>
              <w:t>20__ г.</w:t>
            </w:r>
          </w:p>
        </w:tc>
        <w:tc>
          <w:tcPr>
            <w:tcW w:w="980" w:type="dxa"/>
            <w:vMerge w:val="restart"/>
            <w:tcBorders>
              <w:top w:val="single" w:sz="4" w:space="0" w:color="auto"/>
              <w:left w:val="single" w:sz="4" w:space="0" w:color="auto"/>
              <w:bottom w:val="nil"/>
              <w:right w:val="nil"/>
            </w:tcBorders>
          </w:tcPr>
          <w:p w:rsidR="00463139" w:rsidRDefault="00463139">
            <w:pPr>
              <w:pStyle w:val="aa"/>
              <w:jc w:val="center"/>
            </w:pPr>
            <w:r>
              <w:t>20__ г.</w:t>
            </w:r>
          </w:p>
        </w:tc>
        <w:tc>
          <w:tcPr>
            <w:tcW w:w="840" w:type="dxa"/>
            <w:vMerge w:val="restart"/>
            <w:tcBorders>
              <w:top w:val="single" w:sz="4" w:space="0" w:color="auto"/>
              <w:left w:val="single" w:sz="4" w:space="0" w:color="auto"/>
              <w:bottom w:val="nil"/>
              <w:right w:val="nil"/>
            </w:tcBorders>
          </w:tcPr>
          <w:p w:rsidR="00463139" w:rsidRDefault="00463139">
            <w:pPr>
              <w:pStyle w:val="aa"/>
              <w:jc w:val="center"/>
            </w:pPr>
            <w:r>
              <w:t>20__ г.</w:t>
            </w:r>
          </w:p>
        </w:tc>
        <w:tc>
          <w:tcPr>
            <w:tcW w:w="216" w:type="dxa"/>
            <w:vMerge/>
            <w:tcBorders>
              <w:top w:val="nil"/>
              <w:left w:val="single" w:sz="4" w:space="0" w:color="auto"/>
              <w:bottom w:val="nil"/>
              <w:right w:val="nil"/>
            </w:tcBorders>
          </w:tcPr>
          <w:p w:rsidR="00463139" w:rsidRDefault="00463139">
            <w:pPr>
              <w:pStyle w:val="aa"/>
            </w:pPr>
          </w:p>
        </w:tc>
        <w:tc>
          <w:tcPr>
            <w:tcW w:w="216" w:type="dxa"/>
            <w:vMerge/>
            <w:tcBorders>
              <w:top w:val="nil"/>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vMerge w:val="restart"/>
            <w:tcBorders>
              <w:top w:val="single" w:sz="4" w:space="0" w:color="auto"/>
              <w:bottom w:val="nil"/>
              <w:right w:val="nil"/>
            </w:tcBorders>
          </w:tcPr>
          <w:p w:rsidR="00463139" w:rsidRDefault="00463139">
            <w:pPr>
              <w:pStyle w:val="aa"/>
              <w:jc w:val="center"/>
            </w:pPr>
            <w:r>
              <w:t>базисный уровень цен</w:t>
            </w:r>
          </w:p>
          <w:p w:rsidR="00463139" w:rsidRDefault="00463139">
            <w:pPr>
              <w:pStyle w:val="aa"/>
              <w:jc w:val="center"/>
            </w:pPr>
            <w:r>
              <w:t>(2001 г.)</w:t>
            </w:r>
          </w:p>
        </w:tc>
        <w:tc>
          <w:tcPr>
            <w:tcW w:w="1120" w:type="dxa"/>
            <w:vMerge w:val="restart"/>
            <w:tcBorders>
              <w:top w:val="single" w:sz="4" w:space="0" w:color="auto"/>
              <w:left w:val="single" w:sz="4" w:space="0" w:color="auto"/>
              <w:bottom w:val="nil"/>
              <w:right w:val="nil"/>
            </w:tcBorders>
          </w:tcPr>
          <w:p w:rsidR="00463139" w:rsidRDefault="00463139">
            <w:pPr>
              <w:pStyle w:val="aa"/>
              <w:jc w:val="center"/>
            </w:pPr>
            <w:r>
              <w:t>текущий уровень цен</w:t>
            </w:r>
          </w:p>
        </w:tc>
        <w:tc>
          <w:tcPr>
            <w:tcW w:w="1400" w:type="dxa"/>
            <w:vMerge/>
            <w:tcBorders>
              <w:top w:val="nil"/>
              <w:left w:val="single" w:sz="4" w:space="0" w:color="auto"/>
              <w:bottom w:val="nil"/>
              <w:right w:val="nil"/>
            </w:tcBorders>
          </w:tcPr>
          <w:p w:rsidR="00463139" w:rsidRDefault="00463139">
            <w:pPr>
              <w:pStyle w:val="aa"/>
            </w:pPr>
          </w:p>
        </w:tc>
        <w:tc>
          <w:tcPr>
            <w:tcW w:w="1400" w:type="dxa"/>
            <w:vMerge/>
            <w:tcBorders>
              <w:top w:val="nil"/>
              <w:left w:val="single" w:sz="4" w:space="0" w:color="auto"/>
              <w:bottom w:val="nil"/>
              <w:right w:val="nil"/>
            </w:tcBorders>
          </w:tcPr>
          <w:p w:rsidR="00463139" w:rsidRDefault="00463139">
            <w:pPr>
              <w:pStyle w:val="aa"/>
            </w:pPr>
          </w:p>
        </w:tc>
        <w:tc>
          <w:tcPr>
            <w:tcW w:w="1820" w:type="dxa"/>
            <w:vMerge/>
            <w:tcBorders>
              <w:top w:val="nil"/>
              <w:left w:val="single" w:sz="4" w:space="0" w:color="auto"/>
              <w:bottom w:val="nil"/>
              <w:right w:val="nil"/>
            </w:tcBorders>
          </w:tcPr>
          <w:p w:rsidR="00463139" w:rsidRDefault="00463139">
            <w:pPr>
              <w:pStyle w:val="aa"/>
            </w:pPr>
          </w:p>
        </w:tc>
        <w:tc>
          <w:tcPr>
            <w:tcW w:w="2520" w:type="dxa"/>
            <w:gridSpan w:val="3"/>
            <w:tcBorders>
              <w:top w:val="single" w:sz="4" w:space="0" w:color="auto"/>
              <w:left w:val="single" w:sz="4" w:space="0" w:color="auto"/>
              <w:bottom w:val="nil"/>
              <w:right w:val="nil"/>
            </w:tcBorders>
          </w:tcPr>
          <w:p w:rsidR="00463139" w:rsidRDefault="00463139">
            <w:pPr>
              <w:pStyle w:val="aa"/>
              <w:jc w:val="center"/>
            </w:pPr>
            <w:r>
              <w:t>базисный уровень цен</w:t>
            </w:r>
          </w:p>
          <w:p w:rsidR="00463139" w:rsidRDefault="00463139">
            <w:pPr>
              <w:pStyle w:val="aa"/>
              <w:jc w:val="center"/>
            </w:pPr>
            <w:r>
              <w:t>(2001 г.)</w:t>
            </w:r>
          </w:p>
        </w:tc>
        <w:tc>
          <w:tcPr>
            <w:tcW w:w="2520" w:type="dxa"/>
            <w:gridSpan w:val="3"/>
            <w:tcBorders>
              <w:top w:val="single" w:sz="4" w:space="0" w:color="auto"/>
              <w:left w:val="single" w:sz="4" w:space="0" w:color="auto"/>
              <w:bottom w:val="nil"/>
              <w:right w:val="nil"/>
            </w:tcBorders>
          </w:tcPr>
          <w:p w:rsidR="00463139" w:rsidRDefault="00463139">
            <w:pPr>
              <w:pStyle w:val="aa"/>
              <w:jc w:val="center"/>
            </w:pPr>
            <w:r>
              <w:t>текущий уровень цен</w:t>
            </w:r>
          </w:p>
        </w:tc>
        <w:tc>
          <w:tcPr>
            <w:tcW w:w="2240" w:type="dxa"/>
            <w:gridSpan w:val="2"/>
            <w:tcBorders>
              <w:top w:val="single" w:sz="4" w:space="0" w:color="auto"/>
              <w:left w:val="single" w:sz="4" w:space="0" w:color="auto"/>
              <w:bottom w:val="nil"/>
              <w:right w:val="nil"/>
            </w:tcBorders>
          </w:tcPr>
          <w:p w:rsidR="00463139" w:rsidRDefault="00463139">
            <w:pPr>
              <w:pStyle w:val="aa"/>
              <w:jc w:val="center"/>
            </w:pPr>
            <w:r>
              <w:t>федеральный бюджет</w:t>
            </w:r>
          </w:p>
        </w:tc>
        <w:tc>
          <w:tcPr>
            <w:tcW w:w="2380" w:type="dxa"/>
            <w:gridSpan w:val="2"/>
            <w:tcBorders>
              <w:top w:val="single" w:sz="4" w:space="0" w:color="auto"/>
              <w:left w:val="single" w:sz="4" w:space="0" w:color="auto"/>
              <w:bottom w:val="nil"/>
              <w:right w:val="nil"/>
            </w:tcBorders>
          </w:tcPr>
          <w:p w:rsidR="00463139" w:rsidRDefault="00463139">
            <w:pPr>
              <w:pStyle w:val="aa"/>
              <w:jc w:val="center"/>
            </w:pPr>
            <w:r>
              <w:t>бюджет субъекта Российской Федерации</w:t>
            </w:r>
          </w:p>
        </w:tc>
        <w:tc>
          <w:tcPr>
            <w:tcW w:w="2240" w:type="dxa"/>
            <w:gridSpan w:val="2"/>
            <w:tcBorders>
              <w:top w:val="single" w:sz="4" w:space="0" w:color="auto"/>
              <w:left w:val="single" w:sz="4" w:space="0" w:color="auto"/>
              <w:bottom w:val="nil"/>
              <w:right w:val="nil"/>
            </w:tcBorders>
          </w:tcPr>
          <w:p w:rsidR="00463139" w:rsidRDefault="00463139">
            <w:pPr>
              <w:pStyle w:val="aa"/>
              <w:jc w:val="center"/>
            </w:pPr>
            <w:r>
              <w:t>местный бюджет</w:t>
            </w:r>
          </w:p>
        </w:tc>
        <w:tc>
          <w:tcPr>
            <w:tcW w:w="2240" w:type="dxa"/>
            <w:gridSpan w:val="2"/>
            <w:tcBorders>
              <w:top w:val="single" w:sz="4" w:space="0" w:color="auto"/>
              <w:left w:val="single" w:sz="4" w:space="0" w:color="auto"/>
              <w:bottom w:val="nil"/>
              <w:right w:val="nil"/>
            </w:tcBorders>
          </w:tcPr>
          <w:p w:rsidR="00463139" w:rsidRDefault="00463139">
            <w:pPr>
              <w:pStyle w:val="aa"/>
              <w:jc w:val="center"/>
            </w:pPr>
            <w:r>
              <w:t>внебюджетные источники</w:t>
            </w:r>
          </w:p>
        </w:tc>
        <w:tc>
          <w:tcPr>
            <w:tcW w:w="1120" w:type="dxa"/>
            <w:vMerge w:val="restart"/>
            <w:tcBorders>
              <w:top w:val="single" w:sz="4" w:space="0" w:color="auto"/>
              <w:left w:val="single" w:sz="4" w:space="0" w:color="auto"/>
              <w:bottom w:val="nil"/>
              <w:right w:val="nil"/>
            </w:tcBorders>
          </w:tcPr>
          <w:p w:rsidR="00463139" w:rsidRDefault="00463139">
            <w:pPr>
              <w:pStyle w:val="aa"/>
              <w:jc w:val="center"/>
            </w:pPr>
            <w:r>
              <w:t>получение разрешения на строительство, реконструкцию</w:t>
            </w:r>
          </w:p>
        </w:tc>
        <w:tc>
          <w:tcPr>
            <w:tcW w:w="1120" w:type="dxa"/>
            <w:vMerge w:val="restart"/>
            <w:tcBorders>
              <w:top w:val="single" w:sz="4" w:space="0" w:color="auto"/>
              <w:left w:val="single" w:sz="4" w:space="0" w:color="auto"/>
              <w:bottom w:val="nil"/>
              <w:right w:val="nil"/>
            </w:tcBorders>
          </w:tcPr>
          <w:p w:rsidR="00463139" w:rsidRDefault="00463139">
            <w:pPr>
              <w:pStyle w:val="aa"/>
              <w:jc w:val="center"/>
            </w:pPr>
            <w:r>
              <w:t>начало подготовительных работ</w:t>
            </w:r>
          </w:p>
        </w:tc>
        <w:tc>
          <w:tcPr>
            <w:tcW w:w="1680" w:type="dxa"/>
            <w:gridSpan w:val="2"/>
            <w:tcBorders>
              <w:top w:val="single" w:sz="4" w:space="0" w:color="auto"/>
              <w:left w:val="single" w:sz="4" w:space="0" w:color="auto"/>
              <w:bottom w:val="nil"/>
              <w:right w:val="nil"/>
            </w:tcBorders>
          </w:tcPr>
          <w:p w:rsidR="00463139" w:rsidRDefault="00463139">
            <w:pPr>
              <w:pStyle w:val="aa"/>
              <w:jc w:val="center"/>
            </w:pPr>
            <w:r>
              <w:t>строительно-монтажные работы</w:t>
            </w:r>
          </w:p>
        </w:tc>
        <w:tc>
          <w:tcPr>
            <w:tcW w:w="1120" w:type="dxa"/>
            <w:vMerge w:val="restart"/>
            <w:tcBorders>
              <w:top w:val="single" w:sz="4" w:space="0" w:color="auto"/>
              <w:left w:val="single" w:sz="4" w:space="0" w:color="auto"/>
              <w:bottom w:val="nil"/>
              <w:right w:val="nil"/>
            </w:tcBorders>
          </w:tcPr>
          <w:p w:rsidR="00463139" w:rsidRDefault="00463139">
            <w:pPr>
              <w:pStyle w:val="aa"/>
              <w:jc w:val="center"/>
            </w:pPr>
            <w:r>
              <w:t>сроки приобретения</w:t>
            </w:r>
          </w:p>
        </w:tc>
        <w:tc>
          <w:tcPr>
            <w:tcW w:w="1120" w:type="dxa"/>
            <w:vMerge w:val="restart"/>
            <w:tcBorders>
              <w:top w:val="single" w:sz="4" w:space="0" w:color="auto"/>
              <w:left w:val="single" w:sz="4" w:space="0" w:color="auto"/>
              <w:bottom w:val="nil"/>
              <w:right w:val="nil"/>
            </w:tcBorders>
          </w:tcPr>
          <w:p w:rsidR="00463139" w:rsidRDefault="00463139">
            <w:pPr>
              <w:pStyle w:val="aa"/>
              <w:jc w:val="center"/>
            </w:pPr>
            <w:r>
              <w:t>сроки установки</w:t>
            </w:r>
          </w:p>
        </w:tc>
        <w:tc>
          <w:tcPr>
            <w:tcW w:w="1120" w:type="dxa"/>
            <w:vMerge w:val="restart"/>
            <w:tcBorders>
              <w:top w:val="single" w:sz="4" w:space="0" w:color="auto"/>
              <w:left w:val="single" w:sz="4" w:space="0" w:color="auto"/>
              <w:bottom w:val="nil"/>
              <w:right w:val="nil"/>
            </w:tcBorders>
          </w:tcPr>
          <w:p w:rsidR="00463139" w:rsidRDefault="00463139">
            <w:pPr>
              <w:pStyle w:val="aa"/>
              <w:jc w:val="center"/>
            </w:pPr>
            <w:r>
              <w:t>срок ввода</w:t>
            </w:r>
          </w:p>
        </w:tc>
        <w:tc>
          <w:tcPr>
            <w:tcW w:w="840" w:type="dxa"/>
            <w:vMerge/>
            <w:tcBorders>
              <w:top w:val="nil"/>
              <w:left w:val="single" w:sz="4" w:space="0" w:color="auto"/>
              <w:bottom w:val="nil"/>
              <w:right w:val="nil"/>
            </w:tcBorders>
          </w:tcPr>
          <w:p w:rsidR="00463139" w:rsidRDefault="00463139">
            <w:pPr>
              <w:pStyle w:val="aa"/>
            </w:pPr>
          </w:p>
        </w:tc>
        <w:tc>
          <w:tcPr>
            <w:tcW w:w="980" w:type="dxa"/>
            <w:vMerge/>
            <w:tcBorders>
              <w:top w:val="nil"/>
              <w:left w:val="single" w:sz="4" w:space="0" w:color="auto"/>
              <w:bottom w:val="nil"/>
              <w:right w:val="nil"/>
            </w:tcBorders>
          </w:tcPr>
          <w:p w:rsidR="00463139" w:rsidRDefault="00463139">
            <w:pPr>
              <w:pStyle w:val="aa"/>
            </w:pPr>
          </w:p>
        </w:tc>
        <w:tc>
          <w:tcPr>
            <w:tcW w:w="840" w:type="dxa"/>
            <w:vMerge/>
            <w:tcBorders>
              <w:top w:val="nil"/>
              <w:left w:val="single" w:sz="4" w:space="0" w:color="auto"/>
              <w:bottom w:val="nil"/>
              <w:right w:val="nil"/>
            </w:tcBorders>
          </w:tcPr>
          <w:p w:rsidR="00463139" w:rsidRDefault="00463139">
            <w:pPr>
              <w:pStyle w:val="aa"/>
            </w:pPr>
          </w:p>
        </w:tc>
        <w:tc>
          <w:tcPr>
            <w:tcW w:w="216" w:type="dxa"/>
            <w:vMerge/>
            <w:tcBorders>
              <w:top w:val="nil"/>
              <w:left w:val="single" w:sz="4" w:space="0" w:color="auto"/>
              <w:bottom w:val="nil"/>
              <w:right w:val="nil"/>
            </w:tcBorders>
          </w:tcPr>
          <w:p w:rsidR="00463139" w:rsidRDefault="00463139">
            <w:pPr>
              <w:pStyle w:val="aa"/>
            </w:pPr>
          </w:p>
        </w:tc>
        <w:tc>
          <w:tcPr>
            <w:tcW w:w="216" w:type="dxa"/>
            <w:vMerge/>
            <w:tcBorders>
              <w:top w:val="nil"/>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vMerge/>
            <w:tcBorders>
              <w:top w:val="nil"/>
              <w:bottom w:val="single" w:sz="4" w:space="0" w:color="auto"/>
              <w:right w:val="nil"/>
            </w:tcBorders>
          </w:tcPr>
          <w:p w:rsidR="00463139" w:rsidRDefault="00463139">
            <w:pPr>
              <w:pStyle w:val="aa"/>
            </w:pPr>
          </w:p>
        </w:tc>
        <w:tc>
          <w:tcPr>
            <w:tcW w:w="1120" w:type="dxa"/>
            <w:vMerge/>
            <w:tcBorders>
              <w:top w:val="nil"/>
              <w:left w:val="single" w:sz="4" w:space="0" w:color="auto"/>
              <w:bottom w:val="single" w:sz="4" w:space="0" w:color="auto"/>
              <w:right w:val="nil"/>
            </w:tcBorders>
          </w:tcPr>
          <w:p w:rsidR="00463139" w:rsidRDefault="00463139">
            <w:pPr>
              <w:pStyle w:val="aa"/>
            </w:pPr>
          </w:p>
        </w:tc>
        <w:tc>
          <w:tcPr>
            <w:tcW w:w="1400" w:type="dxa"/>
            <w:vMerge/>
            <w:tcBorders>
              <w:top w:val="nil"/>
              <w:left w:val="single" w:sz="4" w:space="0" w:color="auto"/>
              <w:bottom w:val="single" w:sz="4" w:space="0" w:color="auto"/>
              <w:right w:val="nil"/>
            </w:tcBorders>
          </w:tcPr>
          <w:p w:rsidR="00463139" w:rsidRDefault="00463139">
            <w:pPr>
              <w:pStyle w:val="aa"/>
            </w:pPr>
          </w:p>
        </w:tc>
        <w:tc>
          <w:tcPr>
            <w:tcW w:w="1400" w:type="dxa"/>
            <w:vMerge/>
            <w:tcBorders>
              <w:top w:val="nil"/>
              <w:left w:val="single" w:sz="4" w:space="0" w:color="auto"/>
              <w:bottom w:val="single" w:sz="4" w:space="0" w:color="auto"/>
              <w:right w:val="nil"/>
            </w:tcBorders>
          </w:tcPr>
          <w:p w:rsidR="00463139" w:rsidRDefault="00463139">
            <w:pPr>
              <w:pStyle w:val="aa"/>
            </w:pPr>
          </w:p>
        </w:tc>
        <w:tc>
          <w:tcPr>
            <w:tcW w:w="1820" w:type="dxa"/>
            <w:vMerge/>
            <w:tcBorders>
              <w:top w:val="nil"/>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20__</w:t>
            </w:r>
          </w:p>
          <w:p w:rsidR="00463139" w:rsidRDefault="00463139">
            <w:pPr>
              <w:pStyle w:val="aa"/>
              <w:jc w:val="center"/>
            </w:pPr>
            <w:r>
              <w:t>г.</w:t>
            </w:r>
          </w:p>
        </w:tc>
        <w:tc>
          <w:tcPr>
            <w:tcW w:w="1120" w:type="dxa"/>
            <w:tcBorders>
              <w:top w:val="single" w:sz="4" w:space="0" w:color="auto"/>
              <w:left w:val="single" w:sz="4" w:space="0" w:color="auto"/>
              <w:bottom w:val="single" w:sz="4" w:space="0" w:color="auto"/>
              <w:right w:val="nil"/>
            </w:tcBorders>
          </w:tcPr>
          <w:p w:rsidR="00463139" w:rsidRDefault="00463139">
            <w:pPr>
              <w:pStyle w:val="aa"/>
              <w:jc w:val="center"/>
            </w:pPr>
            <w:r>
              <w:t>базисный уровень цен (2001 г.)</w:t>
            </w:r>
          </w:p>
        </w:tc>
        <w:tc>
          <w:tcPr>
            <w:tcW w:w="1120" w:type="dxa"/>
            <w:tcBorders>
              <w:top w:val="single" w:sz="4" w:space="0" w:color="auto"/>
              <w:left w:val="single" w:sz="4" w:space="0" w:color="auto"/>
              <w:bottom w:val="single" w:sz="4" w:space="0" w:color="auto"/>
              <w:right w:val="nil"/>
            </w:tcBorders>
          </w:tcPr>
          <w:p w:rsidR="00463139" w:rsidRDefault="00463139">
            <w:pPr>
              <w:pStyle w:val="aa"/>
              <w:jc w:val="center"/>
            </w:pPr>
            <w:r>
              <w:t>текущий уровень цен</w:t>
            </w:r>
          </w:p>
        </w:tc>
        <w:tc>
          <w:tcPr>
            <w:tcW w:w="1120" w:type="dxa"/>
            <w:tcBorders>
              <w:top w:val="single" w:sz="4" w:space="0" w:color="auto"/>
              <w:left w:val="single" w:sz="4" w:space="0" w:color="auto"/>
              <w:bottom w:val="single" w:sz="4" w:space="0" w:color="auto"/>
              <w:right w:val="nil"/>
            </w:tcBorders>
          </w:tcPr>
          <w:p w:rsidR="00463139" w:rsidRDefault="00463139">
            <w:pPr>
              <w:pStyle w:val="aa"/>
              <w:jc w:val="center"/>
            </w:pPr>
            <w:r>
              <w:t>базисный уровень цен (2001 г.)</w:t>
            </w:r>
          </w:p>
        </w:tc>
        <w:tc>
          <w:tcPr>
            <w:tcW w:w="1260" w:type="dxa"/>
            <w:tcBorders>
              <w:top w:val="single" w:sz="4" w:space="0" w:color="auto"/>
              <w:left w:val="single" w:sz="4" w:space="0" w:color="auto"/>
              <w:bottom w:val="single" w:sz="4" w:space="0" w:color="auto"/>
              <w:right w:val="nil"/>
            </w:tcBorders>
          </w:tcPr>
          <w:p w:rsidR="00463139" w:rsidRDefault="00463139">
            <w:pPr>
              <w:pStyle w:val="aa"/>
              <w:jc w:val="center"/>
            </w:pPr>
            <w:r>
              <w:t>текущий уровень цен</w:t>
            </w:r>
          </w:p>
        </w:tc>
        <w:tc>
          <w:tcPr>
            <w:tcW w:w="1120" w:type="dxa"/>
            <w:tcBorders>
              <w:top w:val="single" w:sz="4" w:space="0" w:color="auto"/>
              <w:left w:val="single" w:sz="4" w:space="0" w:color="auto"/>
              <w:bottom w:val="single" w:sz="4" w:space="0" w:color="auto"/>
              <w:right w:val="nil"/>
            </w:tcBorders>
          </w:tcPr>
          <w:p w:rsidR="00463139" w:rsidRDefault="00463139">
            <w:pPr>
              <w:pStyle w:val="aa"/>
              <w:jc w:val="center"/>
            </w:pPr>
            <w:r>
              <w:t>базисный уровень цен (2001 г.)</w:t>
            </w:r>
          </w:p>
        </w:tc>
        <w:tc>
          <w:tcPr>
            <w:tcW w:w="1120" w:type="dxa"/>
            <w:tcBorders>
              <w:top w:val="single" w:sz="4" w:space="0" w:color="auto"/>
              <w:left w:val="single" w:sz="4" w:space="0" w:color="auto"/>
              <w:bottom w:val="single" w:sz="4" w:space="0" w:color="auto"/>
              <w:right w:val="nil"/>
            </w:tcBorders>
          </w:tcPr>
          <w:p w:rsidR="00463139" w:rsidRDefault="00463139">
            <w:pPr>
              <w:pStyle w:val="aa"/>
              <w:jc w:val="center"/>
            </w:pPr>
            <w:r>
              <w:t>текущий уровень цен</w:t>
            </w:r>
          </w:p>
        </w:tc>
        <w:tc>
          <w:tcPr>
            <w:tcW w:w="980" w:type="dxa"/>
            <w:tcBorders>
              <w:top w:val="single" w:sz="4" w:space="0" w:color="auto"/>
              <w:left w:val="single" w:sz="4" w:space="0" w:color="auto"/>
              <w:bottom w:val="single" w:sz="4" w:space="0" w:color="auto"/>
              <w:right w:val="nil"/>
            </w:tcBorders>
          </w:tcPr>
          <w:p w:rsidR="00463139" w:rsidRDefault="00463139">
            <w:pPr>
              <w:pStyle w:val="aa"/>
              <w:jc w:val="center"/>
            </w:pPr>
            <w:r>
              <w:t>базисный уровень цен (2001 г.)</w:t>
            </w:r>
          </w:p>
        </w:tc>
        <w:tc>
          <w:tcPr>
            <w:tcW w:w="1260" w:type="dxa"/>
            <w:tcBorders>
              <w:top w:val="single" w:sz="4" w:space="0" w:color="auto"/>
              <w:left w:val="single" w:sz="4" w:space="0" w:color="auto"/>
              <w:bottom w:val="single" w:sz="4" w:space="0" w:color="auto"/>
              <w:right w:val="nil"/>
            </w:tcBorders>
          </w:tcPr>
          <w:p w:rsidR="00463139" w:rsidRDefault="00463139">
            <w:pPr>
              <w:pStyle w:val="aa"/>
              <w:jc w:val="center"/>
            </w:pPr>
            <w:r>
              <w:t>текущий уровень цен</w:t>
            </w:r>
          </w:p>
        </w:tc>
        <w:tc>
          <w:tcPr>
            <w:tcW w:w="1120" w:type="dxa"/>
            <w:vMerge/>
            <w:tcBorders>
              <w:top w:val="nil"/>
              <w:left w:val="single" w:sz="4" w:space="0" w:color="auto"/>
              <w:bottom w:val="single" w:sz="4" w:space="0" w:color="auto"/>
              <w:right w:val="nil"/>
            </w:tcBorders>
          </w:tcPr>
          <w:p w:rsidR="00463139" w:rsidRDefault="00463139">
            <w:pPr>
              <w:pStyle w:val="aa"/>
            </w:pPr>
          </w:p>
        </w:tc>
        <w:tc>
          <w:tcPr>
            <w:tcW w:w="1120" w:type="dxa"/>
            <w:vMerge/>
            <w:tcBorders>
              <w:top w:val="nil"/>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начало</w:t>
            </w:r>
          </w:p>
        </w:tc>
        <w:tc>
          <w:tcPr>
            <w:tcW w:w="840" w:type="dxa"/>
            <w:tcBorders>
              <w:top w:val="single" w:sz="4" w:space="0" w:color="auto"/>
              <w:left w:val="single" w:sz="4" w:space="0" w:color="auto"/>
              <w:bottom w:val="single" w:sz="4" w:space="0" w:color="auto"/>
              <w:right w:val="nil"/>
            </w:tcBorders>
          </w:tcPr>
          <w:p w:rsidR="00463139" w:rsidRDefault="00463139">
            <w:pPr>
              <w:pStyle w:val="aa"/>
              <w:jc w:val="center"/>
            </w:pPr>
            <w:r>
              <w:t>окончание</w:t>
            </w:r>
          </w:p>
        </w:tc>
        <w:tc>
          <w:tcPr>
            <w:tcW w:w="1120" w:type="dxa"/>
            <w:vMerge/>
            <w:tcBorders>
              <w:top w:val="nil"/>
              <w:left w:val="single" w:sz="4" w:space="0" w:color="auto"/>
              <w:bottom w:val="single" w:sz="4" w:space="0" w:color="auto"/>
              <w:right w:val="nil"/>
            </w:tcBorders>
          </w:tcPr>
          <w:p w:rsidR="00463139" w:rsidRDefault="00463139">
            <w:pPr>
              <w:pStyle w:val="aa"/>
            </w:pPr>
          </w:p>
        </w:tc>
        <w:tc>
          <w:tcPr>
            <w:tcW w:w="1120" w:type="dxa"/>
            <w:vMerge/>
            <w:tcBorders>
              <w:top w:val="nil"/>
              <w:left w:val="single" w:sz="4" w:space="0" w:color="auto"/>
              <w:bottom w:val="single" w:sz="4" w:space="0" w:color="auto"/>
              <w:right w:val="nil"/>
            </w:tcBorders>
          </w:tcPr>
          <w:p w:rsidR="00463139" w:rsidRDefault="00463139">
            <w:pPr>
              <w:pStyle w:val="aa"/>
            </w:pPr>
          </w:p>
        </w:tc>
        <w:tc>
          <w:tcPr>
            <w:tcW w:w="1120" w:type="dxa"/>
            <w:vMerge/>
            <w:tcBorders>
              <w:top w:val="nil"/>
              <w:left w:val="single" w:sz="4" w:space="0" w:color="auto"/>
              <w:bottom w:val="single" w:sz="4" w:space="0" w:color="auto"/>
              <w:right w:val="nil"/>
            </w:tcBorders>
          </w:tcPr>
          <w:p w:rsidR="00463139" w:rsidRDefault="00463139">
            <w:pPr>
              <w:pStyle w:val="aa"/>
            </w:pPr>
          </w:p>
        </w:tc>
        <w:tc>
          <w:tcPr>
            <w:tcW w:w="840" w:type="dxa"/>
            <w:vMerge/>
            <w:tcBorders>
              <w:top w:val="nil"/>
              <w:left w:val="single" w:sz="4" w:space="0" w:color="auto"/>
              <w:bottom w:val="single" w:sz="4" w:space="0" w:color="auto"/>
              <w:right w:val="nil"/>
            </w:tcBorders>
          </w:tcPr>
          <w:p w:rsidR="00463139" w:rsidRDefault="00463139">
            <w:pPr>
              <w:pStyle w:val="aa"/>
            </w:pPr>
          </w:p>
        </w:tc>
        <w:tc>
          <w:tcPr>
            <w:tcW w:w="980" w:type="dxa"/>
            <w:vMerge/>
            <w:tcBorders>
              <w:top w:val="nil"/>
              <w:left w:val="single" w:sz="4" w:space="0" w:color="auto"/>
              <w:bottom w:val="single" w:sz="4" w:space="0" w:color="auto"/>
              <w:right w:val="nil"/>
            </w:tcBorders>
          </w:tcPr>
          <w:p w:rsidR="00463139" w:rsidRDefault="00463139">
            <w:pPr>
              <w:pStyle w:val="aa"/>
            </w:pPr>
          </w:p>
        </w:tc>
        <w:tc>
          <w:tcPr>
            <w:tcW w:w="840" w:type="dxa"/>
            <w:vMerge/>
            <w:tcBorders>
              <w:top w:val="nil"/>
              <w:left w:val="single" w:sz="4" w:space="0" w:color="auto"/>
              <w:bottom w:val="single" w:sz="4" w:space="0" w:color="auto"/>
              <w:right w:val="nil"/>
            </w:tcBorders>
          </w:tcPr>
          <w:p w:rsidR="00463139" w:rsidRDefault="00463139">
            <w:pPr>
              <w:pStyle w:val="aa"/>
            </w:pPr>
          </w:p>
        </w:tc>
        <w:tc>
          <w:tcPr>
            <w:tcW w:w="216" w:type="dxa"/>
            <w:vMerge/>
            <w:tcBorders>
              <w:top w:val="nil"/>
              <w:left w:val="single" w:sz="4" w:space="0" w:color="auto"/>
              <w:bottom w:val="single" w:sz="4" w:space="0" w:color="auto"/>
              <w:right w:val="nil"/>
            </w:tcBorders>
          </w:tcPr>
          <w:p w:rsidR="00463139" w:rsidRDefault="00463139">
            <w:pPr>
              <w:pStyle w:val="aa"/>
            </w:pPr>
          </w:p>
        </w:tc>
        <w:tc>
          <w:tcPr>
            <w:tcW w:w="216" w:type="dxa"/>
            <w:vMerge/>
            <w:tcBorders>
              <w:top w:val="nil"/>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jc w:val="center"/>
            </w:pPr>
            <w:r>
              <w:t>29</w:t>
            </w:r>
          </w:p>
        </w:tc>
        <w:tc>
          <w:tcPr>
            <w:tcW w:w="1120" w:type="dxa"/>
            <w:tcBorders>
              <w:top w:val="single" w:sz="4" w:space="0" w:color="auto"/>
              <w:left w:val="single" w:sz="4" w:space="0" w:color="auto"/>
              <w:bottom w:val="nil"/>
              <w:right w:val="nil"/>
            </w:tcBorders>
          </w:tcPr>
          <w:p w:rsidR="00463139" w:rsidRDefault="00463139">
            <w:pPr>
              <w:pStyle w:val="aa"/>
              <w:jc w:val="center"/>
            </w:pPr>
            <w:r>
              <w:t>30</w:t>
            </w:r>
          </w:p>
        </w:tc>
        <w:tc>
          <w:tcPr>
            <w:tcW w:w="1400" w:type="dxa"/>
            <w:tcBorders>
              <w:top w:val="single" w:sz="4" w:space="0" w:color="auto"/>
              <w:left w:val="single" w:sz="4" w:space="0" w:color="auto"/>
              <w:bottom w:val="nil"/>
              <w:right w:val="nil"/>
            </w:tcBorders>
          </w:tcPr>
          <w:p w:rsidR="00463139" w:rsidRDefault="00463139">
            <w:pPr>
              <w:pStyle w:val="aa"/>
              <w:jc w:val="center"/>
            </w:pPr>
            <w:r>
              <w:t>31</w:t>
            </w:r>
          </w:p>
        </w:tc>
        <w:tc>
          <w:tcPr>
            <w:tcW w:w="1400" w:type="dxa"/>
            <w:tcBorders>
              <w:top w:val="single" w:sz="4" w:space="0" w:color="auto"/>
              <w:left w:val="single" w:sz="4" w:space="0" w:color="auto"/>
              <w:bottom w:val="nil"/>
              <w:right w:val="nil"/>
            </w:tcBorders>
          </w:tcPr>
          <w:p w:rsidR="00463139" w:rsidRDefault="00463139">
            <w:pPr>
              <w:pStyle w:val="aa"/>
              <w:jc w:val="center"/>
            </w:pPr>
            <w:r>
              <w:t>32</w:t>
            </w:r>
          </w:p>
        </w:tc>
        <w:tc>
          <w:tcPr>
            <w:tcW w:w="1820" w:type="dxa"/>
            <w:tcBorders>
              <w:top w:val="single" w:sz="4" w:space="0" w:color="auto"/>
              <w:left w:val="single" w:sz="4" w:space="0" w:color="auto"/>
              <w:bottom w:val="nil"/>
              <w:right w:val="nil"/>
            </w:tcBorders>
          </w:tcPr>
          <w:p w:rsidR="00463139" w:rsidRDefault="00463139">
            <w:pPr>
              <w:pStyle w:val="aa"/>
              <w:jc w:val="center"/>
            </w:pPr>
            <w:r>
              <w:t>33</w:t>
            </w:r>
          </w:p>
        </w:tc>
        <w:tc>
          <w:tcPr>
            <w:tcW w:w="840" w:type="dxa"/>
            <w:tcBorders>
              <w:top w:val="single" w:sz="4" w:space="0" w:color="auto"/>
              <w:left w:val="single" w:sz="4" w:space="0" w:color="auto"/>
              <w:bottom w:val="nil"/>
              <w:right w:val="nil"/>
            </w:tcBorders>
          </w:tcPr>
          <w:p w:rsidR="00463139" w:rsidRDefault="00463139">
            <w:pPr>
              <w:pStyle w:val="aa"/>
              <w:jc w:val="center"/>
            </w:pPr>
            <w:r>
              <w:t>34</w:t>
            </w:r>
          </w:p>
        </w:tc>
        <w:tc>
          <w:tcPr>
            <w:tcW w:w="840" w:type="dxa"/>
            <w:tcBorders>
              <w:top w:val="single" w:sz="4" w:space="0" w:color="auto"/>
              <w:left w:val="single" w:sz="4" w:space="0" w:color="auto"/>
              <w:bottom w:val="nil"/>
              <w:right w:val="nil"/>
            </w:tcBorders>
          </w:tcPr>
          <w:p w:rsidR="00463139" w:rsidRDefault="00463139">
            <w:pPr>
              <w:pStyle w:val="aa"/>
              <w:jc w:val="center"/>
            </w:pPr>
            <w:r>
              <w:t>35</w:t>
            </w:r>
          </w:p>
        </w:tc>
        <w:tc>
          <w:tcPr>
            <w:tcW w:w="840" w:type="dxa"/>
            <w:tcBorders>
              <w:top w:val="single" w:sz="4" w:space="0" w:color="auto"/>
              <w:left w:val="single" w:sz="4" w:space="0" w:color="auto"/>
              <w:bottom w:val="nil"/>
              <w:right w:val="nil"/>
            </w:tcBorders>
          </w:tcPr>
          <w:p w:rsidR="00463139" w:rsidRDefault="00463139">
            <w:pPr>
              <w:pStyle w:val="aa"/>
              <w:jc w:val="center"/>
            </w:pPr>
            <w:r>
              <w:t>36</w:t>
            </w:r>
          </w:p>
        </w:tc>
        <w:tc>
          <w:tcPr>
            <w:tcW w:w="840" w:type="dxa"/>
            <w:tcBorders>
              <w:top w:val="single" w:sz="4" w:space="0" w:color="auto"/>
              <w:left w:val="single" w:sz="4" w:space="0" w:color="auto"/>
              <w:bottom w:val="nil"/>
              <w:right w:val="nil"/>
            </w:tcBorders>
          </w:tcPr>
          <w:p w:rsidR="00463139" w:rsidRDefault="00463139">
            <w:pPr>
              <w:pStyle w:val="aa"/>
              <w:jc w:val="center"/>
            </w:pPr>
            <w:r>
              <w:t>37</w:t>
            </w:r>
          </w:p>
        </w:tc>
        <w:tc>
          <w:tcPr>
            <w:tcW w:w="840" w:type="dxa"/>
            <w:tcBorders>
              <w:top w:val="single" w:sz="4" w:space="0" w:color="auto"/>
              <w:left w:val="single" w:sz="4" w:space="0" w:color="auto"/>
              <w:bottom w:val="nil"/>
              <w:right w:val="nil"/>
            </w:tcBorders>
          </w:tcPr>
          <w:p w:rsidR="00463139" w:rsidRDefault="00463139">
            <w:pPr>
              <w:pStyle w:val="aa"/>
              <w:jc w:val="center"/>
            </w:pPr>
            <w:r>
              <w:t>38</w:t>
            </w:r>
          </w:p>
        </w:tc>
        <w:tc>
          <w:tcPr>
            <w:tcW w:w="840" w:type="dxa"/>
            <w:tcBorders>
              <w:top w:val="single" w:sz="4" w:space="0" w:color="auto"/>
              <w:left w:val="single" w:sz="4" w:space="0" w:color="auto"/>
              <w:bottom w:val="nil"/>
              <w:right w:val="nil"/>
            </w:tcBorders>
          </w:tcPr>
          <w:p w:rsidR="00463139" w:rsidRDefault="00463139">
            <w:pPr>
              <w:pStyle w:val="aa"/>
              <w:jc w:val="center"/>
            </w:pPr>
            <w:r>
              <w:t>39</w:t>
            </w:r>
          </w:p>
        </w:tc>
        <w:tc>
          <w:tcPr>
            <w:tcW w:w="1120" w:type="dxa"/>
            <w:tcBorders>
              <w:top w:val="single" w:sz="4" w:space="0" w:color="auto"/>
              <w:left w:val="single" w:sz="4" w:space="0" w:color="auto"/>
              <w:bottom w:val="nil"/>
              <w:right w:val="nil"/>
            </w:tcBorders>
          </w:tcPr>
          <w:p w:rsidR="00463139" w:rsidRDefault="00463139">
            <w:pPr>
              <w:pStyle w:val="aa"/>
              <w:jc w:val="center"/>
            </w:pPr>
            <w:r>
              <w:t>40</w:t>
            </w:r>
          </w:p>
        </w:tc>
        <w:tc>
          <w:tcPr>
            <w:tcW w:w="1120" w:type="dxa"/>
            <w:tcBorders>
              <w:top w:val="single" w:sz="4" w:space="0" w:color="auto"/>
              <w:left w:val="single" w:sz="4" w:space="0" w:color="auto"/>
              <w:bottom w:val="nil"/>
              <w:right w:val="nil"/>
            </w:tcBorders>
          </w:tcPr>
          <w:p w:rsidR="00463139" w:rsidRDefault="00463139">
            <w:pPr>
              <w:pStyle w:val="aa"/>
              <w:jc w:val="center"/>
            </w:pPr>
            <w:r>
              <w:t>41</w:t>
            </w:r>
          </w:p>
        </w:tc>
        <w:tc>
          <w:tcPr>
            <w:tcW w:w="1120" w:type="dxa"/>
            <w:tcBorders>
              <w:top w:val="single" w:sz="4" w:space="0" w:color="auto"/>
              <w:left w:val="single" w:sz="4" w:space="0" w:color="auto"/>
              <w:bottom w:val="nil"/>
              <w:right w:val="nil"/>
            </w:tcBorders>
          </w:tcPr>
          <w:p w:rsidR="00463139" w:rsidRDefault="00463139">
            <w:pPr>
              <w:pStyle w:val="aa"/>
              <w:jc w:val="center"/>
            </w:pPr>
            <w:r>
              <w:t>42</w:t>
            </w:r>
          </w:p>
        </w:tc>
        <w:tc>
          <w:tcPr>
            <w:tcW w:w="1260" w:type="dxa"/>
            <w:tcBorders>
              <w:top w:val="single" w:sz="4" w:space="0" w:color="auto"/>
              <w:left w:val="single" w:sz="4" w:space="0" w:color="auto"/>
              <w:bottom w:val="nil"/>
              <w:right w:val="nil"/>
            </w:tcBorders>
          </w:tcPr>
          <w:p w:rsidR="00463139" w:rsidRDefault="00463139">
            <w:pPr>
              <w:pStyle w:val="aa"/>
              <w:jc w:val="center"/>
            </w:pPr>
            <w:r>
              <w:t>43</w:t>
            </w:r>
          </w:p>
        </w:tc>
        <w:tc>
          <w:tcPr>
            <w:tcW w:w="1120" w:type="dxa"/>
            <w:tcBorders>
              <w:top w:val="single" w:sz="4" w:space="0" w:color="auto"/>
              <w:left w:val="single" w:sz="4" w:space="0" w:color="auto"/>
              <w:bottom w:val="nil"/>
              <w:right w:val="nil"/>
            </w:tcBorders>
          </w:tcPr>
          <w:p w:rsidR="00463139" w:rsidRDefault="00463139">
            <w:pPr>
              <w:pStyle w:val="aa"/>
              <w:jc w:val="center"/>
            </w:pPr>
            <w:r>
              <w:t>44</w:t>
            </w:r>
          </w:p>
        </w:tc>
        <w:tc>
          <w:tcPr>
            <w:tcW w:w="1120" w:type="dxa"/>
            <w:tcBorders>
              <w:top w:val="single" w:sz="4" w:space="0" w:color="auto"/>
              <w:left w:val="single" w:sz="4" w:space="0" w:color="auto"/>
              <w:bottom w:val="nil"/>
              <w:right w:val="nil"/>
            </w:tcBorders>
          </w:tcPr>
          <w:p w:rsidR="00463139" w:rsidRDefault="00463139">
            <w:pPr>
              <w:pStyle w:val="aa"/>
              <w:jc w:val="center"/>
            </w:pPr>
            <w:r>
              <w:t>45</w:t>
            </w:r>
          </w:p>
        </w:tc>
        <w:tc>
          <w:tcPr>
            <w:tcW w:w="980" w:type="dxa"/>
            <w:tcBorders>
              <w:top w:val="single" w:sz="4" w:space="0" w:color="auto"/>
              <w:left w:val="single" w:sz="4" w:space="0" w:color="auto"/>
              <w:bottom w:val="nil"/>
              <w:right w:val="nil"/>
            </w:tcBorders>
          </w:tcPr>
          <w:p w:rsidR="00463139" w:rsidRDefault="00463139">
            <w:pPr>
              <w:pStyle w:val="aa"/>
              <w:jc w:val="center"/>
            </w:pPr>
            <w:r>
              <w:t>46</w:t>
            </w:r>
          </w:p>
        </w:tc>
        <w:tc>
          <w:tcPr>
            <w:tcW w:w="1260" w:type="dxa"/>
            <w:tcBorders>
              <w:top w:val="single" w:sz="4" w:space="0" w:color="auto"/>
              <w:left w:val="single" w:sz="4" w:space="0" w:color="auto"/>
              <w:bottom w:val="nil"/>
              <w:right w:val="nil"/>
            </w:tcBorders>
          </w:tcPr>
          <w:p w:rsidR="00463139" w:rsidRDefault="00463139">
            <w:pPr>
              <w:pStyle w:val="aa"/>
              <w:jc w:val="center"/>
            </w:pPr>
            <w:r>
              <w:t>47</w:t>
            </w:r>
          </w:p>
        </w:tc>
        <w:tc>
          <w:tcPr>
            <w:tcW w:w="1120" w:type="dxa"/>
            <w:tcBorders>
              <w:top w:val="single" w:sz="4" w:space="0" w:color="auto"/>
              <w:left w:val="single" w:sz="4" w:space="0" w:color="auto"/>
              <w:bottom w:val="nil"/>
              <w:right w:val="nil"/>
            </w:tcBorders>
          </w:tcPr>
          <w:p w:rsidR="00463139" w:rsidRDefault="00463139">
            <w:pPr>
              <w:pStyle w:val="aa"/>
              <w:jc w:val="center"/>
            </w:pPr>
            <w:r>
              <w:t>48</w:t>
            </w:r>
          </w:p>
        </w:tc>
        <w:tc>
          <w:tcPr>
            <w:tcW w:w="1120" w:type="dxa"/>
            <w:tcBorders>
              <w:top w:val="single" w:sz="4" w:space="0" w:color="auto"/>
              <w:left w:val="single" w:sz="4" w:space="0" w:color="auto"/>
              <w:bottom w:val="nil"/>
              <w:right w:val="nil"/>
            </w:tcBorders>
          </w:tcPr>
          <w:p w:rsidR="00463139" w:rsidRDefault="00463139">
            <w:pPr>
              <w:pStyle w:val="aa"/>
              <w:jc w:val="center"/>
            </w:pPr>
            <w:r>
              <w:t>49</w:t>
            </w:r>
          </w:p>
        </w:tc>
        <w:tc>
          <w:tcPr>
            <w:tcW w:w="840" w:type="dxa"/>
            <w:tcBorders>
              <w:top w:val="single" w:sz="4" w:space="0" w:color="auto"/>
              <w:left w:val="single" w:sz="4" w:space="0" w:color="auto"/>
              <w:bottom w:val="nil"/>
              <w:right w:val="nil"/>
            </w:tcBorders>
          </w:tcPr>
          <w:p w:rsidR="00463139" w:rsidRDefault="00463139">
            <w:pPr>
              <w:pStyle w:val="aa"/>
              <w:jc w:val="center"/>
            </w:pPr>
            <w:r>
              <w:t>50</w:t>
            </w:r>
          </w:p>
        </w:tc>
        <w:tc>
          <w:tcPr>
            <w:tcW w:w="840" w:type="dxa"/>
            <w:tcBorders>
              <w:top w:val="single" w:sz="4" w:space="0" w:color="auto"/>
              <w:left w:val="single" w:sz="4" w:space="0" w:color="auto"/>
              <w:bottom w:val="nil"/>
              <w:right w:val="nil"/>
            </w:tcBorders>
          </w:tcPr>
          <w:p w:rsidR="00463139" w:rsidRDefault="00463139">
            <w:pPr>
              <w:pStyle w:val="aa"/>
              <w:jc w:val="center"/>
            </w:pPr>
            <w:r>
              <w:t>51</w:t>
            </w:r>
          </w:p>
        </w:tc>
        <w:tc>
          <w:tcPr>
            <w:tcW w:w="1120" w:type="dxa"/>
            <w:tcBorders>
              <w:top w:val="single" w:sz="4" w:space="0" w:color="auto"/>
              <w:left w:val="single" w:sz="4" w:space="0" w:color="auto"/>
              <w:bottom w:val="nil"/>
              <w:right w:val="nil"/>
            </w:tcBorders>
          </w:tcPr>
          <w:p w:rsidR="00463139" w:rsidRDefault="00463139">
            <w:pPr>
              <w:pStyle w:val="aa"/>
              <w:jc w:val="center"/>
            </w:pPr>
            <w:r>
              <w:t>52</w:t>
            </w:r>
          </w:p>
        </w:tc>
        <w:tc>
          <w:tcPr>
            <w:tcW w:w="1120" w:type="dxa"/>
            <w:tcBorders>
              <w:top w:val="single" w:sz="4" w:space="0" w:color="auto"/>
              <w:left w:val="single" w:sz="4" w:space="0" w:color="auto"/>
              <w:bottom w:val="nil"/>
              <w:right w:val="nil"/>
            </w:tcBorders>
          </w:tcPr>
          <w:p w:rsidR="00463139" w:rsidRDefault="00463139">
            <w:pPr>
              <w:pStyle w:val="aa"/>
              <w:jc w:val="center"/>
            </w:pPr>
            <w:r>
              <w:t>53</w:t>
            </w:r>
          </w:p>
        </w:tc>
        <w:tc>
          <w:tcPr>
            <w:tcW w:w="1120" w:type="dxa"/>
            <w:tcBorders>
              <w:top w:val="single" w:sz="4" w:space="0" w:color="auto"/>
              <w:left w:val="single" w:sz="4" w:space="0" w:color="auto"/>
              <w:bottom w:val="nil"/>
              <w:right w:val="nil"/>
            </w:tcBorders>
          </w:tcPr>
          <w:p w:rsidR="00463139" w:rsidRDefault="00463139">
            <w:pPr>
              <w:pStyle w:val="aa"/>
              <w:jc w:val="center"/>
            </w:pPr>
            <w:r>
              <w:t>54</w:t>
            </w:r>
          </w:p>
        </w:tc>
        <w:tc>
          <w:tcPr>
            <w:tcW w:w="840" w:type="dxa"/>
            <w:tcBorders>
              <w:top w:val="single" w:sz="4" w:space="0" w:color="auto"/>
              <w:left w:val="single" w:sz="4" w:space="0" w:color="auto"/>
              <w:bottom w:val="nil"/>
              <w:right w:val="nil"/>
            </w:tcBorders>
          </w:tcPr>
          <w:p w:rsidR="00463139" w:rsidRDefault="00463139">
            <w:pPr>
              <w:pStyle w:val="aa"/>
              <w:jc w:val="center"/>
            </w:pPr>
            <w:r>
              <w:t>55</w:t>
            </w:r>
          </w:p>
        </w:tc>
        <w:tc>
          <w:tcPr>
            <w:tcW w:w="980" w:type="dxa"/>
            <w:tcBorders>
              <w:top w:val="single" w:sz="4" w:space="0" w:color="auto"/>
              <w:left w:val="single" w:sz="4" w:space="0" w:color="auto"/>
              <w:bottom w:val="nil"/>
              <w:right w:val="nil"/>
            </w:tcBorders>
          </w:tcPr>
          <w:p w:rsidR="00463139" w:rsidRDefault="00463139">
            <w:pPr>
              <w:pStyle w:val="aa"/>
              <w:jc w:val="center"/>
            </w:pPr>
            <w:r>
              <w:t>56</w:t>
            </w:r>
          </w:p>
        </w:tc>
        <w:tc>
          <w:tcPr>
            <w:tcW w:w="840" w:type="dxa"/>
            <w:tcBorders>
              <w:top w:val="single" w:sz="4" w:space="0" w:color="auto"/>
              <w:left w:val="single" w:sz="4" w:space="0" w:color="auto"/>
              <w:bottom w:val="nil"/>
              <w:right w:val="nil"/>
            </w:tcBorders>
          </w:tcPr>
          <w:p w:rsidR="00463139" w:rsidRDefault="00463139">
            <w:pPr>
              <w:pStyle w:val="aa"/>
              <w:jc w:val="center"/>
            </w:pPr>
            <w:r>
              <w:t>57</w:t>
            </w:r>
          </w:p>
        </w:tc>
        <w:tc>
          <w:tcPr>
            <w:tcW w:w="216" w:type="dxa"/>
            <w:tcBorders>
              <w:top w:val="single" w:sz="4" w:space="0" w:color="auto"/>
              <w:left w:val="single" w:sz="4" w:space="0" w:color="auto"/>
              <w:bottom w:val="nil"/>
              <w:right w:val="nil"/>
            </w:tcBorders>
          </w:tcPr>
          <w:p w:rsidR="00463139" w:rsidRDefault="00463139">
            <w:pPr>
              <w:pStyle w:val="aa"/>
              <w:jc w:val="center"/>
            </w:pPr>
            <w:r>
              <w:t>58</w:t>
            </w:r>
          </w:p>
        </w:tc>
        <w:tc>
          <w:tcPr>
            <w:tcW w:w="216" w:type="dxa"/>
            <w:tcBorders>
              <w:top w:val="single" w:sz="4" w:space="0" w:color="auto"/>
              <w:left w:val="single" w:sz="4" w:space="0" w:color="auto"/>
              <w:bottom w:val="nil"/>
            </w:tcBorders>
          </w:tcPr>
          <w:p w:rsidR="00463139" w:rsidRDefault="00463139">
            <w:pPr>
              <w:pStyle w:val="aa"/>
              <w:jc w:val="center"/>
            </w:pPr>
            <w:r>
              <w:t>59</w:t>
            </w:r>
          </w:p>
        </w:tc>
      </w:tr>
      <w:tr w:rsidR="00463139">
        <w:tblPrEx>
          <w:tblCellMar>
            <w:top w:w="0" w:type="dxa"/>
            <w:bottom w:w="0" w:type="dxa"/>
          </w:tblCellMar>
        </w:tblPrEx>
        <w:tc>
          <w:tcPr>
            <w:tcW w:w="1120" w:type="dxa"/>
            <w:tcBorders>
              <w:top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400" w:type="dxa"/>
            <w:tcBorders>
              <w:top w:val="single" w:sz="4" w:space="0" w:color="auto"/>
              <w:left w:val="single" w:sz="4" w:space="0" w:color="auto"/>
              <w:bottom w:val="nil"/>
              <w:right w:val="nil"/>
            </w:tcBorders>
          </w:tcPr>
          <w:p w:rsidR="00463139" w:rsidRDefault="00463139">
            <w:pPr>
              <w:pStyle w:val="aa"/>
            </w:pPr>
          </w:p>
        </w:tc>
        <w:tc>
          <w:tcPr>
            <w:tcW w:w="1400" w:type="dxa"/>
            <w:tcBorders>
              <w:top w:val="single" w:sz="4" w:space="0" w:color="auto"/>
              <w:left w:val="single" w:sz="4" w:space="0" w:color="auto"/>
              <w:bottom w:val="nil"/>
              <w:right w:val="nil"/>
            </w:tcBorders>
          </w:tcPr>
          <w:p w:rsidR="00463139" w:rsidRDefault="00463139">
            <w:pPr>
              <w:pStyle w:val="aa"/>
            </w:pPr>
          </w:p>
        </w:tc>
        <w:tc>
          <w:tcPr>
            <w:tcW w:w="182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980" w:type="dxa"/>
            <w:tcBorders>
              <w:top w:val="single" w:sz="4" w:space="0" w:color="auto"/>
              <w:left w:val="single" w:sz="4" w:space="0" w:color="auto"/>
              <w:bottom w:val="nil"/>
              <w:right w:val="nil"/>
            </w:tcBorders>
          </w:tcPr>
          <w:p w:rsidR="00463139" w:rsidRDefault="00463139">
            <w:pPr>
              <w:pStyle w:val="aa"/>
            </w:pP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980" w:type="dxa"/>
            <w:tcBorders>
              <w:top w:val="single" w:sz="4" w:space="0" w:color="auto"/>
              <w:left w:val="single" w:sz="4" w:space="0" w:color="auto"/>
              <w:bottom w:val="nil"/>
              <w:right w:val="nil"/>
            </w:tcBorders>
          </w:tcPr>
          <w:p w:rsidR="00463139" w:rsidRDefault="00463139">
            <w:pPr>
              <w:pStyle w:val="aa"/>
            </w:pPr>
          </w:p>
        </w:tc>
        <w:tc>
          <w:tcPr>
            <w:tcW w:w="840" w:type="dxa"/>
            <w:tcBorders>
              <w:top w:val="single" w:sz="4" w:space="0" w:color="auto"/>
              <w:left w:val="single" w:sz="4" w:space="0" w:color="auto"/>
              <w:bottom w:val="nil"/>
              <w:right w:val="nil"/>
            </w:tcBorders>
          </w:tcPr>
          <w:p w:rsidR="00463139" w:rsidRDefault="00463139">
            <w:pPr>
              <w:pStyle w:val="aa"/>
            </w:pPr>
          </w:p>
        </w:tc>
        <w:tc>
          <w:tcPr>
            <w:tcW w:w="216" w:type="dxa"/>
            <w:tcBorders>
              <w:top w:val="single" w:sz="4" w:space="0" w:color="auto"/>
              <w:left w:val="single" w:sz="4" w:space="0" w:color="auto"/>
              <w:bottom w:val="nil"/>
              <w:right w:val="nil"/>
            </w:tcBorders>
          </w:tcPr>
          <w:p w:rsidR="00463139" w:rsidRDefault="00463139">
            <w:pPr>
              <w:pStyle w:val="aa"/>
            </w:pPr>
          </w:p>
        </w:tc>
        <w:tc>
          <w:tcPr>
            <w:tcW w:w="216"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1120" w:type="dxa"/>
            <w:tcBorders>
              <w:top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400" w:type="dxa"/>
            <w:tcBorders>
              <w:top w:val="single" w:sz="4" w:space="0" w:color="auto"/>
              <w:left w:val="single" w:sz="4" w:space="0" w:color="auto"/>
              <w:bottom w:val="single" w:sz="4" w:space="0" w:color="auto"/>
              <w:right w:val="nil"/>
            </w:tcBorders>
          </w:tcPr>
          <w:p w:rsidR="00463139" w:rsidRDefault="00463139">
            <w:pPr>
              <w:pStyle w:val="aa"/>
            </w:pPr>
          </w:p>
        </w:tc>
        <w:tc>
          <w:tcPr>
            <w:tcW w:w="1400" w:type="dxa"/>
            <w:tcBorders>
              <w:top w:val="single" w:sz="4" w:space="0" w:color="auto"/>
              <w:left w:val="single" w:sz="4" w:space="0" w:color="auto"/>
              <w:bottom w:val="single" w:sz="4" w:space="0" w:color="auto"/>
              <w:right w:val="nil"/>
            </w:tcBorders>
          </w:tcPr>
          <w:p w:rsidR="00463139" w:rsidRDefault="00463139">
            <w:pPr>
              <w:pStyle w:val="aa"/>
            </w:pPr>
          </w:p>
        </w:tc>
        <w:tc>
          <w:tcPr>
            <w:tcW w:w="182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26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980" w:type="dxa"/>
            <w:tcBorders>
              <w:top w:val="single" w:sz="4" w:space="0" w:color="auto"/>
              <w:left w:val="single" w:sz="4" w:space="0" w:color="auto"/>
              <w:bottom w:val="single" w:sz="4" w:space="0" w:color="auto"/>
              <w:right w:val="nil"/>
            </w:tcBorders>
          </w:tcPr>
          <w:p w:rsidR="00463139" w:rsidRDefault="00463139">
            <w:pPr>
              <w:pStyle w:val="aa"/>
            </w:pPr>
          </w:p>
        </w:tc>
        <w:tc>
          <w:tcPr>
            <w:tcW w:w="126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980" w:type="dxa"/>
            <w:tcBorders>
              <w:top w:val="single" w:sz="4" w:space="0" w:color="auto"/>
              <w:left w:val="single" w:sz="4" w:space="0" w:color="auto"/>
              <w:bottom w:val="single" w:sz="4" w:space="0" w:color="auto"/>
              <w:right w:val="nil"/>
            </w:tcBorders>
          </w:tcPr>
          <w:p w:rsidR="00463139" w:rsidRDefault="00463139">
            <w:pPr>
              <w:pStyle w:val="aa"/>
            </w:pPr>
          </w:p>
        </w:tc>
        <w:tc>
          <w:tcPr>
            <w:tcW w:w="840" w:type="dxa"/>
            <w:tcBorders>
              <w:top w:val="single" w:sz="4" w:space="0" w:color="auto"/>
              <w:left w:val="single" w:sz="4" w:space="0" w:color="auto"/>
              <w:bottom w:val="single" w:sz="4" w:space="0" w:color="auto"/>
              <w:right w:val="nil"/>
            </w:tcBorders>
          </w:tcPr>
          <w:p w:rsidR="00463139" w:rsidRDefault="00463139">
            <w:pPr>
              <w:pStyle w:val="aa"/>
            </w:pPr>
          </w:p>
        </w:tc>
        <w:tc>
          <w:tcPr>
            <w:tcW w:w="216" w:type="dxa"/>
            <w:tcBorders>
              <w:top w:val="single" w:sz="4" w:space="0" w:color="auto"/>
              <w:left w:val="single" w:sz="4" w:space="0" w:color="auto"/>
              <w:bottom w:val="single" w:sz="4" w:space="0" w:color="auto"/>
              <w:right w:val="nil"/>
            </w:tcBorders>
          </w:tcPr>
          <w:p w:rsidR="00463139" w:rsidRDefault="00463139">
            <w:pPr>
              <w:pStyle w:val="aa"/>
            </w:pPr>
          </w:p>
        </w:tc>
        <w:tc>
          <w:tcPr>
            <w:tcW w:w="216" w:type="dxa"/>
            <w:tcBorders>
              <w:top w:val="single" w:sz="4" w:space="0" w:color="auto"/>
              <w:left w:val="single" w:sz="4" w:space="0" w:color="auto"/>
              <w:bottom w:val="single" w:sz="4" w:space="0" w:color="auto"/>
            </w:tcBorders>
          </w:tcPr>
          <w:p w:rsidR="00463139" w:rsidRDefault="00463139">
            <w:pPr>
              <w:pStyle w:val="aa"/>
            </w:pPr>
          </w:p>
        </w:tc>
      </w:tr>
    </w:tbl>
    <w:p w:rsidR="00463139" w:rsidRDefault="00463139">
      <w:pPr>
        <w:ind w:firstLine="0"/>
        <w:jc w:val="left"/>
        <w:rPr>
          <w:rFonts w:ascii="Arial" w:hAnsi="Arial" w:cs="Arial"/>
        </w:rPr>
        <w:sectPr w:rsidR="00463139">
          <w:headerReference w:type="default" r:id="rId261"/>
          <w:footerReference w:type="default" r:id="rId262"/>
          <w:pgSz w:w="12240" w:h="15840" w:orient="landscape"/>
          <w:pgMar w:top="1440" w:right="800" w:bottom="1440" w:left="800" w:header="720" w:footer="720" w:gutter="0"/>
          <w:cols w:space="720"/>
          <w:noEndnote/>
        </w:sectPr>
      </w:pPr>
    </w:p>
    <w:p w:rsidR="00463139" w:rsidRDefault="00463139"/>
    <w:p w:rsidR="00463139" w:rsidRDefault="00463139">
      <w:pPr>
        <w:ind w:firstLine="698"/>
        <w:jc w:val="right"/>
      </w:pPr>
      <w:bookmarkStart w:id="793" w:name="sub_749"/>
      <w:r>
        <w:rPr>
          <w:rStyle w:val="a3"/>
          <w:bCs/>
        </w:rPr>
        <w:t>Приложение N 5</w:t>
      </w:r>
      <w:r>
        <w:rPr>
          <w:rStyle w:val="a3"/>
          <w:bCs/>
        </w:rPr>
        <w:br/>
        <w:t xml:space="preserve">к </w:t>
      </w:r>
      <w:hyperlink w:anchor="sub_3" w:history="1">
        <w:r>
          <w:rPr>
            <w:rStyle w:val="a4"/>
            <w:rFonts w:cs="Times New Roman CYR"/>
          </w:rPr>
          <w:t>Требованиям</w:t>
        </w:r>
      </w:hyperlink>
      <w:r>
        <w:rPr>
          <w:rStyle w:val="a3"/>
          <w:bCs/>
        </w:rPr>
        <w:t xml:space="preserve"> к реализации мероприятий</w:t>
      </w:r>
      <w:r>
        <w:rPr>
          <w:rStyle w:val="a3"/>
          <w:bCs/>
        </w:rPr>
        <w:br/>
        <w:t>субъектами Российской Федерации,</w:t>
      </w:r>
      <w:r>
        <w:rPr>
          <w:rStyle w:val="a3"/>
          <w:bCs/>
        </w:rPr>
        <w:br/>
        <w:t>бюджетам которых предоставляются</w:t>
      </w:r>
      <w:r>
        <w:rPr>
          <w:rStyle w:val="a3"/>
          <w:bCs/>
        </w:rPr>
        <w:br/>
        <w:t>субсидии на государственную поддержку</w:t>
      </w:r>
      <w:r>
        <w:rPr>
          <w:rStyle w:val="a3"/>
          <w:bCs/>
        </w:rPr>
        <w:br/>
        <w:t>малого и среднего предпринимательства</w:t>
      </w:r>
      <w:r>
        <w:rPr>
          <w:rStyle w:val="a3"/>
          <w:bCs/>
        </w:rPr>
        <w:br/>
        <w:t>в субъектах Российской Федерации,</w:t>
      </w:r>
      <w:r>
        <w:rPr>
          <w:rStyle w:val="a3"/>
          <w:bCs/>
        </w:rPr>
        <w:br/>
        <w:t xml:space="preserve">утвержденным </w:t>
      </w:r>
      <w:hyperlink w:anchor="sub_0" w:history="1">
        <w:r>
          <w:rPr>
            <w:rStyle w:val="a4"/>
            <w:rFonts w:cs="Times New Roman CYR"/>
          </w:rPr>
          <w:t>приказом</w:t>
        </w:r>
      </w:hyperlink>
      <w:r>
        <w:rPr>
          <w:rStyle w:val="a3"/>
          <w:bCs/>
        </w:rPr>
        <w:br/>
        <w:t>Минэкономразвития России</w:t>
      </w:r>
      <w:r>
        <w:rPr>
          <w:rStyle w:val="a3"/>
          <w:bCs/>
        </w:rPr>
        <w:br/>
        <w:t>от 14 марта 2019 г. N 125</w:t>
      </w:r>
    </w:p>
    <w:bookmarkEnd w:id="793"/>
    <w:p w:rsidR="00463139" w:rsidRDefault="00463139"/>
    <w:p w:rsidR="00463139" w:rsidRDefault="00463139">
      <w:pPr>
        <w:ind w:firstLine="698"/>
        <w:jc w:val="right"/>
      </w:pPr>
      <w:r>
        <w:rPr>
          <w:rStyle w:val="a3"/>
          <w:bCs/>
        </w:rPr>
        <w:t>Рекомендуемый образец</w:t>
      </w:r>
    </w:p>
    <w:p w:rsidR="00463139" w:rsidRDefault="00463139"/>
    <w:p w:rsidR="00463139" w:rsidRDefault="00463139">
      <w:pPr>
        <w:pStyle w:val="1"/>
      </w:pPr>
      <w:r>
        <w:t>Направления расходования субсидии федерального бюджета и бюджета субъекта Российской Федерации по мероприятиям, направленным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463139" w:rsidRDefault="004631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460"/>
        <w:gridCol w:w="1260"/>
        <w:gridCol w:w="1120"/>
        <w:gridCol w:w="1120"/>
        <w:gridCol w:w="1120"/>
        <w:gridCol w:w="1120"/>
        <w:gridCol w:w="1120"/>
        <w:gridCol w:w="1120"/>
        <w:gridCol w:w="1120"/>
        <w:gridCol w:w="140"/>
      </w:tblGrid>
      <w:tr w:rsidR="00463139">
        <w:tblPrEx>
          <w:tblCellMar>
            <w:top w:w="0" w:type="dxa"/>
            <w:bottom w:w="0" w:type="dxa"/>
          </w:tblCellMar>
        </w:tblPrEx>
        <w:tc>
          <w:tcPr>
            <w:tcW w:w="840" w:type="dxa"/>
            <w:vMerge w:val="restart"/>
            <w:tcBorders>
              <w:top w:val="single" w:sz="4" w:space="0" w:color="auto"/>
              <w:bottom w:val="nil"/>
              <w:right w:val="nil"/>
            </w:tcBorders>
          </w:tcPr>
          <w:p w:rsidR="00463139" w:rsidRDefault="00463139">
            <w:pPr>
              <w:pStyle w:val="aa"/>
              <w:jc w:val="center"/>
            </w:pPr>
            <w:r>
              <w:t>N</w:t>
            </w:r>
          </w:p>
          <w:p w:rsidR="00463139" w:rsidRDefault="00463139">
            <w:pPr>
              <w:pStyle w:val="aa"/>
              <w:jc w:val="center"/>
            </w:pPr>
            <w:r>
              <w:t>п/п</w:t>
            </w:r>
          </w:p>
        </w:tc>
        <w:tc>
          <w:tcPr>
            <w:tcW w:w="5460" w:type="dxa"/>
            <w:vMerge w:val="restart"/>
            <w:tcBorders>
              <w:top w:val="single" w:sz="4" w:space="0" w:color="auto"/>
              <w:left w:val="single" w:sz="4" w:space="0" w:color="auto"/>
              <w:bottom w:val="nil"/>
              <w:right w:val="nil"/>
            </w:tcBorders>
          </w:tcPr>
          <w:p w:rsidR="00463139" w:rsidRDefault="00463139">
            <w:pPr>
              <w:pStyle w:val="aa"/>
              <w:jc w:val="center"/>
            </w:pPr>
            <w:r>
              <w:t>Направления расходования субсидии</w:t>
            </w:r>
          </w:p>
        </w:tc>
        <w:tc>
          <w:tcPr>
            <w:tcW w:w="9240" w:type="dxa"/>
            <w:gridSpan w:val="9"/>
            <w:tcBorders>
              <w:top w:val="single" w:sz="4" w:space="0" w:color="auto"/>
              <w:left w:val="single" w:sz="4" w:space="0" w:color="auto"/>
              <w:bottom w:val="nil"/>
            </w:tcBorders>
          </w:tcPr>
          <w:p w:rsidR="00463139" w:rsidRDefault="00463139">
            <w:pPr>
              <w:pStyle w:val="aa"/>
              <w:jc w:val="center"/>
            </w:pPr>
            <w:r>
              <w:t>Стоимость (в тыс. рублей)</w:t>
            </w:r>
          </w:p>
        </w:tc>
      </w:tr>
      <w:tr w:rsidR="00463139">
        <w:tblPrEx>
          <w:tblCellMar>
            <w:top w:w="0" w:type="dxa"/>
            <w:bottom w:w="0" w:type="dxa"/>
          </w:tblCellMar>
        </w:tblPrEx>
        <w:trPr>
          <w:gridAfter w:val="1"/>
          <w:wAfter w:w="140" w:type="dxa"/>
        </w:trPr>
        <w:tc>
          <w:tcPr>
            <w:tcW w:w="840" w:type="dxa"/>
            <w:vMerge/>
            <w:tcBorders>
              <w:top w:val="nil"/>
              <w:bottom w:val="nil"/>
              <w:right w:val="nil"/>
            </w:tcBorders>
          </w:tcPr>
          <w:p w:rsidR="00463139" w:rsidRDefault="00463139">
            <w:pPr>
              <w:pStyle w:val="aa"/>
            </w:pPr>
          </w:p>
        </w:tc>
        <w:tc>
          <w:tcPr>
            <w:tcW w:w="5460" w:type="dxa"/>
            <w:vMerge/>
            <w:tcBorders>
              <w:top w:val="nil"/>
              <w:left w:val="single" w:sz="4" w:space="0" w:color="auto"/>
              <w:bottom w:val="nil"/>
              <w:right w:val="nil"/>
            </w:tcBorders>
          </w:tcPr>
          <w:p w:rsidR="00463139" w:rsidRDefault="00463139">
            <w:pPr>
              <w:pStyle w:val="aa"/>
            </w:pPr>
          </w:p>
        </w:tc>
        <w:tc>
          <w:tcPr>
            <w:tcW w:w="2380" w:type="dxa"/>
            <w:gridSpan w:val="2"/>
            <w:tcBorders>
              <w:top w:val="single" w:sz="4" w:space="0" w:color="auto"/>
              <w:left w:val="single" w:sz="4" w:space="0" w:color="auto"/>
              <w:bottom w:val="nil"/>
              <w:right w:val="nil"/>
            </w:tcBorders>
          </w:tcPr>
          <w:p w:rsidR="00463139" w:rsidRDefault="00463139">
            <w:pPr>
              <w:pStyle w:val="aa"/>
              <w:jc w:val="center"/>
            </w:pPr>
            <w:r>
              <w:t>Всего</w:t>
            </w:r>
          </w:p>
        </w:tc>
        <w:tc>
          <w:tcPr>
            <w:tcW w:w="2240" w:type="dxa"/>
            <w:gridSpan w:val="2"/>
            <w:tcBorders>
              <w:top w:val="single" w:sz="4" w:space="0" w:color="auto"/>
              <w:left w:val="single" w:sz="4" w:space="0" w:color="auto"/>
              <w:bottom w:val="nil"/>
              <w:right w:val="nil"/>
            </w:tcBorders>
          </w:tcPr>
          <w:p w:rsidR="00463139" w:rsidRDefault="00463139">
            <w:pPr>
              <w:pStyle w:val="aa"/>
              <w:jc w:val="center"/>
            </w:pPr>
            <w:r>
              <w:t>Бюджет субъекта Российской Федерации</w:t>
            </w:r>
          </w:p>
        </w:tc>
        <w:tc>
          <w:tcPr>
            <w:tcW w:w="2240" w:type="dxa"/>
            <w:gridSpan w:val="2"/>
            <w:tcBorders>
              <w:top w:val="single" w:sz="4" w:space="0" w:color="auto"/>
              <w:left w:val="single" w:sz="4" w:space="0" w:color="auto"/>
              <w:bottom w:val="nil"/>
              <w:right w:val="nil"/>
            </w:tcBorders>
          </w:tcPr>
          <w:p w:rsidR="00463139" w:rsidRDefault="00463139">
            <w:pPr>
              <w:pStyle w:val="aa"/>
              <w:jc w:val="center"/>
            </w:pPr>
            <w:r>
              <w:t>Федеральный бюджет</w:t>
            </w:r>
          </w:p>
        </w:tc>
        <w:tc>
          <w:tcPr>
            <w:tcW w:w="2240" w:type="dxa"/>
            <w:gridSpan w:val="2"/>
            <w:tcBorders>
              <w:top w:val="single" w:sz="4" w:space="0" w:color="auto"/>
              <w:left w:val="single" w:sz="4" w:space="0" w:color="auto"/>
              <w:bottom w:val="nil"/>
            </w:tcBorders>
          </w:tcPr>
          <w:p w:rsidR="00463139" w:rsidRDefault="00463139">
            <w:pPr>
              <w:pStyle w:val="aa"/>
              <w:jc w:val="center"/>
            </w:pPr>
            <w:r>
              <w:t>Внебюджетные источники</w:t>
            </w:r>
          </w:p>
        </w:tc>
      </w:tr>
      <w:tr w:rsidR="00463139">
        <w:tblPrEx>
          <w:tblCellMar>
            <w:top w:w="0" w:type="dxa"/>
            <w:bottom w:w="0" w:type="dxa"/>
          </w:tblCellMar>
        </w:tblPrEx>
        <w:trPr>
          <w:gridAfter w:val="1"/>
          <w:wAfter w:w="140" w:type="dxa"/>
        </w:trPr>
        <w:tc>
          <w:tcPr>
            <w:tcW w:w="840" w:type="dxa"/>
            <w:tcBorders>
              <w:top w:val="nil"/>
              <w:bottom w:val="nil"/>
              <w:right w:val="nil"/>
            </w:tcBorders>
          </w:tcPr>
          <w:p w:rsidR="00463139" w:rsidRDefault="00463139">
            <w:pPr>
              <w:pStyle w:val="aa"/>
            </w:pPr>
          </w:p>
        </w:tc>
        <w:tc>
          <w:tcPr>
            <w:tcW w:w="5460" w:type="dxa"/>
            <w:tcBorders>
              <w:top w:val="nil"/>
              <w:left w:val="single" w:sz="4" w:space="0" w:color="auto"/>
              <w:bottom w:val="nil"/>
              <w:right w:val="nil"/>
            </w:tcBorders>
          </w:tcPr>
          <w:p w:rsidR="00463139" w:rsidRDefault="00463139">
            <w:pPr>
              <w:pStyle w:val="aa"/>
            </w:pPr>
          </w:p>
        </w:tc>
        <w:tc>
          <w:tcPr>
            <w:tcW w:w="1260" w:type="dxa"/>
            <w:tcBorders>
              <w:top w:val="single" w:sz="4" w:space="0" w:color="auto"/>
              <w:left w:val="single" w:sz="4" w:space="0" w:color="auto"/>
              <w:bottom w:val="nil"/>
              <w:right w:val="nil"/>
            </w:tcBorders>
          </w:tcPr>
          <w:p w:rsidR="00463139" w:rsidRDefault="00463139">
            <w:pPr>
              <w:pStyle w:val="aa"/>
              <w:jc w:val="center"/>
            </w:pPr>
            <w:r>
              <w:t>План</w:t>
            </w:r>
          </w:p>
        </w:tc>
        <w:tc>
          <w:tcPr>
            <w:tcW w:w="1120" w:type="dxa"/>
            <w:tcBorders>
              <w:top w:val="single" w:sz="4" w:space="0" w:color="auto"/>
              <w:left w:val="single" w:sz="4" w:space="0" w:color="auto"/>
              <w:bottom w:val="nil"/>
              <w:right w:val="nil"/>
            </w:tcBorders>
          </w:tcPr>
          <w:p w:rsidR="00463139" w:rsidRDefault="00463139">
            <w:pPr>
              <w:pStyle w:val="aa"/>
              <w:jc w:val="center"/>
            </w:pPr>
            <w:r>
              <w:t>Факт</w:t>
            </w:r>
          </w:p>
        </w:tc>
        <w:tc>
          <w:tcPr>
            <w:tcW w:w="1120" w:type="dxa"/>
            <w:tcBorders>
              <w:top w:val="single" w:sz="4" w:space="0" w:color="auto"/>
              <w:left w:val="single" w:sz="4" w:space="0" w:color="auto"/>
              <w:bottom w:val="nil"/>
              <w:right w:val="nil"/>
            </w:tcBorders>
          </w:tcPr>
          <w:p w:rsidR="00463139" w:rsidRDefault="00463139">
            <w:pPr>
              <w:pStyle w:val="aa"/>
              <w:jc w:val="center"/>
            </w:pPr>
            <w:r>
              <w:t>План</w:t>
            </w:r>
          </w:p>
        </w:tc>
        <w:tc>
          <w:tcPr>
            <w:tcW w:w="1120" w:type="dxa"/>
            <w:tcBorders>
              <w:top w:val="single" w:sz="4" w:space="0" w:color="auto"/>
              <w:left w:val="single" w:sz="4" w:space="0" w:color="auto"/>
              <w:bottom w:val="nil"/>
              <w:right w:val="nil"/>
            </w:tcBorders>
          </w:tcPr>
          <w:p w:rsidR="00463139" w:rsidRDefault="00463139">
            <w:pPr>
              <w:pStyle w:val="aa"/>
              <w:jc w:val="center"/>
            </w:pPr>
            <w:r>
              <w:t>Факт</w:t>
            </w:r>
          </w:p>
        </w:tc>
        <w:tc>
          <w:tcPr>
            <w:tcW w:w="1120" w:type="dxa"/>
            <w:tcBorders>
              <w:top w:val="single" w:sz="4" w:space="0" w:color="auto"/>
              <w:left w:val="single" w:sz="4" w:space="0" w:color="auto"/>
              <w:bottom w:val="nil"/>
              <w:right w:val="nil"/>
            </w:tcBorders>
          </w:tcPr>
          <w:p w:rsidR="00463139" w:rsidRDefault="00463139">
            <w:pPr>
              <w:pStyle w:val="aa"/>
              <w:jc w:val="center"/>
            </w:pPr>
            <w:r>
              <w:t>План</w:t>
            </w:r>
          </w:p>
        </w:tc>
        <w:tc>
          <w:tcPr>
            <w:tcW w:w="1120" w:type="dxa"/>
            <w:tcBorders>
              <w:top w:val="single" w:sz="4" w:space="0" w:color="auto"/>
              <w:left w:val="single" w:sz="4" w:space="0" w:color="auto"/>
              <w:bottom w:val="nil"/>
              <w:right w:val="nil"/>
            </w:tcBorders>
          </w:tcPr>
          <w:p w:rsidR="00463139" w:rsidRDefault="00463139">
            <w:pPr>
              <w:pStyle w:val="aa"/>
              <w:jc w:val="center"/>
            </w:pPr>
            <w:r>
              <w:t>Факт</w:t>
            </w:r>
          </w:p>
        </w:tc>
        <w:tc>
          <w:tcPr>
            <w:tcW w:w="1120" w:type="dxa"/>
            <w:tcBorders>
              <w:top w:val="single" w:sz="4" w:space="0" w:color="auto"/>
              <w:left w:val="single" w:sz="4" w:space="0" w:color="auto"/>
              <w:bottom w:val="nil"/>
              <w:right w:val="nil"/>
            </w:tcBorders>
          </w:tcPr>
          <w:p w:rsidR="00463139" w:rsidRDefault="00463139">
            <w:pPr>
              <w:pStyle w:val="aa"/>
              <w:jc w:val="center"/>
            </w:pPr>
            <w:r>
              <w:t>План</w:t>
            </w:r>
          </w:p>
        </w:tc>
        <w:tc>
          <w:tcPr>
            <w:tcW w:w="1120" w:type="dxa"/>
            <w:tcBorders>
              <w:top w:val="single" w:sz="4" w:space="0" w:color="auto"/>
              <w:left w:val="single" w:sz="4" w:space="0" w:color="auto"/>
              <w:bottom w:val="nil"/>
            </w:tcBorders>
          </w:tcPr>
          <w:p w:rsidR="00463139" w:rsidRDefault="00463139">
            <w:pPr>
              <w:pStyle w:val="aa"/>
              <w:jc w:val="center"/>
            </w:pPr>
            <w:r>
              <w:t>Факт</w:t>
            </w: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1</w:t>
            </w:r>
          </w:p>
        </w:tc>
        <w:tc>
          <w:tcPr>
            <w:tcW w:w="5460" w:type="dxa"/>
            <w:tcBorders>
              <w:top w:val="single" w:sz="4" w:space="0" w:color="auto"/>
              <w:left w:val="single" w:sz="4" w:space="0" w:color="auto"/>
              <w:bottom w:val="nil"/>
              <w:right w:val="nil"/>
            </w:tcBorders>
          </w:tcPr>
          <w:p w:rsidR="00463139" w:rsidRDefault="00463139">
            <w:pPr>
              <w:pStyle w:val="aa"/>
              <w:jc w:val="center"/>
            </w:pPr>
            <w:r>
              <w:t>2</w:t>
            </w:r>
          </w:p>
        </w:tc>
        <w:tc>
          <w:tcPr>
            <w:tcW w:w="2380" w:type="dxa"/>
            <w:gridSpan w:val="2"/>
            <w:tcBorders>
              <w:top w:val="single" w:sz="4" w:space="0" w:color="auto"/>
              <w:left w:val="single" w:sz="4" w:space="0" w:color="auto"/>
              <w:bottom w:val="nil"/>
              <w:right w:val="nil"/>
            </w:tcBorders>
          </w:tcPr>
          <w:p w:rsidR="00463139" w:rsidRDefault="00463139">
            <w:pPr>
              <w:pStyle w:val="aa"/>
              <w:jc w:val="center"/>
            </w:pPr>
            <w:r>
              <w:t>3</w:t>
            </w:r>
          </w:p>
        </w:tc>
        <w:tc>
          <w:tcPr>
            <w:tcW w:w="2240" w:type="dxa"/>
            <w:gridSpan w:val="2"/>
            <w:tcBorders>
              <w:top w:val="single" w:sz="4" w:space="0" w:color="auto"/>
              <w:left w:val="single" w:sz="4" w:space="0" w:color="auto"/>
              <w:bottom w:val="nil"/>
              <w:right w:val="nil"/>
            </w:tcBorders>
          </w:tcPr>
          <w:p w:rsidR="00463139" w:rsidRDefault="00463139">
            <w:pPr>
              <w:pStyle w:val="aa"/>
              <w:jc w:val="center"/>
            </w:pPr>
            <w:r>
              <w:t>4</w:t>
            </w:r>
          </w:p>
        </w:tc>
        <w:tc>
          <w:tcPr>
            <w:tcW w:w="2240" w:type="dxa"/>
            <w:gridSpan w:val="2"/>
            <w:tcBorders>
              <w:top w:val="single" w:sz="4" w:space="0" w:color="auto"/>
              <w:left w:val="single" w:sz="4" w:space="0" w:color="auto"/>
              <w:bottom w:val="nil"/>
              <w:right w:val="nil"/>
            </w:tcBorders>
          </w:tcPr>
          <w:p w:rsidR="00463139" w:rsidRDefault="00463139">
            <w:pPr>
              <w:pStyle w:val="aa"/>
              <w:jc w:val="center"/>
            </w:pPr>
            <w:r>
              <w:t>5</w:t>
            </w:r>
          </w:p>
        </w:tc>
        <w:tc>
          <w:tcPr>
            <w:tcW w:w="2240" w:type="dxa"/>
            <w:gridSpan w:val="2"/>
            <w:tcBorders>
              <w:top w:val="single" w:sz="4" w:space="0" w:color="auto"/>
              <w:left w:val="single" w:sz="4" w:space="0" w:color="auto"/>
              <w:bottom w:val="nil"/>
            </w:tcBorders>
          </w:tcPr>
          <w:p w:rsidR="00463139" w:rsidRDefault="00463139">
            <w:pPr>
              <w:pStyle w:val="aa"/>
              <w:jc w:val="center"/>
            </w:pPr>
            <w:r>
              <w:t>6</w:t>
            </w: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1</w:t>
            </w:r>
          </w:p>
        </w:tc>
        <w:tc>
          <w:tcPr>
            <w:tcW w:w="5460" w:type="dxa"/>
            <w:tcBorders>
              <w:top w:val="single" w:sz="4" w:space="0" w:color="auto"/>
              <w:left w:val="single" w:sz="4" w:space="0" w:color="auto"/>
              <w:bottom w:val="nil"/>
              <w:right w:val="nil"/>
            </w:tcBorders>
          </w:tcPr>
          <w:p w:rsidR="00463139" w:rsidRDefault="00463139">
            <w:pPr>
              <w:pStyle w:val="ad"/>
            </w:pPr>
            <w:r>
              <w:t>Проведение информационной кампании, направленной на создание положительного образа предпринимателя (на основе макетов и образцов представленных Минэкономразвития России)</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1.1</w:t>
            </w:r>
          </w:p>
        </w:tc>
        <w:tc>
          <w:tcPr>
            <w:tcW w:w="5460" w:type="dxa"/>
            <w:tcBorders>
              <w:top w:val="single" w:sz="4" w:space="0" w:color="auto"/>
              <w:left w:val="single" w:sz="4" w:space="0" w:color="auto"/>
              <w:bottom w:val="nil"/>
              <w:right w:val="nil"/>
            </w:tcBorders>
          </w:tcPr>
          <w:p w:rsidR="00463139" w:rsidRDefault="00463139">
            <w:pPr>
              <w:pStyle w:val="ad"/>
            </w:pPr>
            <w:r>
              <w:t>Изготовление и размещение рекламно-информационных материалов в региональных средствах массовой информации, социальных сетях</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1.2</w:t>
            </w:r>
          </w:p>
        </w:tc>
        <w:tc>
          <w:tcPr>
            <w:tcW w:w="5460" w:type="dxa"/>
            <w:tcBorders>
              <w:top w:val="single" w:sz="4" w:space="0" w:color="auto"/>
              <w:left w:val="single" w:sz="4" w:space="0" w:color="auto"/>
              <w:bottom w:val="nil"/>
              <w:right w:val="nil"/>
            </w:tcBorders>
          </w:tcPr>
          <w:p w:rsidR="00463139" w:rsidRDefault="00463139">
            <w:pPr>
              <w:pStyle w:val="ad"/>
            </w:pPr>
            <w:r>
              <w:t>Изготовление и тиражирование печатных рекламно-информационных материалов (анкеты, листовки, брошюры, буклеты и т.д.)</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1.3</w:t>
            </w:r>
          </w:p>
        </w:tc>
        <w:tc>
          <w:tcPr>
            <w:tcW w:w="5460" w:type="dxa"/>
            <w:tcBorders>
              <w:top w:val="single" w:sz="4" w:space="0" w:color="auto"/>
              <w:left w:val="single" w:sz="4" w:space="0" w:color="auto"/>
              <w:bottom w:val="nil"/>
              <w:right w:val="nil"/>
            </w:tcBorders>
          </w:tcPr>
          <w:p w:rsidR="00463139" w:rsidRDefault="00463139">
            <w:pPr>
              <w:pStyle w:val="ad"/>
            </w:pPr>
            <w:r>
              <w:t>Изготовление и размещение материалов наружной рекламы</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1.4</w:t>
            </w:r>
          </w:p>
        </w:tc>
        <w:tc>
          <w:tcPr>
            <w:tcW w:w="5460" w:type="dxa"/>
            <w:tcBorders>
              <w:top w:val="single" w:sz="4" w:space="0" w:color="auto"/>
              <w:left w:val="single" w:sz="4" w:space="0" w:color="auto"/>
              <w:bottom w:val="nil"/>
              <w:right w:val="nil"/>
            </w:tcBorders>
          </w:tcPr>
          <w:p w:rsidR="00463139" w:rsidRDefault="00463139">
            <w:pPr>
              <w:pStyle w:val="ad"/>
            </w:pPr>
            <w:r>
              <w:t>Изготовление и тиражирование аудио и видео рекламно-информационных материалов</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2</w:t>
            </w:r>
          </w:p>
        </w:tc>
        <w:tc>
          <w:tcPr>
            <w:tcW w:w="5460" w:type="dxa"/>
            <w:tcBorders>
              <w:top w:val="single" w:sz="4" w:space="0" w:color="auto"/>
              <w:left w:val="single" w:sz="4" w:space="0" w:color="auto"/>
              <w:bottom w:val="nil"/>
              <w:right w:val="nil"/>
            </w:tcBorders>
          </w:tcPr>
          <w:p w:rsidR="00463139" w:rsidRDefault="00463139">
            <w:pPr>
              <w:pStyle w:val="ad"/>
            </w:pPr>
            <w:r>
              <w:t>Проведение мероприятий, направленных на выявление у участников проекта предрасположенностей к профессиональным навыкам и компетенциям</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single" w:sz="4" w:space="0" w:color="auto"/>
              <w:right w:val="nil"/>
            </w:tcBorders>
          </w:tcPr>
          <w:p w:rsidR="00463139" w:rsidRDefault="00463139">
            <w:pPr>
              <w:pStyle w:val="aa"/>
              <w:jc w:val="center"/>
            </w:pPr>
            <w:r>
              <w:t>2.1</w:t>
            </w:r>
          </w:p>
        </w:tc>
        <w:tc>
          <w:tcPr>
            <w:tcW w:w="5460" w:type="dxa"/>
            <w:tcBorders>
              <w:top w:val="single" w:sz="4" w:space="0" w:color="auto"/>
              <w:left w:val="single" w:sz="4" w:space="0" w:color="auto"/>
              <w:bottom w:val="single" w:sz="4" w:space="0" w:color="auto"/>
              <w:right w:val="nil"/>
            </w:tcBorders>
          </w:tcPr>
          <w:p w:rsidR="00463139" w:rsidRDefault="00463139">
            <w:pPr>
              <w:pStyle w:val="ad"/>
            </w:pPr>
            <w:r>
              <w:t>Обеспечение прохождения тестирования, направленного на выявление профессиональных предрасположенностей участников</w:t>
            </w:r>
          </w:p>
        </w:tc>
        <w:tc>
          <w:tcPr>
            <w:tcW w:w="126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2.2</w:t>
            </w:r>
          </w:p>
        </w:tc>
        <w:tc>
          <w:tcPr>
            <w:tcW w:w="5460" w:type="dxa"/>
            <w:tcBorders>
              <w:top w:val="single" w:sz="4" w:space="0" w:color="auto"/>
              <w:left w:val="single" w:sz="4" w:space="0" w:color="auto"/>
              <w:bottom w:val="nil"/>
              <w:right w:val="nil"/>
            </w:tcBorders>
          </w:tcPr>
          <w:p w:rsidR="00463139" w:rsidRDefault="00463139">
            <w:pPr>
              <w:pStyle w:val="ad"/>
            </w:pPr>
            <w:r>
              <w:t>Организация и проведение экспертных сессий, конкурсов бизнес-идей, иных мероприятий, направленных на выявление профессиональных предрасположенностей</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3</w:t>
            </w:r>
          </w:p>
        </w:tc>
        <w:tc>
          <w:tcPr>
            <w:tcW w:w="5460" w:type="dxa"/>
            <w:tcBorders>
              <w:top w:val="single" w:sz="4" w:space="0" w:color="auto"/>
              <w:left w:val="single" w:sz="4" w:space="0" w:color="auto"/>
              <w:bottom w:val="nil"/>
              <w:right w:val="nil"/>
            </w:tcBorders>
          </w:tcPr>
          <w:p w:rsidR="00463139" w:rsidRDefault="00463139">
            <w:pPr>
              <w:pStyle w:val="ad"/>
            </w:pPr>
            <w:r>
              <w:t>Реализация программ и проектов, направленных на вовлечение в предпринимательскую деятельность молодежи в возрасте 14-17 лет</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3.1</w:t>
            </w:r>
          </w:p>
        </w:tc>
        <w:tc>
          <w:tcPr>
            <w:tcW w:w="5460" w:type="dxa"/>
            <w:tcBorders>
              <w:top w:val="single" w:sz="4" w:space="0" w:color="auto"/>
              <w:left w:val="single" w:sz="4" w:space="0" w:color="auto"/>
              <w:bottom w:val="nil"/>
              <w:right w:val="nil"/>
            </w:tcBorders>
          </w:tcPr>
          <w:p w:rsidR="00463139" w:rsidRDefault="00463139">
            <w:pPr>
              <w:pStyle w:val="ad"/>
            </w:pPr>
            <w:r>
              <w:t>Проведение открытых уроков с участием действующих предпринимателей</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3.2</w:t>
            </w:r>
          </w:p>
        </w:tc>
        <w:tc>
          <w:tcPr>
            <w:tcW w:w="5460" w:type="dxa"/>
            <w:tcBorders>
              <w:top w:val="single" w:sz="4" w:space="0" w:color="auto"/>
              <w:left w:val="single" w:sz="4" w:space="0" w:color="auto"/>
              <w:bottom w:val="nil"/>
              <w:right w:val="nil"/>
            </w:tcBorders>
          </w:tcPr>
          <w:p w:rsidR="00463139" w:rsidRDefault="00463139">
            <w:pPr>
              <w:pStyle w:val="ad"/>
            </w:pPr>
            <w:r>
              <w:t>Проведение обучающего курса основам предпринимательской деятельности</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3.3</w:t>
            </w:r>
          </w:p>
        </w:tc>
        <w:tc>
          <w:tcPr>
            <w:tcW w:w="5460" w:type="dxa"/>
            <w:tcBorders>
              <w:top w:val="single" w:sz="4" w:space="0" w:color="auto"/>
              <w:left w:val="single" w:sz="4" w:space="0" w:color="auto"/>
              <w:bottom w:val="nil"/>
              <w:right w:val="nil"/>
            </w:tcBorders>
          </w:tcPr>
          <w:p w:rsidR="00463139" w:rsidRDefault="00463139">
            <w:pPr>
              <w:pStyle w:val="ad"/>
            </w:pPr>
            <w:r>
              <w:t>Проведение деловой игры</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3.4</w:t>
            </w:r>
          </w:p>
        </w:tc>
        <w:tc>
          <w:tcPr>
            <w:tcW w:w="5460" w:type="dxa"/>
            <w:tcBorders>
              <w:top w:val="single" w:sz="4" w:space="0" w:color="auto"/>
              <w:left w:val="single" w:sz="4" w:space="0" w:color="auto"/>
              <w:bottom w:val="nil"/>
              <w:right w:val="nil"/>
            </w:tcBorders>
          </w:tcPr>
          <w:p w:rsidR="00463139" w:rsidRDefault="00463139">
            <w:pPr>
              <w:pStyle w:val="ad"/>
            </w:pPr>
            <w:r>
              <w:t>Проведение конкурса по предпринимательству</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3.5</w:t>
            </w:r>
          </w:p>
        </w:tc>
        <w:tc>
          <w:tcPr>
            <w:tcW w:w="5460" w:type="dxa"/>
            <w:tcBorders>
              <w:top w:val="single" w:sz="4" w:space="0" w:color="auto"/>
              <w:left w:val="single" w:sz="4" w:space="0" w:color="auto"/>
              <w:bottom w:val="nil"/>
              <w:right w:val="nil"/>
            </w:tcBorders>
          </w:tcPr>
          <w:p w:rsidR="00463139" w:rsidRDefault="00463139">
            <w:pPr>
              <w:pStyle w:val="ad"/>
            </w:pPr>
            <w:r>
              <w:t>Проведение тематической информационно-образовательной смены по предпринимательству</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3.6</w:t>
            </w:r>
          </w:p>
        </w:tc>
        <w:tc>
          <w:tcPr>
            <w:tcW w:w="5460" w:type="dxa"/>
            <w:tcBorders>
              <w:top w:val="single" w:sz="4" w:space="0" w:color="auto"/>
              <w:left w:val="single" w:sz="4" w:space="0" w:color="auto"/>
              <w:bottom w:val="nil"/>
              <w:right w:val="nil"/>
            </w:tcBorders>
          </w:tcPr>
          <w:p w:rsidR="00463139" w:rsidRDefault="00463139">
            <w:pPr>
              <w:pStyle w:val="ad"/>
            </w:pPr>
            <w:r>
              <w:t>Обеспечение участия победителей и призеров региональных программ и проектов во всероссийских и международных мероприятиях (всероссийские лагерные смены, форумы и т.д.)</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4</w:t>
            </w:r>
          </w:p>
        </w:tc>
        <w:tc>
          <w:tcPr>
            <w:tcW w:w="5460" w:type="dxa"/>
            <w:tcBorders>
              <w:top w:val="single" w:sz="4" w:space="0" w:color="auto"/>
              <w:left w:val="single" w:sz="4" w:space="0" w:color="auto"/>
              <w:bottom w:val="nil"/>
              <w:right w:val="nil"/>
            </w:tcBorders>
          </w:tcPr>
          <w:p w:rsidR="00463139" w:rsidRDefault="00463139">
            <w:pPr>
              <w:pStyle w:val="ad"/>
            </w:pPr>
            <w:r>
              <w:t>Проведение региональных этапов всероссийских и международных мероприятий (конкурсов, премий и т.д.)</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5</w:t>
            </w:r>
          </w:p>
        </w:tc>
        <w:tc>
          <w:tcPr>
            <w:tcW w:w="5460" w:type="dxa"/>
            <w:tcBorders>
              <w:top w:val="single" w:sz="4" w:space="0" w:color="auto"/>
              <w:left w:val="single" w:sz="4" w:space="0" w:color="auto"/>
              <w:bottom w:val="nil"/>
              <w:right w:val="nil"/>
            </w:tcBorders>
          </w:tcPr>
          <w:p w:rsidR="00463139" w:rsidRDefault="00463139">
            <w:pPr>
              <w:pStyle w:val="ad"/>
            </w:pPr>
            <w:r>
              <w:t xml:space="preserve">Реализация программы по наставничеству для начинающих предпринимателей - участников </w:t>
            </w:r>
            <w:hyperlink r:id="rId263" w:history="1">
              <w:r>
                <w:rPr>
                  <w:rStyle w:val="a4"/>
                  <w:rFonts w:cs="Times New Roman CYR"/>
                </w:rPr>
                <w:t>федерального проекта</w:t>
              </w:r>
            </w:hyperlink>
            <w:r>
              <w:t xml:space="preserve"> "Популяризация предпринимательства"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6</w:t>
            </w:r>
          </w:p>
        </w:tc>
        <w:tc>
          <w:tcPr>
            <w:tcW w:w="5460" w:type="dxa"/>
            <w:tcBorders>
              <w:top w:val="single" w:sz="4" w:space="0" w:color="auto"/>
              <w:left w:val="single" w:sz="4" w:space="0" w:color="auto"/>
              <w:bottom w:val="nil"/>
              <w:right w:val="nil"/>
            </w:tcBorders>
          </w:tcPr>
          <w:p w:rsidR="00463139" w:rsidRDefault="00463139">
            <w:pPr>
              <w:pStyle w:val="ad"/>
            </w:pPr>
            <w:r>
              <w:t xml:space="preserve">Участие в межрегиональных, общероссийских и международных мероприятиях, направленных на поддержку и развитие предпринимательства, участников </w:t>
            </w:r>
            <w:hyperlink r:id="rId264" w:history="1">
              <w:r>
                <w:rPr>
                  <w:rStyle w:val="a4"/>
                  <w:rFonts w:cs="Times New Roman CYR"/>
                </w:rPr>
                <w:t>федерального проекта</w:t>
              </w:r>
            </w:hyperlink>
            <w:r>
              <w:t xml:space="preserve"> "Популяризация предпринимательства"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840" w:type="dxa"/>
            <w:tcBorders>
              <w:top w:val="single" w:sz="4" w:space="0" w:color="auto"/>
              <w:bottom w:val="nil"/>
              <w:right w:val="nil"/>
            </w:tcBorders>
          </w:tcPr>
          <w:p w:rsidR="00463139" w:rsidRDefault="00463139">
            <w:pPr>
              <w:pStyle w:val="aa"/>
              <w:jc w:val="center"/>
            </w:pPr>
            <w:r>
              <w:t>7</w:t>
            </w:r>
          </w:p>
        </w:tc>
        <w:tc>
          <w:tcPr>
            <w:tcW w:w="5460" w:type="dxa"/>
            <w:tcBorders>
              <w:top w:val="single" w:sz="4" w:space="0" w:color="auto"/>
              <w:left w:val="single" w:sz="4" w:space="0" w:color="auto"/>
              <w:bottom w:val="nil"/>
              <w:right w:val="nil"/>
            </w:tcBorders>
          </w:tcPr>
          <w:p w:rsidR="00463139" w:rsidRDefault="00463139">
            <w:pPr>
              <w:pStyle w:val="ad"/>
            </w:pPr>
            <w:r>
              <w:t xml:space="preserve">Проведение публичных мероприятий (форумов, конференций, слетов и т.д.) для участников </w:t>
            </w:r>
            <w:hyperlink r:id="rId265" w:history="1">
              <w:r>
                <w:rPr>
                  <w:rStyle w:val="a4"/>
                  <w:rFonts w:cs="Times New Roman CYR"/>
                </w:rPr>
                <w:t>федерального проекта</w:t>
              </w:r>
            </w:hyperlink>
            <w:r>
              <w:t xml:space="preserve"> "Популяризация предпринимательства"</w:t>
            </w:r>
          </w:p>
        </w:tc>
        <w:tc>
          <w:tcPr>
            <w:tcW w:w="126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right w:val="nil"/>
            </w:tcBorders>
          </w:tcPr>
          <w:p w:rsidR="00463139" w:rsidRDefault="00463139">
            <w:pPr>
              <w:pStyle w:val="aa"/>
            </w:pPr>
          </w:p>
        </w:tc>
        <w:tc>
          <w:tcPr>
            <w:tcW w:w="1120"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rPr>
          <w:gridAfter w:val="1"/>
          <w:wAfter w:w="140" w:type="dxa"/>
        </w:trPr>
        <w:tc>
          <w:tcPr>
            <w:tcW w:w="6300" w:type="dxa"/>
            <w:gridSpan w:val="2"/>
            <w:tcBorders>
              <w:top w:val="single" w:sz="4" w:space="0" w:color="auto"/>
              <w:bottom w:val="single" w:sz="4" w:space="0" w:color="auto"/>
              <w:right w:val="nil"/>
            </w:tcBorders>
          </w:tcPr>
          <w:p w:rsidR="00463139" w:rsidRDefault="00463139">
            <w:pPr>
              <w:pStyle w:val="aa"/>
              <w:jc w:val="center"/>
            </w:pPr>
            <w:r>
              <w:t>Итого</w:t>
            </w:r>
          </w:p>
        </w:tc>
        <w:tc>
          <w:tcPr>
            <w:tcW w:w="126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right w:val="nil"/>
            </w:tcBorders>
          </w:tcPr>
          <w:p w:rsidR="00463139" w:rsidRDefault="00463139">
            <w:pPr>
              <w:pStyle w:val="aa"/>
            </w:pPr>
          </w:p>
        </w:tc>
        <w:tc>
          <w:tcPr>
            <w:tcW w:w="1120" w:type="dxa"/>
            <w:tcBorders>
              <w:top w:val="single" w:sz="4" w:space="0" w:color="auto"/>
              <w:left w:val="single" w:sz="4" w:space="0" w:color="auto"/>
              <w:bottom w:val="single" w:sz="4" w:space="0" w:color="auto"/>
            </w:tcBorders>
          </w:tcPr>
          <w:p w:rsidR="00463139" w:rsidRDefault="00463139">
            <w:pPr>
              <w:pStyle w:val="aa"/>
            </w:pPr>
          </w:p>
        </w:tc>
      </w:tr>
    </w:tbl>
    <w:p w:rsidR="00463139" w:rsidRDefault="00463139">
      <w:pPr>
        <w:ind w:firstLine="0"/>
        <w:jc w:val="left"/>
        <w:rPr>
          <w:rFonts w:ascii="Arial" w:hAnsi="Arial" w:cs="Arial"/>
        </w:rPr>
        <w:sectPr w:rsidR="00463139">
          <w:headerReference w:type="default" r:id="rId266"/>
          <w:footerReference w:type="default" r:id="rId267"/>
          <w:pgSz w:w="16837" w:h="11905" w:orient="landscape"/>
          <w:pgMar w:top="1440" w:right="800" w:bottom="1440" w:left="800" w:header="720" w:footer="720" w:gutter="0"/>
          <w:cols w:space="720"/>
          <w:noEndnote/>
        </w:sectPr>
      </w:pPr>
    </w:p>
    <w:p w:rsidR="00463139" w:rsidRDefault="00463139"/>
    <w:p w:rsidR="00463139" w:rsidRDefault="00463139">
      <w:pPr>
        <w:ind w:firstLine="698"/>
        <w:jc w:val="right"/>
      </w:pPr>
      <w:bookmarkStart w:id="794" w:name="sub_752"/>
      <w:r>
        <w:rPr>
          <w:rStyle w:val="a3"/>
          <w:bCs/>
        </w:rPr>
        <w:t>Приложение N 6</w:t>
      </w:r>
      <w:r>
        <w:rPr>
          <w:rStyle w:val="a3"/>
          <w:bCs/>
        </w:rPr>
        <w:br/>
        <w:t xml:space="preserve">к </w:t>
      </w:r>
      <w:hyperlink w:anchor="sub_3" w:history="1">
        <w:r>
          <w:rPr>
            <w:rStyle w:val="a4"/>
            <w:rFonts w:cs="Times New Roman CYR"/>
          </w:rPr>
          <w:t>Требованиям</w:t>
        </w:r>
      </w:hyperlink>
      <w:r>
        <w:rPr>
          <w:rStyle w:val="a3"/>
          <w:bCs/>
        </w:rPr>
        <w:t xml:space="preserve"> к реализации мероприятий</w:t>
      </w:r>
      <w:r>
        <w:rPr>
          <w:rStyle w:val="a3"/>
          <w:bCs/>
        </w:rPr>
        <w:br/>
        <w:t>субъектами Российской Федерации,</w:t>
      </w:r>
      <w:r>
        <w:rPr>
          <w:rStyle w:val="a3"/>
          <w:bCs/>
        </w:rPr>
        <w:br/>
        <w:t>бюджетам которых предоставляются</w:t>
      </w:r>
      <w:r>
        <w:rPr>
          <w:rStyle w:val="a3"/>
          <w:bCs/>
        </w:rPr>
        <w:br/>
        <w:t>субсидии на государственную поддержку</w:t>
      </w:r>
      <w:r>
        <w:rPr>
          <w:rStyle w:val="a3"/>
          <w:bCs/>
        </w:rPr>
        <w:br/>
        <w:t>малого и среднего предпринимательства</w:t>
      </w:r>
      <w:r>
        <w:rPr>
          <w:rStyle w:val="a3"/>
          <w:bCs/>
        </w:rPr>
        <w:br/>
        <w:t>в субъектах Российской Федерации,</w:t>
      </w:r>
      <w:r>
        <w:rPr>
          <w:rStyle w:val="a3"/>
          <w:bCs/>
        </w:rPr>
        <w:br/>
        <w:t xml:space="preserve">утвержденным </w:t>
      </w:r>
      <w:hyperlink w:anchor="sub_0" w:history="1">
        <w:r>
          <w:rPr>
            <w:rStyle w:val="a4"/>
            <w:rFonts w:cs="Times New Roman CYR"/>
          </w:rPr>
          <w:t>приказом</w:t>
        </w:r>
      </w:hyperlink>
      <w:r>
        <w:rPr>
          <w:rStyle w:val="a3"/>
          <w:bCs/>
        </w:rPr>
        <w:br/>
        <w:t>Минэкономразвития России</w:t>
      </w:r>
      <w:r>
        <w:rPr>
          <w:rStyle w:val="a3"/>
          <w:bCs/>
        </w:rPr>
        <w:br/>
        <w:t>от 14 марта 2019 г. N 125</w:t>
      </w:r>
    </w:p>
    <w:bookmarkEnd w:id="794"/>
    <w:p w:rsidR="00463139" w:rsidRDefault="00463139"/>
    <w:p w:rsidR="00463139" w:rsidRDefault="00463139">
      <w:pPr>
        <w:pStyle w:val="1"/>
      </w:pPr>
      <w:r>
        <w:t>Информация о показателях реализации регионального проекта "Популяризация предпринимательства"</w:t>
      </w:r>
    </w:p>
    <w:p w:rsidR="00463139" w:rsidRDefault="004631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90"/>
        <w:gridCol w:w="1699"/>
        <w:gridCol w:w="1138"/>
        <w:gridCol w:w="1154"/>
      </w:tblGrid>
      <w:tr w:rsidR="00463139">
        <w:tblPrEx>
          <w:tblCellMar>
            <w:top w:w="0" w:type="dxa"/>
            <w:bottom w:w="0" w:type="dxa"/>
          </w:tblCellMar>
        </w:tblPrEx>
        <w:tc>
          <w:tcPr>
            <w:tcW w:w="840" w:type="dxa"/>
            <w:vMerge w:val="restart"/>
            <w:tcBorders>
              <w:top w:val="single" w:sz="4" w:space="0" w:color="auto"/>
              <w:bottom w:val="nil"/>
              <w:right w:val="nil"/>
            </w:tcBorders>
          </w:tcPr>
          <w:p w:rsidR="00463139" w:rsidRDefault="00463139">
            <w:pPr>
              <w:pStyle w:val="aa"/>
              <w:jc w:val="center"/>
            </w:pPr>
            <w:r>
              <w:t>N</w:t>
            </w:r>
          </w:p>
          <w:p w:rsidR="00463139" w:rsidRDefault="00463139">
            <w:pPr>
              <w:pStyle w:val="aa"/>
              <w:jc w:val="center"/>
            </w:pPr>
            <w:r>
              <w:t>п/п</w:t>
            </w:r>
          </w:p>
        </w:tc>
        <w:tc>
          <w:tcPr>
            <w:tcW w:w="5390" w:type="dxa"/>
            <w:vMerge w:val="restart"/>
            <w:tcBorders>
              <w:top w:val="single" w:sz="4" w:space="0" w:color="auto"/>
              <w:left w:val="single" w:sz="4" w:space="0" w:color="auto"/>
              <w:bottom w:val="nil"/>
              <w:right w:val="nil"/>
            </w:tcBorders>
          </w:tcPr>
          <w:p w:rsidR="00463139" w:rsidRDefault="00463139">
            <w:pPr>
              <w:pStyle w:val="aa"/>
              <w:jc w:val="center"/>
            </w:pPr>
            <w:r>
              <w:t>Показатель</w:t>
            </w:r>
          </w:p>
        </w:tc>
        <w:tc>
          <w:tcPr>
            <w:tcW w:w="1699" w:type="dxa"/>
            <w:vMerge w:val="restart"/>
            <w:tcBorders>
              <w:top w:val="single" w:sz="4" w:space="0" w:color="auto"/>
              <w:left w:val="single" w:sz="4" w:space="0" w:color="auto"/>
              <w:bottom w:val="nil"/>
              <w:right w:val="nil"/>
            </w:tcBorders>
          </w:tcPr>
          <w:p w:rsidR="00463139" w:rsidRDefault="00463139">
            <w:pPr>
              <w:pStyle w:val="aa"/>
              <w:jc w:val="center"/>
            </w:pPr>
            <w:r>
              <w:t>Единица измерения</w:t>
            </w:r>
          </w:p>
        </w:tc>
        <w:tc>
          <w:tcPr>
            <w:tcW w:w="2292" w:type="dxa"/>
            <w:gridSpan w:val="2"/>
            <w:tcBorders>
              <w:top w:val="single" w:sz="4" w:space="0" w:color="auto"/>
              <w:left w:val="single" w:sz="4" w:space="0" w:color="auto"/>
              <w:bottom w:val="nil"/>
            </w:tcBorders>
          </w:tcPr>
          <w:p w:rsidR="00463139" w:rsidRDefault="00463139">
            <w:pPr>
              <w:pStyle w:val="aa"/>
              <w:jc w:val="center"/>
            </w:pPr>
            <w:r>
              <w:t>год</w:t>
            </w:r>
          </w:p>
        </w:tc>
      </w:tr>
      <w:tr w:rsidR="00463139">
        <w:tblPrEx>
          <w:tblCellMar>
            <w:top w:w="0" w:type="dxa"/>
            <w:bottom w:w="0" w:type="dxa"/>
          </w:tblCellMar>
        </w:tblPrEx>
        <w:tc>
          <w:tcPr>
            <w:tcW w:w="840" w:type="dxa"/>
            <w:vMerge/>
            <w:tcBorders>
              <w:top w:val="nil"/>
              <w:bottom w:val="nil"/>
              <w:right w:val="nil"/>
            </w:tcBorders>
          </w:tcPr>
          <w:p w:rsidR="00463139" w:rsidRDefault="00463139">
            <w:pPr>
              <w:pStyle w:val="aa"/>
            </w:pPr>
          </w:p>
        </w:tc>
        <w:tc>
          <w:tcPr>
            <w:tcW w:w="5390" w:type="dxa"/>
            <w:vMerge/>
            <w:tcBorders>
              <w:top w:val="nil"/>
              <w:left w:val="single" w:sz="4" w:space="0" w:color="auto"/>
              <w:bottom w:val="nil"/>
              <w:right w:val="nil"/>
            </w:tcBorders>
          </w:tcPr>
          <w:p w:rsidR="00463139" w:rsidRDefault="00463139">
            <w:pPr>
              <w:pStyle w:val="aa"/>
            </w:pPr>
          </w:p>
        </w:tc>
        <w:tc>
          <w:tcPr>
            <w:tcW w:w="1699" w:type="dxa"/>
            <w:vMerge/>
            <w:tcBorders>
              <w:top w:val="nil"/>
              <w:left w:val="single" w:sz="4" w:space="0" w:color="auto"/>
              <w:bottom w:val="nil"/>
              <w:right w:val="nil"/>
            </w:tcBorders>
          </w:tcPr>
          <w:p w:rsidR="00463139" w:rsidRDefault="00463139">
            <w:pPr>
              <w:pStyle w:val="aa"/>
            </w:pPr>
          </w:p>
        </w:tc>
        <w:tc>
          <w:tcPr>
            <w:tcW w:w="2292" w:type="dxa"/>
            <w:gridSpan w:val="2"/>
            <w:tcBorders>
              <w:top w:val="single" w:sz="4" w:space="0" w:color="auto"/>
              <w:left w:val="single" w:sz="4" w:space="0" w:color="auto"/>
              <w:bottom w:val="nil"/>
            </w:tcBorders>
          </w:tcPr>
          <w:p w:rsidR="00463139" w:rsidRDefault="00463139">
            <w:pPr>
              <w:pStyle w:val="aa"/>
              <w:jc w:val="center"/>
            </w:pPr>
            <w:r>
              <w:t>(отчетный год)</w:t>
            </w:r>
          </w:p>
        </w:tc>
      </w:tr>
      <w:tr w:rsidR="00463139">
        <w:tblPrEx>
          <w:tblCellMar>
            <w:top w:w="0" w:type="dxa"/>
            <w:bottom w:w="0" w:type="dxa"/>
          </w:tblCellMar>
        </w:tblPrEx>
        <w:tc>
          <w:tcPr>
            <w:tcW w:w="840" w:type="dxa"/>
            <w:vMerge/>
            <w:tcBorders>
              <w:top w:val="nil"/>
              <w:bottom w:val="nil"/>
              <w:right w:val="nil"/>
            </w:tcBorders>
          </w:tcPr>
          <w:p w:rsidR="00463139" w:rsidRDefault="00463139">
            <w:pPr>
              <w:pStyle w:val="aa"/>
            </w:pPr>
          </w:p>
        </w:tc>
        <w:tc>
          <w:tcPr>
            <w:tcW w:w="5390" w:type="dxa"/>
            <w:vMerge/>
            <w:tcBorders>
              <w:top w:val="nil"/>
              <w:left w:val="single" w:sz="4" w:space="0" w:color="auto"/>
              <w:bottom w:val="nil"/>
              <w:right w:val="nil"/>
            </w:tcBorders>
          </w:tcPr>
          <w:p w:rsidR="00463139" w:rsidRDefault="00463139">
            <w:pPr>
              <w:pStyle w:val="aa"/>
            </w:pPr>
          </w:p>
        </w:tc>
        <w:tc>
          <w:tcPr>
            <w:tcW w:w="1699" w:type="dxa"/>
            <w:vMerge/>
            <w:tcBorders>
              <w:top w:val="nil"/>
              <w:left w:val="single" w:sz="4" w:space="0" w:color="auto"/>
              <w:bottom w:val="nil"/>
              <w:right w:val="nil"/>
            </w:tcBorders>
          </w:tcPr>
          <w:p w:rsidR="00463139" w:rsidRDefault="00463139">
            <w:pPr>
              <w:pStyle w:val="aa"/>
            </w:pPr>
          </w:p>
        </w:tc>
        <w:tc>
          <w:tcPr>
            <w:tcW w:w="1138" w:type="dxa"/>
            <w:tcBorders>
              <w:top w:val="single" w:sz="4" w:space="0" w:color="auto"/>
              <w:left w:val="single" w:sz="4" w:space="0" w:color="auto"/>
              <w:bottom w:val="nil"/>
              <w:right w:val="nil"/>
            </w:tcBorders>
          </w:tcPr>
          <w:p w:rsidR="00463139" w:rsidRDefault="00463139">
            <w:pPr>
              <w:pStyle w:val="aa"/>
              <w:jc w:val="center"/>
            </w:pPr>
            <w:r>
              <w:t>план</w:t>
            </w:r>
          </w:p>
        </w:tc>
        <w:tc>
          <w:tcPr>
            <w:tcW w:w="1154" w:type="dxa"/>
            <w:tcBorders>
              <w:top w:val="single" w:sz="4" w:space="0" w:color="auto"/>
              <w:left w:val="single" w:sz="4" w:space="0" w:color="auto"/>
              <w:bottom w:val="nil"/>
            </w:tcBorders>
          </w:tcPr>
          <w:p w:rsidR="00463139" w:rsidRDefault="00463139">
            <w:pPr>
              <w:pStyle w:val="aa"/>
              <w:jc w:val="center"/>
            </w:pPr>
            <w:r>
              <w:t>факт</w:t>
            </w:r>
          </w:p>
        </w:tc>
      </w:tr>
      <w:tr w:rsidR="00463139">
        <w:tblPrEx>
          <w:tblCellMar>
            <w:top w:w="0" w:type="dxa"/>
            <w:bottom w:w="0" w:type="dxa"/>
          </w:tblCellMar>
        </w:tblPrEx>
        <w:tc>
          <w:tcPr>
            <w:tcW w:w="840" w:type="dxa"/>
            <w:tcBorders>
              <w:top w:val="single" w:sz="4" w:space="0" w:color="auto"/>
              <w:bottom w:val="nil"/>
              <w:right w:val="nil"/>
            </w:tcBorders>
          </w:tcPr>
          <w:p w:rsidR="00463139" w:rsidRDefault="00463139">
            <w:pPr>
              <w:pStyle w:val="aa"/>
              <w:jc w:val="center"/>
            </w:pPr>
            <w:r>
              <w:t>1</w:t>
            </w:r>
          </w:p>
        </w:tc>
        <w:tc>
          <w:tcPr>
            <w:tcW w:w="5390" w:type="dxa"/>
            <w:tcBorders>
              <w:top w:val="single" w:sz="4" w:space="0" w:color="auto"/>
              <w:left w:val="single" w:sz="4" w:space="0" w:color="auto"/>
              <w:bottom w:val="nil"/>
              <w:right w:val="nil"/>
            </w:tcBorders>
          </w:tcPr>
          <w:p w:rsidR="00463139" w:rsidRDefault="00463139">
            <w:pPr>
              <w:pStyle w:val="aa"/>
              <w:jc w:val="center"/>
            </w:pPr>
            <w:r>
              <w:t>2</w:t>
            </w:r>
          </w:p>
        </w:tc>
        <w:tc>
          <w:tcPr>
            <w:tcW w:w="1699" w:type="dxa"/>
            <w:tcBorders>
              <w:top w:val="single" w:sz="4" w:space="0" w:color="auto"/>
              <w:left w:val="single" w:sz="4" w:space="0" w:color="auto"/>
              <w:bottom w:val="nil"/>
              <w:right w:val="nil"/>
            </w:tcBorders>
          </w:tcPr>
          <w:p w:rsidR="00463139" w:rsidRDefault="00463139">
            <w:pPr>
              <w:pStyle w:val="aa"/>
              <w:jc w:val="center"/>
            </w:pPr>
            <w:r>
              <w:t>3</w:t>
            </w:r>
          </w:p>
        </w:tc>
        <w:tc>
          <w:tcPr>
            <w:tcW w:w="2292" w:type="dxa"/>
            <w:gridSpan w:val="2"/>
            <w:tcBorders>
              <w:top w:val="single" w:sz="4" w:space="0" w:color="auto"/>
              <w:left w:val="single" w:sz="4" w:space="0" w:color="auto"/>
              <w:bottom w:val="nil"/>
            </w:tcBorders>
          </w:tcPr>
          <w:p w:rsidR="00463139" w:rsidRDefault="00463139">
            <w:pPr>
              <w:pStyle w:val="aa"/>
              <w:jc w:val="center"/>
            </w:pPr>
            <w:r>
              <w:t>4</w:t>
            </w:r>
          </w:p>
        </w:tc>
      </w:tr>
      <w:tr w:rsidR="00463139">
        <w:tblPrEx>
          <w:tblCellMar>
            <w:top w:w="0" w:type="dxa"/>
            <w:bottom w:w="0" w:type="dxa"/>
          </w:tblCellMar>
        </w:tblPrEx>
        <w:tc>
          <w:tcPr>
            <w:tcW w:w="840" w:type="dxa"/>
            <w:tcBorders>
              <w:top w:val="single" w:sz="4" w:space="0" w:color="auto"/>
              <w:bottom w:val="nil"/>
              <w:right w:val="nil"/>
            </w:tcBorders>
          </w:tcPr>
          <w:p w:rsidR="00463139" w:rsidRDefault="00463139">
            <w:pPr>
              <w:pStyle w:val="aa"/>
              <w:jc w:val="center"/>
            </w:pPr>
            <w:r>
              <w:t>1</w:t>
            </w:r>
          </w:p>
        </w:tc>
        <w:tc>
          <w:tcPr>
            <w:tcW w:w="5390" w:type="dxa"/>
            <w:tcBorders>
              <w:top w:val="single" w:sz="4" w:space="0" w:color="auto"/>
              <w:left w:val="single" w:sz="4" w:space="0" w:color="auto"/>
              <w:bottom w:val="nil"/>
              <w:right w:val="nil"/>
            </w:tcBorders>
          </w:tcPr>
          <w:p w:rsidR="00463139" w:rsidRDefault="00463139">
            <w:pPr>
              <w:pStyle w:val="ad"/>
            </w:pPr>
            <w:r>
              <w:t xml:space="preserve">Количество физических лиц - участников </w:t>
            </w:r>
            <w:hyperlink r:id="rId268" w:history="1">
              <w:r>
                <w:rPr>
                  <w:rStyle w:val="a4"/>
                  <w:rFonts w:cs="Times New Roman CYR"/>
                </w:rPr>
                <w:t>федерального проекта</w:t>
              </w:r>
            </w:hyperlink>
            <w:r>
              <w:t xml:space="preserve"> "Популяризация предпринимательства", занятых в сфере малого и среднего предпринимательства, по итогам участия в федеральном проекте</w:t>
            </w:r>
          </w:p>
        </w:tc>
        <w:tc>
          <w:tcPr>
            <w:tcW w:w="1699" w:type="dxa"/>
            <w:tcBorders>
              <w:top w:val="single" w:sz="4" w:space="0" w:color="auto"/>
              <w:left w:val="single" w:sz="4" w:space="0" w:color="auto"/>
              <w:bottom w:val="nil"/>
              <w:right w:val="nil"/>
            </w:tcBorders>
          </w:tcPr>
          <w:p w:rsidR="00463139" w:rsidRDefault="00463139">
            <w:pPr>
              <w:pStyle w:val="aa"/>
              <w:jc w:val="center"/>
            </w:pPr>
            <w:r>
              <w:t>тысяча единиц</w:t>
            </w:r>
          </w:p>
        </w:tc>
        <w:tc>
          <w:tcPr>
            <w:tcW w:w="1138" w:type="dxa"/>
            <w:tcBorders>
              <w:top w:val="single" w:sz="4" w:space="0" w:color="auto"/>
              <w:left w:val="single" w:sz="4" w:space="0" w:color="auto"/>
              <w:bottom w:val="nil"/>
              <w:right w:val="nil"/>
            </w:tcBorders>
          </w:tcPr>
          <w:p w:rsidR="00463139" w:rsidRDefault="00463139">
            <w:pPr>
              <w:pStyle w:val="aa"/>
            </w:pPr>
          </w:p>
        </w:tc>
        <w:tc>
          <w:tcPr>
            <w:tcW w:w="1154"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40" w:type="dxa"/>
            <w:tcBorders>
              <w:top w:val="single" w:sz="4" w:space="0" w:color="auto"/>
              <w:bottom w:val="nil"/>
              <w:right w:val="nil"/>
            </w:tcBorders>
          </w:tcPr>
          <w:p w:rsidR="00463139" w:rsidRDefault="00463139">
            <w:pPr>
              <w:pStyle w:val="aa"/>
              <w:jc w:val="center"/>
            </w:pPr>
            <w:r>
              <w:t>2</w:t>
            </w:r>
          </w:p>
        </w:tc>
        <w:tc>
          <w:tcPr>
            <w:tcW w:w="5390" w:type="dxa"/>
            <w:tcBorders>
              <w:top w:val="single" w:sz="4" w:space="0" w:color="auto"/>
              <w:left w:val="single" w:sz="4" w:space="0" w:color="auto"/>
              <w:bottom w:val="nil"/>
              <w:right w:val="nil"/>
            </w:tcBorders>
          </w:tcPr>
          <w:p w:rsidR="00463139" w:rsidRDefault="00463139">
            <w:pPr>
              <w:pStyle w:val="ad"/>
            </w:pPr>
            <w:r>
              <w:t xml:space="preserve">Количество вновь созданных субъектов малого и среднего предпринимательства участниками </w:t>
            </w:r>
            <w:hyperlink r:id="rId269" w:history="1">
              <w:r>
                <w:rPr>
                  <w:rStyle w:val="a4"/>
                  <w:rFonts w:cs="Times New Roman CYR"/>
                </w:rPr>
                <w:t>федерального проекта</w:t>
              </w:r>
            </w:hyperlink>
            <w:r>
              <w:t xml:space="preserve"> "Популяризация предпринимательства"</w:t>
            </w:r>
          </w:p>
        </w:tc>
        <w:tc>
          <w:tcPr>
            <w:tcW w:w="1699" w:type="dxa"/>
            <w:tcBorders>
              <w:top w:val="single" w:sz="4" w:space="0" w:color="auto"/>
              <w:left w:val="single" w:sz="4" w:space="0" w:color="auto"/>
              <w:bottom w:val="nil"/>
              <w:right w:val="nil"/>
            </w:tcBorders>
          </w:tcPr>
          <w:p w:rsidR="00463139" w:rsidRDefault="00463139">
            <w:pPr>
              <w:pStyle w:val="aa"/>
              <w:jc w:val="center"/>
            </w:pPr>
            <w:r>
              <w:t>тысяча единиц</w:t>
            </w:r>
          </w:p>
        </w:tc>
        <w:tc>
          <w:tcPr>
            <w:tcW w:w="1138" w:type="dxa"/>
            <w:tcBorders>
              <w:top w:val="single" w:sz="4" w:space="0" w:color="auto"/>
              <w:left w:val="single" w:sz="4" w:space="0" w:color="auto"/>
              <w:bottom w:val="nil"/>
              <w:right w:val="nil"/>
            </w:tcBorders>
          </w:tcPr>
          <w:p w:rsidR="00463139" w:rsidRDefault="00463139">
            <w:pPr>
              <w:pStyle w:val="aa"/>
            </w:pPr>
          </w:p>
        </w:tc>
        <w:tc>
          <w:tcPr>
            <w:tcW w:w="1154"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40" w:type="dxa"/>
            <w:tcBorders>
              <w:top w:val="single" w:sz="4" w:space="0" w:color="auto"/>
              <w:bottom w:val="nil"/>
              <w:right w:val="nil"/>
            </w:tcBorders>
          </w:tcPr>
          <w:p w:rsidR="00463139" w:rsidRDefault="00463139">
            <w:pPr>
              <w:pStyle w:val="aa"/>
              <w:jc w:val="center"/>
            </w:pPr>
            <w:r>
              <w:t>3</w:t>
            </w:r>
          </w:p>
        </w:tc>
        <w:tc>
          <w:tcPr>
            <w:tcW w:w="5390" w:type="dxa"/>
            <w:tcBorders>
              <w:top w:val="single" w:sz="4" w:space="0" w:color="auto"/>
              <w:left w:val="single" w:sz="4" w:space="0" w:color="auto"/>
              <w:bottom w:val="nil"/>
              <w:right w:val="nil"/>
            </w:tcBorders>
          </w:tcPr>
          <w:p w:rsidR="00463139" w:rsidRDefault="00463139">
            <w:pPr>
              <w:pStyle w:val="ad"/>
            </w:pPr>
            <w:r>
              <w:t>Количество обученных основам ведения бизнеса, финансовой грамотности и иным навыкам предпринимательской деятельности</w:t>
            </w:r>
          </w:p>
        </w:tc>
        <w:tc>
          <w:tcPr>
            <w:tcW w:w="1699" w:type="dxa"/>
            <w:tcBorders>
              <w:top w:val="single" w:sz="4" w:space="0" w:color="auto"/>
              <w:left w:val="single" w:sz="4" w:space="0" w:color="auto"/>
              <w:bottom w:val="nil"/>
              <w:right w:val="nil"/>
            </w:tcBorders>
          </w:tcPr>
          <w:p w:rsidR="00463139" w:rsidRDefault="00463139">
            <w:pPr>
              <w:pStyle w:val="aa"/>
              <w:jc w:val="center"/>
            </w:pPr>
            <w:r>
              <w:t>тысяча единиц</w:t>
            </w:r>
          </w:p>
        </w:tc>
        <w:tc>
          <w:tcPr>
            <w:tcW w:w="1138" w:type="dxa"/>
            <w:tcBorders>
              <w:top w:val="single" w:sz="4" w:space="0" w:color="auto"/>
              <w:left w:val="single" w:sz="4" w:space="0" w:color="auto"/>
              <w:bottom w:val="nil"/>
              <w:right w:val="nil"/>
            </w:tcBorders>
          </w:tcPr>
          <w:p w:rsidR="00463139" w:rsidRDefault="00463139">
            <w:pPr>
              <w:pStyle w:val="aa"/>
            </w:pPr>
          </w:p>
        </w:tc>
        <w:tc>
          <w:tcPr>
            <w:tcW w:w="1154" w:type="dxa"/>
            <w:tcBorders>
              <w:top w:val="single" w:sz="4" w:space="0" w:color="auto"/>
              <w:left w:val="single" w:sz="4" w:space="0" w:color="auto"/>
              <w:bottom w:val="nil"/>
            </w:tcBorders>
          </w:tcPr>
          <w:p w:rsidR="00463139" w:rsidRDefault="00463139">
            <w:pPr>
              <w:pStyle w:val="aa"/>
            </w:pPr>
          </w:p>
        </w:tc>
      </w:tr>
      <w:tr w:rsidR="00463139">
        <w:tblPrEx>
          <w:tblCellMar>
            <w:top w:w="0" w:type="dxa"/>
            <w:bottom w:w="0" w:type="dxa"/>
          </w:tblCellMar>
        </w:tblPrEx>
        <w:tc>
          <w:tcPr>
            <w:tcW w:w="840" w:type="dxa"/>
            <w:tcBorders>
              <w:top w:val="single" w:sz="4" w:space="0" w:color="auto"/>
              <w:bottom w:val="single" w:sz="4" w:space="0" w:color="auto"/>
              <w:right w:val="nil"/>
            </w:tcBorders>
          </w:tcPr>
          <w:p w:rsidR="00463139" w:rsidRDefault="00463139">
            <w:pPr>
              <w:pStyle w:val="aa"/>
              <w:jc w:val="center"/>
            </w:pPr>
            <w:r>
              <w:t>4</w:t>
            </w:r>
          </w:p>
        </w:tc>
        <w:tc>
          <w:tcPr>
            <w:tcW w:w="5390" w:type="dxa"/>
            <w:tcBorders>
              <w:top w:val="single" w:sz="4" w:space="0" w:color="auto"/>
              <w:left w:val="single" w:sz="4" w:space="0" w:color="auto"/>
              <w:bottom w:val="single" w:sz="4" w:space="0" w:color="auto"/>
              <w:right w:val="nil"/>
            </w:tcBorders>
          </w:tcPr>
          <w:p w:rsidR="00463139" w:rsidRDefault="00463139">
            <w:pPr>
              <w:pStyle w:val="ad"/>
            </w:pPr>
            <w:r>
              <w:t>Количество физических лиц - участников федерального проекта</w:t>
            </w:r>
          </w:p>
        </w:tc>
        <w:tc>
          <w:tcPr>
            <w:tcW w:w="1699" w:type="dxa"/>
            <w:tcBorders>
              <w:top w:val="single" w:sz="4" w:space="0" w:color="auto"/>
              <w:left w:val="single" w:sz="4" w:space="0" w:color="auto"/>
              <w:bottom w:val="single" w:sz="4" w:space="0" w:color="auto"/>
              <w:right w:val="nil"/>
            </w:tcBorders>
          </w:tcPr>
          <w:p w:rsidR="00463139" w:rsidRDefault="00463139">
            <w:pPr>
              <w:pStyle w:val="aa"/>
              <w:jc w:val="center"/>
            </w:pPr>
            <w:r>
              <w:t>тысяча единиц</w:t>
            </w:r>
          </w:p>
        </w:tc>
        <w:tc>
          <w:tcPr>
            <w:tcW w:w="1138" w:type="dxa"/>
            <w:tcBorders>
              <w:top w:val="single" w:sz="4" w:space="0" w:color="auto"/>
              <w:left w:val="single" w:sz="4" w:space="0" w:color="auto"/>
              <w:bottom w:val="single" w:sz="4" w:space="0" w:color="auto"/>
              <w:right w:val="nil"/>
            </w:tcBorders>
          </w:tcPr>
          <w:p w:rsidR="00463139" w:rsidRDefault="00463139">
            <w:pPr>
              <w:pStyle w:val="aa"/>
            </w:pPr>
          </w:p>
        </w:tc>
        <w:tc>
          <w:tcPr>
            <w:tcW w:w="1154" w:type="dxa"/>
            <w:tcBorders>
              <w:top w:val="single" w:sz="4" w:space="0" w:color="auto"/>
              <w:left w:val="single" w:sz="4" w:space="0" w:color="auto"/>
              <w:bottom w:val="single" w:sz="4" w:space="0" w:color="auto"/>
            </w:tcBorders>
          </w:tcPr>
          <w:p w:rsidR="00463139" w:rsidRDefault="00463139">
            <w:pPr>
              <w:pStyle w:val="aa"/>
            </w:pPr>
          </w:p>
        </w:tc>
      </w:tr>
    </w:tbl>
    <w:p w:rsidR="00463139" w:rsidRDefault="00463139"/>
    <w:sectPr w:rsidR="00463139">
      <w:headerReference w:type="default" r:id="rId270"/>
      <w:footerReference w:type="default" r:id="rId271"/>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139" w:rsidRDefault="00463139">
      <w:r>
        <w:separator/>
      </w:r>
    </w:p>
  </w:endnote>
  <w:endnote w:type="continuationSeparator" w:id="0">
    <w:p w:rsidR="00463139" w:rsidRDefault="0046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63139">
      <w:tblPrEx>
        <w:tblCellMar>
          <w:top w:w="0" w:type="dxa"/>
          <w:left w:w="0" w:type="dxa"/>
          <w:bottom w:w="0" w:type="dxa"/>
          <w:right w:w="0" w:type="dxa"/>
        </w:tblCellMar>
      </w:tblPrEx>
      <w:tc>
        <w:tcPr>
          <w:tcW w:w="3433" w:type="dxa"/>
          <w:tcBorders>
            <w:top w:val="nil"/>
            <w:left w:val="nil"/>
            <w:bottom w:val="nil"/>
            <w:right w:val="nil"/>
          </w:tcBorders>
        </w:tcPr>
        <w:p w:rsidR="00463139" w:rsidRDefault="004631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6676E">
            <w:rPr>
              <w:rFonts w:ascii="Times New Roman" w:hAnsi="Times New Roman" w:cs="Times New Roman"/>
              <w:noProof/>
              <w:sz w:val="20"/>
              <w:szCs w:val="20"/>
            </w:rPr>
            <w:t>21.08.2020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63139" w:rsidRDefault="004631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63139" w:rsidRDefault="004631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C7966">
            <w:rPr>
              <w:rFonts w:ascii="Times New Roman" w:hAnsi="Times New Roman" w:cs="Times New Roman"/>
              <w:noProof/>
              <w:sz w:val="20"/>
              <w:szCs w:val="20"/>
            </w:rPr>
            <w:t>36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C7966">
            <w:rPr>
              <w:rFonts w:ascii="Times New Roman" w:hAnsi="Times New Roman" w:cs="Times New Roman"/>
              <w:noProof/>
              <w:sz w:val="20"/>
              <w:szCs w:val="20"/>
            </w:rPr>
            <w:t>132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63139">
      <w:tblPrEx>
        <w:tblCellMar>
          <w:top w:w="0" w:type="dxa"/>
          <w:left w:w="0" w:type="dxa"/>
          <w:bottom w:w="0" w:type="dxa"/>
          <w:right w:w="0" w:type="dxa"/>
        </w:tblCellMar>
      </w:tblPrEx>
      <w:tc>
        <w:tcPr>
          <w:tcW w:w="5079" w:type="dxa"/>
          <w:tcBorders>
            <w:top w:val="nil"/>
            <w:left w:val="nil"/>
            <w:bottom w:val="nil"/>
            <w:right w:val="nil"/>
          </w:tcBorders>
        </w:tcPr>
        <w:p w:rsidR="00463139" w:rsidRDefault="004631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6676E">
            <w:rPr>
              <w:rFonts w:ascii="Times New Roman" w:hAnsi="Times New Roman" w:cs="Times New Roman"/>
              <w:noProof/>
              <w:sz w:val="20"/>
              <w:szCs w:val="20"/>
            </w:rPr>
            <w:t>21.08.2020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63139" w:rsidRDefault="004631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63139" w:rsidRDefault="004631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C7966">
            <w:rPr>
              <w:rFonts w:ascii="Times New Roman" w:hAnsi="Times New Roman" w:cs="Times New Roman"/>
              <w:noProof/>
              <w:sz w:val="20"/>
              <w:szCs w:val="20"/>
            </w:rPr>
            <w:t>106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C7966">
            <w:rPr>
              <w:rFonts w:ascii="Times New Roman" w:hAnsi="Times New Roman" w:cs="Times New Roman"/>
              <w:noProof/>
              <w:sz w:val="20"/>
              <w:szCs w:val="20"/>
            </w:rPr>
            <w:t>106</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63139">
      <w:tblPrEx>
        <w:tblCellMar>
          <w:top w:w="0" w:type="dxa"/>
          <w:left w:w="0" w:type="dxa"/>
          <w:bottom w:w="0" w:type="dxa"/>
          <w:right w:w="0" w:type="dxa"/>
        </w:tblCellMar>
      </w:tblPrEx>
      <w:tc>
        <w:tcPr>
          <w:tcW w:w="3008" w:type="dxa"/>
          <w:tcBorders>
            <w:top w:val="nil"/>
            <w:left w:val="nil"/>
            <w:bottom w:val="nil"/>
            <w:right w:val="nil"/>
          </w:tcBorders>
        </w:tcPr>
        <w:p w:rsidR="00463139" w:rsidRDefault="004631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6676E">
            <w:rPr>
              <w:rFonts w:ascii="Times New Roman" w:hAnsi="Times New Roman" w:cs="Times New Roman"/>
              <w:noProof/>
              <w:sz w:val="20"/>
              <w:szCs w:val="20"/>
            </w:rPr>
            <w:t>21.08.2020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63139" w:rsidRDefault="004631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63139" w:rsidRDefault="004631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C7966">
            <w:rPr>
              <w:rFonts w:ascii="Times New Roman" w:hAnsi="Times New Roman" w:cs="Times New Roman"/>
              <w:noProof/>
              <w:sz w:val="20"/>
              <w:szCs w:val="20"/>
            </w:rPr>
            <w:t>111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C7966">
            <w:rPr>
              <w:rFonts w:ascii="Times New Roman" w:hAnsi="Times New Roman" w:cs="Times New Roman"/>
              <w:noProof/>
              <w:sz w:val="20"/>
              <w:szCs w:val="20"/>
            </w:rPr>
            <w:t>111</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63139">
      <w:tblPrEx>
        <w:tblCellMar>
          <w:top w:w="0" w:type="dxa"/>
          <w:left w:w="0" w:type="dxa"/>
          <w:bottom w:w="0" w:type="dxa"/>
          <w:right w:w="0" w:type="dxa"/>
        </w:tblCellMar>
      </w:tblPrEx>
      <w:tc>
        <w:tcPr>
          <w:tcW w:w="5079" w:type="dxa"/>
          <w:tcBorders>
            <w:top w:val="nil"/>
            <w:left w:val="nil"/>
            <w:bottom w:val="nil"/>
            <w:right w:val="nil"/>
          </w:tcBorders>
        </w:tcPr>
        <w:p w:rsidR="00463139" w:rsidRDefault="004631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6676E">
            <w:rPr>
              <w:rFonts w:ascii="Times New Roman" w:hAnsi="Times New Roman" w:cs="Times New Roman"/>
              <w:noProof/>
              <w:sz w:val="20"/>
              <w:szCs w:val="20"/>
            </w:rPr>
            <w:t>21.08.2020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63139" w:rsidRDefault="004631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63139" w:rsidRDefault="004631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C7966">
            <w:rPr>
              <w:rFonts w:ascii="Times New Roman" w:hAnsi="Times New Roman" w:cs="Times New Roman"/>
              <w:noProof/>
              <w:sz w:val="20"/>
              <w:szCs w:val="20"/>
            </w:rPr>
            <w:t>112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C7966">
            <w:rPr>
              <w:rFonts w:ascii="Times New Roman" w:hAnsi="Times New Roman" w:cs="Times New Roman"/>
              <w:noProof/>
              <w:sz w:val="20"/>
              <w:szCs w:val="20"/>
            </w:rPr>
            <w:t>112</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0" w:type="nil"/>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5340"/>
      <w:gridCol w:w="15340"/>
    </w:tblGrid>
    <w:tr w:rsidR="00463139">
      <w:tblPrEx>
        <w:tblCellMar>
          <w:top w:w="0" w:type="dxa"/>
          <w:left w:w="0" w:type="dxa"/>
          <w:bottom w:w="0" w:type="dxa"/>
          <w:right w:w="0" w:type="dxa"/>
        </w:tblCellMar>
      </w:tblPrEx>
      <w:tc>
        <w:tcPr>
          <w:tcBorders>
            <w:top w:val="nil"/>
            <w:left w:val="nil"/>
            <w:bottom w:val="nil"/>
            <w:right w:val="nil"/>
          </w:tcBorders>
        </w:tcPr>
        <w:p w:rsidR="00463139" w:rsidRDefault="004631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6676E">
            <w:rPr>
              <w:rFonts w:ascii="Times New Roman" w:hAnsi="Times New Roman" w:cs="Times New Roman"/>
              <w:noProof/>
              <w:sz w:val="20"/>
              <w:szCs w:val="20"/>
            </w:rPr>
            <w:t>21.08.2020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63139" w:rsidRDefault="004631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gridSpan w:val="0"/>
          <w:tcBorders>
            <w:top w:val="nil"/>
            <w:left w:val="nil"/>
            <w:bottom w:val="nil"/>
            <w:right w:val="nil"/>
          </w:tcBorders>
        </w:tcPr>
        <w:p w:rsidR="00463139" w:rsidRDefault="004631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C7966">
            <w:rPr>
              <w:rFonts w:ascii="Times New Roman" w:hAnsi="Times New Roman" w:cs="Times New Roman"/>
              <w:noProof/>
              <w:sz w:val="20"/>
              <w:szCs w:val="20"/>
            </w:rPr>
            <w:t>128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C7966">
            <w:rPr>
              <w:rFonts w:ascii="Times New Roman" w:hAnsi="Times New Roman" w:cs="Times New Roman"/>
              <w:noProof/>
              <w:sz w:val="20"/>
              <w:szCs w:val="20"/>
            </w:rPr>
            <w:t>128</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63139">
      <w:tblPrEx>
        <w:tblCellMar>
          <w:top w:w="0" w:type="dxa"/>
          <w:left w:w="0" w:type="dxa"/>
          <w:bottom w:w="0" w:type="dxa"/>
          <w:right w:w="0" w:type="dxa"/>
        </w:tblCellMar>
      </w:tblPrEx>
      <w:tc>
        <w:tcPr>
          <w:tcW w:w="5079" w:type="dxa"/>
          <w:tcBorders>
            <w:top w:val="nil"/>
            <w:left w:val="nil"/>
            <w:bottom w:val="nil"/>
            <w:right w:val="nil"/>
          </w:tcBorders>
        </w:tcPr>
        <w:p w:rsidR="00463139" w:rsidRDefault="004631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6676E">
            <w:rPr>
              <w:rFonts w:ascii="Times New Roman" w:hAnsi="Times New Roman" w:cs="Times New Roman"/>
              <w:noProof/>
              <w:sz w:val="20"/>
              <w:szCs w:val="20"/>
            </w:rPr>
            <w:t>21.08.2020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63139" w:rsidRDefault="004631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63139" w:rsidRDefault="004631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C7966">
            <w:rPr>
              <w:rFonts w:ascii="Times New Roman" w:hAnsi="Times New Roman" w:cs="Times New Roman"/>
              <w:noProof/>
              <w:sz w:val="20"/>
              <w:szCs w:val="20"/>
            </w:rPr>
            <w:t>131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C7966">
            <w:rPr>
              <w:rFonts w:ascii="Times New Roman" w:hAnsi="Times New Roman" w:cs="Times New Roman"/>
              <w:noProof/>
              <w:sz w:val="20"/>
              <w:szCs w:val="20"/>
            </w:rPr>
            <w:t>131</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63139">
      <w:tblPrEx>
        <w:tblCellMar>
          <w:top w:w="0" w:type="dxa"/>
          <w:left w:w="0" w:type="dxa"/>
          <w:bottom w:w="0" w:type="dxa"/>
          <w:right w:w="0" w:type="dxa"/>
        </w:tblCellMar>
      </w:tblPrEx>
      <w:tc>
        <w:tcPr>
          <w:tcW w:w="3008" w:type="dxa"/>
          <w:tcBorders>
            <w:top w:val="nil"/>
            <w:left w:val="nil"/>
            <w:bottom w:val="nil"/>
            <w:right w:val="nil"/>
          </w:tcBorders>
        </w:tcPr>
        <w:p w:rsidR="00463139" w:rsidRDefault="004631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6676E">
            <w:rPr>
              <w:rFonts w:ascii="Times New Roman" w:hAnsi="Times New Roman" w:cs="Times New Roman"/>
              <w:noProof/>
              <w:sz w:val="20"/>
              <w:szCs w:val="20"/>
            </w:rPr>
            <w:t>21.08.2020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63139" w:rsidRDefault="004631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63139" w:rsidRDefault="004631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C7966">
            <w:rPr>
              <w:rFonts w:ascii="Times New Roman" w:hAnsi="Times New Roman" w:cs="Times New Roman"/>
              <w:noProof/>
              <w:sz w:val="20"/>
              <w:szCs w:val="20"/>
            </w:rPr>
            <w:t>132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C7966">
            <w:rPr>
              <w:rFonts w:ascii="Times New Roman" w:hAnsi="Times New Roman" w:cs="Times New Roman"/>
              <w:noProof/>
              <w:sz w:val="20"/>
              <w:szCs w:val="20"/>
            </w:rPr>
            <w:t>132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139" w:rsidRDefault="00463139">
      <w:r>
        <w:separator/>
      </w:r>
    </w:p>
  </w:footnote>
  <w:footnote w:type="continuationSeparator" w:id="0">
    <w:p w:rsidR="00463139" w:rsidRDefault="0046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39" w:rsidRDefault="00463139">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экономического развития РФ от 14 марта 2019 г. N 125 "Об утверждении Требований к…</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39" w:rsidRDefault="00463139">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экономического развития РФ от 14 марта 2019 г. N 125 "Об утверждении Требований к реализации мероприятий, осуществляемых субъектами…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39" w:rsidRDefault="00463139">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экономического развития РФ от 14 марта 2019 г. N 125 "Об утверждении…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39" w:rsidRDefault="00463139">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экономического развития РФ от 14 марта 2019 г. N 125 "Об утверждении Требований к реализации мероприятий, осуществляемых субъектами…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39" w:rsidRDefault="00463139">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экономического развития РФ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39" w:rsidRDefault="00463139">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экономического развития РФ от 14 марта 2019 г. N 125 "Об утверждении Требований к реализации мероприятий, осуществляемых субъектами…</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39" w:rsidRDefault="00463139">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экономического развития РФ от 14 марта 2019 г. N 125 "Об утверждении…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66"/>
    <w:rsid w:val="00463139"/>
    <w:rsid w:val="006C7966"/>
    <w:rsid w:val="00F6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3D0EF"/>
  <w14:defaultImageDpi w14:val="0"/>
  <w15:docId w15:val="{7934502B-6E54-4F0C-8A41-4F5E792F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 w:type="paragraph" w:styleId="af4">
    <w:name w:val="Balloon Text"/>
    <w:basedOn w:val="a"/>
    <w:link w:val="af5"/>
    <w:uiPriority w:val="99"/>
    <w:semiHidden/>
    <w:unhideWhenUsed/>
    <w:rsid w:val="006C7966"/>
    <w:rPr>
      <w:rFonts w:ascii="Tahoma" w:hAnsi="Tahoma" w:cs="Tahoma"/>
      <w:sz w:val="16"/>
      <w:szCs w:val="16"/>
    </w:rPr>
  </w:style>
  <w:style w:type="character" w:customStyle="1" w:styleId="af5">
    <w:name w:val="Текст выноски Знак"/>
    <w:basedOn w:val="a0"/>
    <w:link w:val="af4"/>
    <w:uiPriority w:val="99"/>
    <w:semiHidden/>
    <w:locked/>
    <w:rsid w:val="006C7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0644224/110010" TargetMode="External"/><Relationship Id="rId21" Type="http://schemas.openxmlformats.org/officeDocument/2006/relationships/hyperlink" Target="http://mobileonline.garant.ru/document/redirect/70644224/320" TargetMode="External"/><Relationship Id="rId63" Type="http://schemas.openxmlformats.org/officeDocument/2006/relationships/hyperlink" Target="http://mobileonline.garant.ru/document/redirect/12164283/8" TargetMode="External"/><Relationship Id="rId159" Type="http://schemas.openxmlformats.org/officeDocument/2006/relationships/hyperlink" Target="http://mobileonline.garant.ru/document/redirect/990941/3025" TargetMode="External"/><Relationship Id="rId170" Type="http://schemas.openxmlformats.org/officeDocument/2006/relationships/hyperlink" Target="http://mobileonline.garant.ru/document/redirect/77692976/599" TargetMode="External"/><Relationship Id="rId226" Type="http://schemas.openxmlformats.org/officeDocument/2006/relationships/hyperlink" Target="http://mobileonline.garant.ru/document/redirect/77698256/121" TargetMode="External"/><Relationship Id="rId268" Type="http://schemas.openxmlformats.org/officeDocument/2006/relationships/hyperlink" Target="http://mobileonline.garant.ru/document/redirect/72185938/45" TargetMode="External"/><Relationship Id="rId32" Type="http://schemas.openxmlformats.org/officeDocument/2006/relationships/hyperlink" Target="http://mobileonline.garant.ru/document/redirect/12127405/0" TargetMode="External"/><Relationship Id="rId74" Type="http://schemas.openxmlformats.org/officeDocument/2006/relationships/hyperlink" Target="http://mobileonline.garant.ru/document/redirect/70290064/0" TargetMode="External"/><Relationship Id="rId128" Type="http://schemas.openxmlformats.org/officeDocument/2006/relationships/hyperlink" Target="http://mobileonline.garant.ru/document/redirect/77692976/294" TargetMode="External"/><Relationship Id="rId5" Type="http://schemas.openxmlformats.org/officeDocument/2006/relationships/footnotes" Target="footnotes.xml"/><Relationship Id="rId95" Type="http://schemas.openxmlformats.org/officeDocument/2006/relationships/hyperlink" Target="http://mobileonline.garant.ru/document/redirect/12154854/152" TargetMode="External"/><Relationship Id="rId160" Type="http://schemas.openxmlformats.org/officeDocument/2006/relationships/hyperlink" Target="http://mobileonline.garant.ru/document/redirect/3100000/0" TargetMode="External"/><Relationship Id="rId181" Type="http://schemas.openxmlformats.org/officeDocument/2006/relationships/hyperlink" Target="http://mobileonline.garant.ru/document/redirect/77692976/625" TargetMode="External"/><Relationship Id="rId216" Type="http://schemas.openxmlformats.org/officeDocument/2006/relationships/hyperlink" Target="http://mobileonline.garant.ru/document/redirect/71936634/1603" TargetMode="External"/><Relationship Id="rId237" Type="http://schemas.openxmlformats.org/officeDocument/2006/relationships/hyperlink" Target="http://mobileonline.garant.ru/document/redirect/77692976/121" TargetMode="External"/><Relationship Id="rId258" Type="http://schemas.openxmlformats.org/officeDocument/2006/relationships/footer" Target="footer3.xml"/><Relationship Id="rId22" Type="http://schemas.openxmlformats.org/officeDocument/2006/relationships/hyperlink" Target="http://mobileonline.garant.ru/document/redirect/70644224/0" TargetMode="External"/><Relationship Id="rId43" Type="http://schemas.openxmlformats.org/officeDocument/2006/relationships/hyperlink" Target="http://mobileonline.garant.ru/document/redirect/70644224/1000" TargetMode="External"/><Relationship Id="rId64" Type="http://schemas.openxmlformats.org/officeDocument/2006/relationships/hyperlink" Target="http://mobileonline.garant.ru/document/redirect/12164283/10" TargetMode="External"/><Relationship Id="rId118" Type="http://schemas.openxmlformats.org/officeDocument/2006/relationships/hyperlink" Target="http://mobileonline.garant.ru/document/redirect/3100000/0" TargetMode="External"/><Relationship Id="rId139" Type="http://schemas.openxmlformats.org/officeDocument/2006/relationships/hyperlink" Target="http://mobileonline.garant.ru/document/redirect/73675843/1126" TargetMode="External"/><Relationship Id="rId85" Type="http://schemas.openxmlformats.org/officeDocument/2006/relationships/hyperlink" Target="http://mobileonline.garant.ru/document/redirect/71708758/0" TargetMode="External"/><Relationship Id="rId150" Type="http://schemas.openxmlformats.org/officeDocument/2006/relationships/hyperlink" Target="http://mobileonline.garant.ru/document/redirect/73675843/1014" TargetMode="External"/><Relationship Id="rId171" Type="http://schemas.openxmlformats.org/officeDocument/2006/relationships/hyperlink" Target="http://mobileonline.garant.ru/document/redirect/70291362/4" TargetMode="External"/><Relationship Id="rId192" Type="http://schemas.openxmlformats.org/officeDocument/2006/relationships/hyperlink" Target="http://mobileonline.garant.ru/document/redirect/70644224/1000" TargetMode="External"/><Relationship Id="rId206" Type="http://schemas.openxmlformats.org/officeDocument/2006/relationships/hyperlink" Target="http://mobileonline.garant.ru/document/redirect/70179056/0" TargetMode="External"/><Relationship Id="rId227" Type="http://schemas.openxmlformats.org/officeDocument/2006/relationships/hyperlink" Target="http://mobileonline.garant.ru/document/redirect/72185938/45" TargetMode="External"/><Relationship Id="rId248" Type="http://schemas.openxmlformats.org/officeDocument/2006/relationships/hyperlink" Target="http://mobileonline.garant.ru/document/redirect/77698256/3022" TargetMode="External"/><Relationship Id="rId269" Type="http://schemas.openxmlformats.org/officeDocument/2006/relationships/hyperlink" Target="http://mobileonline.garant.ru/document/redirect/72185938/45" TargetMode="External"/><Relationship Id="rId12" Type="http://schemas.openxmlformats.org/officeDocument/2006/relationships/hyperlink" Target="http://mobileonline.garant.ru/document/redirect/12160901/1001" TargetMode="External"/><Relationship Id="rId33" Type="http://schemas.openxmlformats.org/officeDocument/2006/relationships/hyperlink" Target="http://mobileonline.garant.ru/document/redirect/12127405/0" TargetMode="External"/><Relationship Id="rId108" Type="http://schemas.openxmlformats.org/officeDocument/2006/relationships/hyperlink" Target="http://mobileonline.garant.ru/document/redirect/77692976/135" TargetMode="External"/><Relationship Id="rId129" Type="http://schemas.openxmlformats.org/officeDocument/2006/relationships/hyperlink" Target="http://mobileonline.garant.ru/document/redirect/70353464/0" TargetMode="External"/><Relationship Id="rId54" Type="http://schemas.openxmlformats.org/officeDocument/2006/relationships/hyperlink" Target="http://mobileonline.garant.ru/document/redirect/990941/3145" TargetMode="External"/><Relationship Id="rId75" Type="http://schemas.openxmlformats.org/officeDocument/2006/relationships/hyperlink" Target="http://mobileonline.garant.ru/document/redirect/73675843/1003" TargetMode="External"/><Relationship Id="rId96" Type="http://schemas.openxmlformats.org/officeDocument/2006/relationships/hyperlink" Target="http://mobileonline.garant.ru/document/redirect/71566218/0" TargetMode="External"/><Relationship Id="rId140" Type="http://schemas.openxmlformats.org/officeDocument/2006/relationships/hyperlink" Target="http://mobileonline.garant.ru/document/redirect/77692976/305" TargetMode="External"/><Relationship Id="rId161" Type="http://schemas.openxmlformats.org/officeDocument/2006/relationships/hyperlink" Target="http://mobileonline.garant.ru/document/redirect/70552684/3" TargetMode="External"/><Relationship Id="rId182" Type="http://schemas.openxmlformats.org/officeDocument/2006/relationships/hyperlink" Target="http://mobileonline.garant.ru/document/redirect/70785652/0" TargetMode="External"/><Relationship Id="rId217" Type="http://schemas.openxmlformats.org/officeDocument/2006/relationships/hyperlink" Target="http://mobileonline.garant.ru/document/redirect/71936634/0" TargetMode="External"/><Relationship Id="rId6" Type="http://schemas.openxmlformats.org/officeDocument/2006/relationships/endnotes" Target="endnotes.xml"/><Relationship Id="rId238" Type="http://schemas.openxmlformats.org/officeDocument/2006/relationships/hyperlink" Target="http://mobileonline.garant.ru/document/redirect/3100000/0" TargetMode="External"/><Relationship Id="rId259" Type="http://schemas.openxmlformats.org/officeDocument/2006/relationships/header" Target="header4.xml"/><Relationship Id="rId23" Type="http://schemas.openxmlformats.org/officeDocument/2006/relationships/hyperlink" Target="http://mobileonline.garant.ru/document/redirect/70644224/110004" TargetMode="External"/><Relationship Id="rId119" Type="http://schemas.openxmlformats.org/officeDocument/2006/relationships/hyperlink" Target="http://mobileonline.garant.ru/document/redirect/73675843/1010" TargetMode="External"/><Relationship Id="rId270" Type="http://schemas.openxmlformats.org/officeDocument/2006/relationships/header" Target="header7.xml"/><Relationship Id="rId44" Type="http://schemas.openxmlformats.org/officeDocument/2006/relationships/hyperlink" Target="http://mobileonline.garant.ru/document/redirect/10180094/100" TargetMode="External"/><Relationship Id="rId65" Type="http://schemas.openxmlformats.org/officeDocument/2006/relationships/hyperlink" Target="http://mobileonline.garant.ru/document/redirect/12164283/10101" TargetMode="External"/><Relationship Id="rId86" Type="http://schemas.openxmlformats.org/officeDocument/2006/relationships/hyperlink" Target="http://mobileonline.garant.ru/document/redirect/71709102/0" TargetMode="External"/><Relationship Id="rId130" Type="http://schemas.openxmlformats.org/officeDocument/2006/relationships/hyperlink" Target="http://mobileonline.garant.ru/document/redirect/12188083/0" TargetMode="External"/><Relationship Id="rId151" Type="http://schemas.openxmlformats.org/officeDocument/2006/relationships/hyperlink" Target="http://mobileonline.garant.ru/document/redirect/77692976/330" TargetMode="External"/><Relationship Id="rId172" Type="http://schemas.openxmlformats.org/officeDocument/2006/relationships/hyperlink" Target="http://mobileonline.garant.ru/document/redirect/70291362/4" TargetMode="External"/><Relationship Id="rId193" Type="http://schemas.openxmlformats.org/officeDocument/2006/relationships/hyperlink" Target="http://mobileonline.garant.ru/document/redirect/70650726/0" TargetMode="External"/><Relationship Id="rId207" Type="http://schemas.openxmlformats.org/officeDocument/2006/relationships/hyperlink" Target="http://mobileonline.garant.ru/document/redirect/70594430/0" TargetMode="External"/><Relationship Id="rId228" Type="http://schemas.openxmlformats.org/officeDocument/2006/relationships/hyperlink" Target="http://mobileonline.garant.ru/document/redirect/72185938/45" TargetMode="External"/><Relationship Id="rId249" Type="http://schemas.openxmlformats.org/officeDocument/2006/relationships/hyperlink" Target="http://mobileonline.garant.ru/document/redirect/74344242/1026" TargetMode="External"/><Relationship Id="rId13" Type="http://schemas.openxmlformats.org/officeDocument/2006/relationships/hyperlink" Target="http://mobileonline.garant.ru/document/redirect/12160901/0" TargetMode="External"/><Relationship Id="rId109" Type="http://schemas.openxmlformats.org/officeDocument/2006/relationships/hyperlink" Target="http://mobileonline.garant.ru/document/redirect/73675843/1008" TargetMode="External"/><Relationship Id="rId260" Type="http://schemas.openxmlformats.org/officeDocument/2006/relationships/footer" Target="footer4.xml"/><Relationship Id="rId34" Type="http://schemas.openxmlformats.org/officeDocument/2006/relationships/hyperlink" Target="http://mobileonline.garant.ru/document/redirect/12133717/0" TargetMode="External"/><Relationship Id="rId55" Type="http://schemas.openxmlformats.org/officeDocument/2006/relationships/hyperlink" Target="http://mobileonline.garant.ru/document/redirect/74344242/1022" TargetMode="External"/><Relationship Id="rId76" Type="http://schemas.openxmlformats.org/officeDocument/2006/relationships/hyperlink" Target="http://mobileonline.garant.ru/document/redirect/77692976/73" TargetMode="External"/><Relationship Id="rId97" Type="http://schemas.openxmlformats.org/officeDocument/2006/relationships/hyperlink" Target="http://mobileonline.garant.ru/document/redirect/73675843/1005" TargetMode="External"/><Relationship Id="rId120" Type="http://schemas.openxmlformats.org/officeDocument/2006/relationships/hyperlink" Target="http://mobileonline.garant.ru/document/redirect/77692976/201" TargetMode="External"/><Relationship Id="rId141" Type="http://schemas.openxmlformats.org/officeDocument/2006/relationships/hyperlink" Target="http://mobileonline.garant.ru/document/redirect/73675843/1127" TargetMode="External"/><Relationship Id="rId7" Type="http://schemas.openxmlformats.org/officeDocument/2006/relationships/hyperlink" Target="http://mobileonline.garant.ru/document/redirect/72264634/0" TargetMode="External"/><Relationship Id="rId162" Type="http://schemas.openxmlformats.org/officeDocument/2006/relationships/hyperlink" Target="http://mobileonline.garant.ru/document/redirect/990941/3025" TargetMode="External"/><Relationship Id="rId183" Type="http://schemas.openxmlformats.org/officeDocument/2006/relationships/hyperlink" Target="http://mobileonline.garant.ru/document/redirect/70650726/0" TargetMode="External"/><Relationship Id="rId218" Type="http://schemas.openxmlformats.org/officeDocument/2006/relationships/hyperlink" Target="http://mobileonline.garant.ru/document/redirect/74344242/1025" TargetMode="External"/><Relationship Id="rId239" Type="http://schemas.openxmlformats.org/officeDocument/2006/relationships/header" Target="header2.xml"/><Relationship Id="rId250" Type="http://schemas.openxmlformats.org/officeDocument/2006/relationships/hyperlink" Target="http://mobileonline.garant.ru/document/redirect/77698256/414226" TargetMode="External"/><Relationship Id="rId271" Type="http://schemas.openxmlformats.org/officeDocument/2006/relationships/footer" Target="footer7.xml"/><Relationship Id="rId24" Type="http://schemas.openxmlformats.org/officeDocument/2006/relationships/hyperlink" Target="http://mobileonline.garant.ru/document/redirect/70644224/1000" TargetMode="External"/><Relationship Id="rId45" Type="http://schemas.openxmlformats.org/officeDocument/2006/relationships/hyperlink" Target="http://mobileonline.garant.ru/document/redirect/10180094/100" TargetMode="External"/><Relationship Id="rId66" Type="http://schemas.openxmlformats.org/officeDocument/2006/relationships/hyperlink" Target="http://mobileonline.garant.ru/document/redirect/12164283/18" TargetMode="External"/><Relationship Id="rId87" Type="http://schemas.openxmlformats.org/officeDocument/2006/relationships/hyperlink" Target="http://mobileonline.garant.ru/document/redirect/3100000/0" TargetMode="External"/><Relationship Id="rId110" Type="http://schemas.openxmlformats.org/officeDocument/2006/relationships/hyperlink" Target="http://mobileonline.garant.ru/document/redirect/77692976/145" TargetMode="External"/><Relationship Id="rId131" Type="http://schemas.openxmlformats.org/officeDocument/2006/relationships/hyperlink" Target="http://mobileonline.garant.ru/document/redirect/73675843/1123" TargetMode="External"/><Relationship Id="rId152" Type="http://schemas.openxmlformats.org/officeDocument/2006/relationships/hyperlink" Target="http://mobileonline.garant.ru/document/redirect/70290064/1000" TargetMode="External"/><Relationship Id="rId173" Type="http://schemas.openxmlformats.org/officeDocument/2006/relationships/hyperlink" Target="http://mobileonline.garant.ru/document/redirect/70291362/4" TargetMode="External"/><Relationship Id="rId194" Type="http://schemas.openxmlformats.org/officeDocument/2006/relationships/hyperlink" Target="http://mobileonline.garant.ru/document/redirect/71283064/24" TargetMode="External"/><Relationship Id="rId208" Type="http://schemas.openxmlformats.org/officeDocument/2006/relationships/hyperlink" Target="http://mobileonline.garant.ru/document/redirect/71760698/0" TargetMode="External"/><Relationship Id="rId229" Type="http://schemas.openxmlformats.org/officeDocument/2006/relationships/hyperlink" Target="http://mobileonline.garant.ru/document/redirect/72185938/45" TargetMode="External"/><Relationship Id="rId240" Type="http://schemas.openxmlformats.org/officeDocument/2006/relationships/footer" Target="footer2.xml"/><Relationship Id="rId261" Type="http://schemas.openxmlformats.org/officeDocument/2006/relationships/header" Target="header5.xml"/><Relationship Id="rId14" Type="http://schemas.openxmlformats.org/officeDocument/2006/relationships/hyperlink" Target="http://mobileonline.garant.ru/document/redirect/77688591/1402" TargetMode="External"/><Relationship Id="rId35" Type="http://schemas.openxmlformats.org/officeDocument/2006/relationships/hyperlink" Target="http://mobileonline.garant.ru/document/redirect/70644224/1000" TargetMode="External"/><Relationship Id="rId56" Type="http://schemas.openxmlformats.org/officeDocument/2006/relationships/hyperlink" Target="http://mobileonline.garant.ru/document/redirect/74344242/1022" TargetMode="External"/><Relationship Id="rId77" Type="http://schemas.openxmlformats.org/officeDocument/2006/relationships/hyperlink" Target="http://mobileonline.garant.ru/document/redirect/70644224/1000" TargetMode="External"/><Relationship Id="rId100" Type="http://schemas.openxmlformats.org/officeDocument/2006/relationships/hyperlink" Target="http://mobileonline.garant.ru/document/redirect/77692976/113" TargetMode="External"/><Relationship Id="rId8" Type="http://schemas.openxmlformats.org/officeDocument/2006/relationships/hyperlink" Target="http://mobileonline.garant.ru/document/redirect/12154854/15" TargetMode="External"/><Relationship Id="rId98" Type="http://schemas.openxmlformats.org/officeDocument/2006/relationships/hyperlink" Target="http://mobileonline.garant.ru/document/redirect/77692976/110" TargetMode="External"/><Relationship Id="rId121" Type="http://schemas.openxmlformats.org/officeDocument/2006/relationships/hyperlink" Target="http://mobileonline.garant.ru/document/redirect/12125268/5" TargetMode="External"/><Relationship Id="rId142" Type="http://schemas.openxmlformats.org/officeDocument/2006/relationships/hyperlink" Target="http://mobileonline.garant.ru/document/redirect/77692976/306" TargetMode="External"/><Relationship Id="rId163" Type="http://schemas.openxmlformats.org/officeDocument/2006/relationships/hyperlink" Target="http://mobileonline.garant.ru/document/redirect/70644224/6000" TargetMode="External"/><Relationship Id="rId184" Type="http://schemas.openxmlformats.org/officeDocument/2006/relationships/hyperlink" Target="http://mobileonline.garant.ru/document/redirect/71283064/24" TargetMode="External"/><Relationship Id="rId219" Type="http://schemas.openxmlformats.org/officeDocument/2006/relationships/hyperlink" Target="http://mobileonline.garant.ru/document/redirect/77698256/747" TargetMode="External"/><Relationship Id="rId230" Type="http://schemas.openxmlformats.org/officeDocument/2006/relationships/hyperlink" Target="http://mobileonline.garant.ru/document/redirect/73675843/1021" TargetMode="External"/><Relationship Id="rId251" Type="http://schemas.openxmlformats.org/officeDocument/2006/relationships/hyperlink" Target="http://mobileonline.garant.ru/document/redirect/74344242/1026" TargetMode="External"/><Relationship Id="rId25" Type="http://schemas.openxmlformats.org/officeDocument/2006/relationships/hyperlink" Target="http://mobileonline.garant.ru/document/redirect/12176839/0" TargetMode="External"/><Relationship Id="rId46" Type="http://schemas.openxmlformats.org/officeDocument/2006/relationships/hyperlink" Target="http://mobileonline.garant.ru/document/redirect/10180094/100" TargetMode="External"/><Relationship Id="rId67" Type="http://schemas.openxmlformats.org/officeDocument/2006/relationships/hyperlink" Target="http://mobileonline.garant.ru/document/redirect/70353464/0" TargetMode="External"/><Relationship Id="rId272" Type="http://schemas.openxmlformats.org/officeDocument/2006/relationships/fontTable" Target="fontTable.xml"/><Relationship Id="rId88" Type="http://schemas.openxmlformats.org/officeDocument/2006/relationships/hyperlink" Target="http://mobileonline.garant.ru/document/redirect/73675843/1004" TargetMode="External"/><Relationship Id="rId111" Type="http://schemas.openxmlformats.org/officeDocument/2006/relationships/hyperlink" Target="http://mobileonline.garant.ru/document/redirect/73675843/1008" TargetMode="External"/><Relationship Id="rId132" Type="http://schemas.openxmlformats.org/officeDocument/2006/relationships/hyperlink" Target="http://mobileonline.garant.ru/document/redirect/77692976/296" TargetMode="External"/><Relationship Id="rId153" Type="http://schemas.openxmlformats.org/officeDocument/2006/relationships/hyperlink" Target="http://mobileonline.garant.ru/document/redirect/70290064/0" TargetMode="External"/><Relationship Id="rId174" Type="http://schemas.openxmlformats.org/officeDocument/2006/relationships/hyperlink" Target="http://mobileonline.garant.ru/document/redirect/70291362/4" TargetMode="External"/><Relationship Id="rId195" Type="http://schemas.openxmlformats.org/officeDocument/2006/relationships/hyperlink" Target="http://mobileonline.garant.ru/document/redirect/71283056/0" TargetMode="External"/><Relationship Id="rId209" Type="http://schemas.openxmlformats.org/officeDocument/2006/relationships/hyperlink" Target="http://mobileonline.garant.ru/document/redirect/73675843/1020" TargetMode="External"/><Relationship Id="rId220" Type="http://schemas.openxmlformats.org/officeDocument/2006/relationships/hyperlink" Target="http://mobileonline.garant.ru/document/redirect/70644224/110065" TargetMode="External"/><Relationship Id="rId241" Type="http://schemas.openxmlformats.org/officeDocument/2006/relationships/hyperlink" Target="http://mobileonline.garant.ru/document/redirect/72185938/0" TargetMode="External"/><Relationship Id="rId15" Type="http://schemas.openxmlformats.org/officeDocument/2006/relationships/hyperlink" Target="http://mobileonline.garant.ru/document/redirect/71936634/1500" TargetMode="External"/><Relationship Id="rId36" Type="http://schemas.openxmlformats.org/officeDocument/2006/relationships/hyperlink" Target="http://mobileonline.garant.ru/document/redirect/12176839/213" TargetMode="External"/><Relationship Id="rId57" Type="http://schemas.openxmlformats.org/officeDocument/2006/relationships/image" Target="media/image1.emf"/><Relationship Id="rId262" Type="http://schemas.openxmlformats.org/officeDocument/2006/relationships/footer" Target="footer5.xml"/><Relationship Id="rId78" Type="http://schemas.openxmlformats.org/officeDocument/2006/relationships/hyperlink" Target="http://mobileonline.garant.ru/document/redirect/70644224/1000" TargetMode="External"/><Relationship Id="rId99" Type="http://schemas.openxmlformats.org/officeDocument/2006/relationships/hyperlink" Target="http://mobileonline.garant.ru/document/redirect/73675843/1006" TargetMode="External"/><Relationship Id="rId101" Type="http://schemas.openxmlformats.org/officeDocument/2006/relationships/hyperlink" Target="http://mobileonline.garant.ru/document/redirect/73675843/1071" TargetMode="External"/><Relationship Id="rId122" Type="http://schemas.openxmlformats.org/officeDocument/2006/relationships/hyperlink" Target="http://mobileonline.garant.ru/document/redirect/12148517/0" TargetMode="External"/><Relationship Id="rId143" Type="http://schemas.openxmlformats.org/officeDocument/2006/relationships/hyperlink" Target="http://mobileonline.garant.ru/document/redirect/73675843/1127" TargetMode="External"/><Relationship Id="rId164" Type="http://schemas.openxmlformats.org/officeDocument/2006/relationships/hyperlink" Target="http://mobileonline.garant.ru/document/redirect/70644224/1000" TargetMode="External"/><Relationship Id="rId185" Type="http://schemas.openxmlformats.org/officeDocument/2006/relationships/hyperlink" Target="http://mobileonline.garant.ru/document/redirect/71340102/0" TargetMode="External"/><Relationship Id="rId9" Type="http://schemas.openxmlformats.org/officeDocument/2006/relationships/hyperlink" Target="http://mobileonline.garant.ru/document/redirect/12154854/17" TargetMode="External"/><Relationship Id="rId210" Type="http://schemas.openxmlformats.org/officeDocument/2006/relationships/hyperlink" Target="http://mobileonline.garant.ru/document/redirect/77692976/736" TargetMode="External"/><Relationship Id="rId26" Type="http://schemas.openxmlformats.org/officeDocument/2006/relationships/hyperlink" Target="http://mobileonline.garant.ru/document/redirect/70644224/1000" TargetMode="External"/><Relationship Id="rId231" Type="http://schemas.openxmlformats.org/officeDocument/2006/relationships/hyperlink" Target="http://mobileonline.garant.ru/document/redirect/77692976/94" TargetMode="External"/><Relationship Id="rId252" Type="http://schemas.openxmlformats.org/officeDocument/2006/relationships/hyperlink" Target="http://mobileonline.garant.ru/document/redirect/77698256/414227" TargetMode="External"/><Relationship Id="rId273" Type="http://schemas.openxmlformats.org/officeDocument/2006/relationships/theme" Target="theme/theme1.xml"/><Relationship Id="rId47" Type="http://schemas.openxmlformats.org/officeDocument/2006/relationships/hyperlink" Target="http://mobileonline.garant.ru/document/redirect/10180094/100" TargetMode="External"/><Relationship Id="rId68" Type="http://schemas.openxmlformats.org/officeDocument/2006/relationships/hyperlink" Target="http://mobileonline.garant.ru/document/redirect/12188083/0" TargetMode="External"/><Relationship Id="rId89" Type="http://schemas.openxmlformats.org/officeDocument/2006/relationships/hyperlink" Target="http://mobileonline.garant.ru/document/redirect/77692976/108" TargetMode="External"/><Relationship Id="rId112" Type="http://schemas.openxmlformats.org/officeDocument/2006/relationships/hyperlink" Target="http://mobileonline.garant.ru/document/redirect/77692976/156" TargetMode="External"/><Relationship Id="rId133" Type="http://schemas.openxmlformats.org/officeDocument/2006/relationships/hyperlink" Target="http://mobileonline.garant.ru/document/redirect/73675843/1124" TargetMode="External"/><Relationship Id="rId154" Type="http://schemas.openxmlformats.org/officeDocument/2006/relationships/hyperlink" Target="http://mobileonline.garant.ru/document/redirect/70598252/0" TargetMode="External"/><Relationship Id="rId175" Type="http://schemas.openxmlformats.org/officeDocument/2006/relationships/hyperlink" Target="http://mobileonline.garant.ru/document/redirect/73675843/1016" TargetMode="External"/><Relationship Id="rId196" Type="http://schemas.openxmlformats.org/officeDocument/2006/relationships/hyperlink" Target="http://mobileonline.garant.ru/document/redirect/74344242/1024" TargetMode="External"/><Relationship Id="rId200" Type="http://schemas.openxmlformats.org/officeDocument/2006/relationships/hyperlink" Target="http://mobileonline.garant.ru/document/redirect/3100000/0" TargetMode="External"/><Relationship Id="rId16" Type="http://schemas.openxmlformats.org/officeDocument/2006/relationships/hyperlink" Target="http://mobileonline.garant.ru/document/redirect/71936634/1601" TargetMode="External"/><Relationship Id="rId221" Type="http://schemas.openxmlformats.org/officeDocument/2006/relationships/hyperlink" Target="http://mobileonline.garant.ru/document/redirect/77698256/749" TargetMode="External"/><Relationship Id="rId242" Type="http://schemas.openxmlformats.org/officeDocument/2006/relationships/hyperlink" Target="http://mobileonline.garant.ru/document/redirect/3100000/0" TargetMode="External"/><Relationship Id="rId263" Type="http://schemas.openxmlformats.org/officeDocument/2006/relationships/hyperlink" Target="http://mobileonline.garant.ru/document/redirect/72185938/45" TargetMode="External"/><Relationship Id="rId37" Type="http://schemas.openxmlformats.org/officeDocument/2006/relationships/hyperlink" Target="http://mobileonline.garant.ru/document/redirect/74344242/1021" TargetMode="External"/><Relationship Id="rId58" Type="http://schemas.openxmlformats.org/officeDocument/2006/relationships/hyperlink" Target="http://mobileonline.garant.ru/document/redirect/71461226/0" TargetMode="External"/><Relationship Id="rId79" Type="http://schemas.openxmlformats.org/officeDocument/2006/relationships/hyperlink" Target="http://mobileonline.garant.ru/document/redirect/70644224/1000" TargetMode="External"/><Relationship Id="rId102" Type="http://schemas.openxmlformats.org/officeDocument/2006/relationships/hyperlink" Target="http://mobileonline.garant.ru/document/redirect/77692976/129" TargetMode="External"/><Relationship Id="rId123" Type="http://schemas.openxmlformats.org/officeDocument/2006/relationships/hyperlink" Target="http://mobileonline.garant.ru/document/redirect/73675843/1011" TargetMode="External"/><Relationship Id="rId144" Type="http://schemas.openxmlformats.org/officeDocument/2006/relationships/hyperlink" Target="http://mobileonline.garant.ru/document/redirect/77692976/307" TargetMode="External"/><Relationship Id="rId90" Type="http://schemas.openxmlformats.org/officeDocument/2006/relationships/hyperlink" Target="http://mobileonline.garant.ru/document/redirect/12154854/0" TargetMode="External"/><Relationship Id="rId165" Type="http://schemas.openxmlformats.org/officeDocument/2006/relationships/hyperlink" Target="http://mobileonline.garant.ru/document/redirect/3100000/0" TargetMode="External"/><Relationship Id="rId186" Type="http://schemas.openxmlformats.org/officeDocument/2006/relationships/hyperlink" Target="http://mobileonline.garant.ru/document/redirect/71283056/0" TargetMode="External"/><Relationship Id="rId211" Type="http://schemas.openxmlformats.org/officeDocument/2006/relationships/hyperlink" Target="http://mobileonline.garant.ru/document/redirect/72969012/22" TargetMode="External"/><Relationship Id="rId232" Type="http://schemas.openxmlformats.org/officeDocument/2006/relationships/hyperlink" Target="http://mobileonline.garant.ru/document/redirect/70650726/0" TargetMode="External"/><Relationship Id="rId253" Type="http://schemas.openxmlformats.org/officeDocument/2006/relationships/hyperlink" Target="http://mobileonline.garant.ru/document/redirect/74344242/1026" TargetMode="External"/><Relationship Id="rId27" Type="http://schemas.openxmlformats.org/officeDocument/2006/relationships/hyperlink" Target="http://mobileonline.garant.ru/document/redirect/70644224/1000" TargetMode="External"/><Relationship Id="rId48" Type="http://schemas.openxmlformats.org/officeDocument/2006/relationships/hyperlink" Target="http://mobileonline.garant.ru/document/redirect/10180094/100" TargetMode="External"/><Relationship Id="rId69" Type="http://schemas.openxmlformats.org/officeDocument/2006/relationships/hyperlink" Target="http://mobileonline.garant.ru/document/redirect/70353464/3110" TargetMode="External"/><Relationship Id="rId113" Type="http://schemas.openxmlformats.org/officeDocument/2006/relationships/hyperlink" Target="http://mobileonline.garant.ru/document/redirect/73675843/1008" TargetMode="External"/><Relationship Id="rId134" Type="http://schemas.openxmlformats.org/officeDocument/2006/relationships/hyperlink" Target="http://mobileonline.garant.ru/document/redirect/77692976/298" TargetMode="External"/><Relationship Id="rId80" Type="http://schemas.openxmlformats.org/officeDocument/2006/relationships/image" Target="media/image2.emf"/><Relationship Id="rId155" Type="http://schemas.openxmlformats.org/officeDocument/2006/relationships/hyperlink" Target="http://mobileonline.garant.ru/document/redirect/3100000/0" TargetMode="External"/><Relationship Id="rId176" Type="http://schemas.openxmlformats.org/officeDocument/2006/relationships/hyperlink" Target="http://mobileonline.garant.ru/document/redirect/77692976/40" TargetMode="External"/><Relationship Id="rId197" Type="http://schemas.openxmlformats.org/officeDocument/2006/relationships/hyperlink" Target="http://mobileonline.garant.ru/document/redirect/77698256/684" TargetMode="External"/><Relationship Id="rId201" Type="http://schemas.openxmlformats.org/officeDocument/2006/relationships/hyperlink" Target="http://mobileonline.garant.ru/document/redirect/3100000/0" TargetMode="External"/><Relationship Id="rId222" Type="http://schemas.openxmlformats.org/officeDocument/2006/relationships/hyperlink" Target="http://mobileonline.garant.ru/document/redirect/77698256/752" TargetMode="External"/><Relationship Id="rId243" Type="http://schemas.openxmlformats.org/officeDocument/2006/relationships/hyperlink" Target="http://mobileonline.garant.ru/document/redirect/74344242/1026" TargetMode="External"/><Relationship Id="rId264" Type="http://schemas.openxmlformats.org/officeDocument/2006/relationships/hyperlink" Target="http://mobileonline.garant.ru/document/redirect/72185938/45" TargetMode="External"/><Relationship Id="rId17" Type="http://schemas.openxmlformats.org/officeDocument/2006/relationships/hyperlink" Target="http://mobileonline.garant.ru/document/redirect/71936634/1700" TargetMode="External"/><Relationship Id="rId38" Type="http://schemas.openxmlformats.org/officeDocument/2006/relationships/hyperlink" Target="http://mobileonline.garant.ru/document/redirect/77698256/30" TargetMode="External"/><Relationship Id="rId59" Type="http://schemas.openxmlformats.org/officeDocument/2006/relationships/hyperlink" Target="http://mobileonline.garant.ru/document/redirect/71717726/0" TargetMode="External"/><Relationship Id="rId103" Type="http://schemas.openxmlformats.org/officeDocument/2006/relationships/hyperlink" Target="http://mobileonline.garant.ru/document/redirect/72969012/82055" TargetMode="External"/><Relationship Id="rId124" Type="http://schemas.openxmlformats.org/officeDocument/2006/relationships/hyperlink" Target="http://mobileonline.garant.ru/document/redirect/77692976/260" TargetMode="External"/><Relationship Id="rId70" Type="http://schemas.openxmlformats.org/officeDocument/2006/relationships/hyperlink" Target="http://mobileonline.garant.ru/document/redirect/12164283/54" TargetMode="External"/><Relationship Id="rId91" Type="http://schemas.openxmlformats.org/officeDocument/2006/relationships/hyperlink" Target="http://mobileonline.garant.ru/document/redirect/71566218/0" TargetMode="External"/><Relationship Id="rId145" Type="http://schemas.openxmlformats.org/officeDocument/2006/relationships/hyperlink" Target="http://mobileonline.garant.ru/document/redirect/73675843/1127" TargetMode="External"/><Relationship Id="rId166" Type="http://schemas.openxmlformats.org/officeDocument/2006/relationships/hyperlink" Target="http://mobileonline.garant.ru/document/redirect/3100000/0" TargetMode="External"/><Relationship Id="rId187" Type="http://schemas.openxmlformats.org/officeDocument/2006/relationships/hyperlink" Target="http://mobileonline.garant.ru/document/redirect/71340062/0" TargetMode="External"/><Relationship Id="rId1" Type="http://schemas.openxmlformats.org/officeDocument/2006/relationships/numbering" Target="numbering.xml"/><Relationship Id="rId212" Type="http://schemas.openxmlformats.org/officeDocument/2006/relationships/hyperlink" Target="http://mobileonline.garant.ru/document/redirect/77688592/744" TargetMode="External"/><Relationship Id="rId233" Type="http://schemas.openxmlformats.org/officeDocument/2006/relationships/hyperlink" Target="http://mobileonline.garant.ru/document/redirect/70650726/0" TargetMode="External"/><Relationship Id="rId254" Type="http://schemas.openxmlformats.org/officeDocument/2006/relationships/hyperlink" Target="http://mobileonline.garant.ru/document/redirect/77698256/3007" TargetMode="External"/><Relationship Id="rId28" Type="http://schemas.openxmlformats.org/officeDocument/2006/relationships/hyperlink" Target="http://mobileonline.garant.ru/document/redirect/70644224/1000" TargetMode="External"/><Relationship Id="rId49" Type="http://schemas.openxmlformats.org/officeDocument/2006/relationships/hyperlink" Target="http://mobileonline.garant.ru/document/redirect/10180094/100" TargetMode="External"/><Relationship Id="rId114" Type="http://schemas.openxmlformats.org/officeDocument/2006/relationships/hyperlink" Target="http://mobileonline.garant.ru/document/redirect/77692976/157" TargetMode="External"/><Relationship Id="rId60" Type="http://schemas.openxmlformats.org/officeDocument/2006/relationships/hyperlink" Target="http://mobileonline.garant.ru/document/redirect/70644224/1000" TargetMode="External"/><Relationship Id="rId81" Type="http://schemas.openxmlformats.org/officeDocument/2006/relationships/hyperlink" Target="http://mobileonline.garant.ru/document/redirect/70644224/1000" TargetMode="External"/><Relationship Id="rId135" Type="http://schemas.openxmlformats.org/officeDocument/2006/relationships/hyperlink" Target="http://mobileonline.garant.ru/document/redirect/73675843/1124" TargetMode="External"/><Relationship Id="rId156" Type="http://schemas.openxmlformats.org/officeDocument/2006/relationships/hyperlink" Target="http://mobileonline.garant.ru/document/redirect/3100000/0" TargetMode="External"/><Relationship Id="rId177" Type="http://schemas.openxmlformats.org/officeDocument/2006/relationships/hyperlink" Target="http://mobileonline.garant.ru/document/redirect/12154854/2411" TargetMode="External"/><Relationship Id="rId198" Type="http://schemas.openxmlformats.org/officeDocument/2006/relationships/hyperlink" Target="http://mobileonline.garant.ru/document/redirect/73675843/1019" TargetMode="External"/><Relationship Id="rId202" Type="http://schemas.openxmlformats.org/officeDocument/2006/relationships/hyperlink" Target="http://mobileonline.garant.ru/document/redirect/70644224/6000" TargetMode="External"/><Relationship Id="rId223" Type="http://schemas.openxmlformats.org/officeDocument/2006/relationships/hyperlink" Target="http://mobileonline.garant.ru/document/redirect/70644224/110065" TargetMode="External"/><Relationship Id="rId244" Type="http://schemas.openxmlformats.org/officeDocument/2006/relationships/hyperlink" Target="http://mobileonline.garant.ru/document/redirect/77698256/414225" TargetMode="External"/><Relationship Id="rId18" Type="http://schemas.openxmlformats.org/officeDocument/2006/relationships/hyperlink" Target="http://mobileonline.garant.ru/document/redirect/71936634/0" TargetMode="External"/><Relationship Id="rId39" Type="http://schemas.openxmlformats.org/officeDocument/2006/relationships/hyperlink" Target="http://mobileonline.garant.ru/document/redirect/10107960/0" TargetMode="External"/><Relationship Id="rId265" Type="http://schemas.openxmlformats.org/officeDocument/2006/relationships/hyperlink" Target="http://mobileonline.garant.ru/document/redirect/72185938/45" TargetMode="External"/><Relationship Id="rId50" Type="http://schemas.openxmlformats.org/officeDocument/2006/relationships/hyperlink" Target="http://mobileonline.garant.ru/document/redirect/73675843/1002" TargetMode="External"/><Relationship Id="rId104" Type="http://schemas.openxmlformats.org/officeDocument/2006/relationships/hyperlink" Target="http://mobileonline.garant.ru/document/redirect/77688592/131" TargetMode="External"/><Relationship Id="rId125" Type="http://schemas.openxmlformats.org/officeDocument/2006/relationships/hyperlink" Target="http://mobileonline.garant.ru/document/redirect/73675843/1121" TargetMode="External"/><Relationship Id="rId146" Type="http://schemas.openxmlformats.org/officeDocument/2006/relationships/hyperlink" Target="http://mobileonline.garant.ru/document/redirect/77692976/308" TargetMode="External"/><Relationship Id="rId167" Type="http://schemas.openxmlformats.org/officeDocument/2006/relationships/hyperlink" Target="http://mobileonline.garant.ru/document/redirect/3100000/0" TargetMode="External"/><Relationship Id="rId188" Type="http://schemas.openxmlformats.org/officeDocument/2006/relationships/hyperlink" Target="http://mobileonline.garant.ru/document/redirect/73675843/1018" TargetMode="External"/><Relationship Id="rId71" Type="http://schemas.openxmlformats.org/officeDocument/2006/relationships/hyperlink" Target="http://mobileonline.garant.ru/document/redirect/70353464/0" TargetMode="External"/><Relationship Id="rId92" Type="http://schemas.openxmlformats.org/officeDocument/2006/relationships/hyperlink" Target="http://mobileonline.garant.ru/document/redirect/71845386/1000" TargetMode="External"/><Relationship Id="rId213" Type="http://schemas.openxmlformats.org/officeDocument/2006/relationships/hyperlink" Target="http://mobileonline.garant.ru/document/redirect/71936634/1602" TargetMode="External"/><Relationship Id="rId234"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mobileonline.garant.ru/document/redirect/70644224/1000" TargetMode="External"/><Relationship Id="rId255" Type="http://schemas.openxmlformats.org/officeDocument/2006/relationships/hyperlink" Target="http://mobileonline.garant.ru/document/redirect/74344242/1026" TargetMode="External"/><Relationship Id="rId40" Type="http://schemas.openxmlformats.org/officeDocument/2006/relationships/hyperlink" Target="http://mobileonline.garant.ru/document/redirect/12176839/213" TargetMode="External"/><Relationship Id="rId115" Type="http://schemas.openxmlformats.org/officeDocument/2006/relationships/hyperlink" Target="http://mobileonline.garant.ru/document/redirect/73675843/1009" TargetMode="External"/><Relationship Id="rId136" Type="http://schemas.openxmlformats.org/officeDocument/2006/relationships/hyperlink" Target="http://mobileonline.garant.ru/document/redirect/77692976/300" TargetMode="External"/><Relationship Id="rId157" Type="http://schemas.openxmlformats.org/officeDocument/2006/relationships/hyperlink" Target="http://mobileonline.garant.ru/document/redirect/990941/3025" TargetMode="External"/><Relationship Id="rId178" Type="http://schemas.openxmlformats.org/officeDocument/2006/relationships/hyperlink" Target="http://mobileonline.garant.ru/document/redirect/73675843/1017" TargetMode="External"/><Relationship Id="rId61" Type="http://schemas.openxmlformats.org/officeDocument/2006/relationships/hyperlink" Target="http://mobileonline.garant.ru/document/redirect/12164283/3" TargetMode="External"/><Relationship Id="rId82" Type="http://schemas.openxmlformats.org/officeDocument/2006/relationships/hyperlink" Target="http://mobileonline.garant.ru/document/redirect/12176839/0" TargetMode="External"/><Relationship Id="rId199" Type="http://schemas.openxmlformats.org/officeDocument/2006/relationships/hyperlink" Target="http://mobileonline.garant.ru/document/redirect/77692976/718" TargetMode="External"/><Relationship Id="rId203" Type="http://schemas.openxmlformats.org/officeDocument/2006/relationships/hyperlink" Target="http://mobileonline.garant.ru/document/redirect/12173365/1000" TargetMode="External"/><Relationship Id="rId19" Type="http://schemas.openxmlformats.org/officeDocument/2006/relationships/hyperlink" Target="http://mobileonline.garant.ru/document/redirect/72185938/0" TargetMode="External"/><Relationship Id="rId224" Type="http://schemas.openxmlformats.org/officeDocument/2006/relationships/hyperlink" Target="http://mobileonline.garant.ru/document/redirect/70644224/1100652" TargetMode="External"/><Relationship Id="rId245" Type="http://schemas.openxmlformats.org/officeDocument/2006/relationships/hyperlink" Target="http://mobileonline.garant.ru/document/redirect/74344242/1026" TargetMode="External"/><Relationship Id="rId266" Type="http://schemas.openxmlformats.org/officeDocument/2006/relationships/header" Target="header6.xml"/><Relationship Id="rId30" Type="http://schemas.openxmlformats.org/officeDocument/2006/relationships/hyperlink" Target="http://mobileonline.garant.ru/document/redirect/70644224/1000" TargetMode="External"/><Relationship Id="rId105" Type="http://schemas.openxmlformats.org/officeDocument/2006/relationships/hyperlink" Target="http://mobileonline.garant.ru/document/redirect/72969012/82056" TargetMode="External"/><Relationship Id="rId126" Type="http://schemas.openxmlformats.org/officeDocument/2006/relationships/hyperlink" Target="http://mobileonline.garant.ru/document/redirect/77692976/293" TargetMode="External"/><Relationship Id="rId147" Type="http://schemas.openxmlformats.org/officeDocument/2006/relationships/hyperlink" Target="http://mobileonline.garant.ru/document/redirect/73675843/1013" TargetMode="External"/><Relationship Id="rId168" Type="http://schemas.openxmlformats.org/officeDocument/2006/relationships/hyperlink" Target="http://mobileonline.garant.ru/document/redirect/990941/3025" TargetMode="External"/><Relationship Id="rId51" Type="http://schemas.openxmlformats.org/officeDocument/2006/relationships/hyperlink" Target="http://mobileonline.garant.ru/document/redirect/77692976/36" TargetMode="External"/><Relationship Id="rId72" Type="http://schemas.openxmlformats.org/officeDocument/2006/relationships/hyperlink" Target="http://mobileonline.garant.ru/document/redirect/12188083/1" TargetMode="External"/><Relationship Id="rId93" Type="http://schemas.openxmlformats.org/officeDocument/2006/relationships/hyperlink" Target="http://mobileonline.garant.ru/document/redirect/72150038/1001" TargetMode="External"/><Relationship Id="rId189" Type="http://schemas.openxmlformats.org/officeDocument/2006/relationships/hyperlink" Target="http://mobileonline.garant.ru/document/redirect/77692976/662" TargetMode="External"/><Relationship Id="rId3" Type="http://schemas.openxmlformats.org/officeDocument/2006/relationships/settings" Target="settings.xml"/><Relationship Id="rId214" Type="http://schemas.openxmlformats.org/officeDocument/2006/relationships/hyperlink" Target="http://mobileonline.garant.ru/document/redirect/71936634/0" TargetMode="External"/><Relationship Id="rId235" Type="http://schemas.openxmlformats.org/officeDocument/2006/relationships/footer" Target="footer1.xml"/><Relationship Id="rId256" Type="http://schemas.openxmlformats.org/officeDocument/2006/relationships/hyperlink" Target="http://mobileonline.garant.ru/document/redirect/77698256/3008" TargetMode="External"/><Relationship Id="rId116" Type="http://schemas.openxmlformats.org/officeDocument/2006/relationships/hyperlink" Target="http://mobileonline.garant.ru/document/redirect/77692976/158" TargetMode="External"/><Relationship Id="rId137" Type="http://schemas.openxmlformats.org/officeDocument/2006/relationships/hyperlink" Target="http://mobileonline.garant.ru/document/redirect/73675843/1125" TargetMode="External"/><Relationship Id="rId158" Type="http://schemas.openxmlformats.org/officeDocument/2006/relationships/hyperlink" Target="http://mobileonline.garant.ru/document/redirect/3100000/0" TargetMode="External"/><Relationship Id="rId20" Type="http://schemas.openxmlformats.org/officeDocument/2006/relationships/hyperlink" Target="http://mobileonline.garant.ru/document/redirect/71937200/0" TargetMode="External"/><Relationship Id="rId41" Type="http://schemas.openxmlformats.org/officeDocument/2006/relationships/hyperlink" Target="http://mobileonline.garant.ru/document/redirect/73675843/1001" TargetMode="External"/><Relationship Id="rId62" Type="http://schemas.openxmlformats.org/officeDocument/2006/relationships/hyperlink" Target="http://mobileonline.garant.ru/document/redirect/12164283/4" TargetMode="External"/><Relationship Id="rId83" Type="http://schemas.openxmlformats.org/officeDocument/2006/relationships/hyperlink" Target="http://mobileonline.garant.ru/document/redirect/12176839/0" TargetMode="External"/><Relationship Id="rId179" Type="http://schemas.openxmlformats.org/officeDocument/2006/relationships/hyperlink" Target="http://mobileonline.garant.ru/document/redirect/77692976/620" TargetMode="External"/><Relationship Id="rId190" Type="http://schemas.openxmlformats.org/officeDocument/2006/relationships/hyperlink" Target="http://mobileonline.garant.ru/document/redirect/70785652/0" TargetMode="External"/><Relationship Id="rId204" Type="http://schemas.openxmlformats.org/officeDocument/2006/relationships/hyperlink" Target="http://mobileonline.garant.ru/document/redirect/12173365/0" TargetMode="External"/><Relationship Id="rId225" Type="http://schemas.openxmlformats.org/officeDocument/2006/relationships/hyperlink" Target="http://mobileonline.garant.ru/document/redirect/70644224/1100654" TargetMode="External"/><Relationship Id="rId246" Type="http://schemas.openxmlformats.org/officeDocument/2006/relationships/hyperlink" Target="http://mobileonline.garant.ru/document/redirect/77698256/3021" TargetMode="External"/><Relationship Id="rId267" Type="http://schemas.openxmlformats.org/officeDocument/2006/relationships/footer" Target="footer6.xml"/><Relationship Id="rId106" Type="http://schemas.openxmlformats.org/officeDocument/2006/relationships/hyperlink" Target="http://mobileonline.garant.ru/document/redirect/77688592/132" TargetMode="External"/><Relationship Id="rId127" Type="http://schemas.openxmlformats.org/officeDocument/2006/relationships/hyperlink" Target="http://mobileonline.garant.ru/document/redirect/73675843/1122" TargetMode="External"/><Relationship Id="rId10" Type="http://schemas.openxmlformats.org/officeDocument/2006/relationships/hyperlink" Target="http://mobileonline.garant.ru/document/redirect/70644224/110000" TargetMode="External"/><Relationship Id="rId31" Type="http://schemas.openxmlformats.org/officeDocument/2006/relationships/hyperlink" Target="http://mobileonline.garant.ru/document/redirect/990941/123" TargetMode="External"/><Relationship Id="rId52" Type="http://schemas.openxmlformats.org/officeDocument/2006/relationships/hyperlink" Target="http://mobileonline.garant.ru/document/redirect/10105638/0" TargetMode="External"/><Relationship Id="rId73" Type="http://schemas.openxmlformats.org/officeDocument/2006/relationships/hyperlink" Target="http://mobileonline.garant.ru/document/redirect/70644224/110004" TargetMode="External"/><Relationship Id="rId94" Type="http://schemas.openxmlformats.org/officeDocument/2006/relationships/hyperlink" Target="http://mobileonline.garant.ru/document/redirect/70644224/1000" TargetMode="External"/><Relationship Id="rId148" Type="http://schemas.openxmlformats.org/officeDocument/2006/relationships/hyperlink" Target="http://mobileonline.garant.ru/document/redirect/77692976/311" TargetMode="External"/><Relationship Id="rId169" Type="http://schemas.openxmlformats.org/officeDocument/2006/relationships/hyperlink" Target="http://mobileonline.garant.ru/document/redirect/73675843/1015" TargetMode="External"/><Relationship Id="rId4" Type="http://schemas.openxmlformats.org/officeDocument/2006/relationships/webSettings" Target="webSettings.xml"/><Relationship Id="rId180" Type="http://schemas.openxmlformats.org/officeDocument/2006/relationships/hyperlink" Target="http://mobileonline.garant.ru/document/redirect/73675843/1017" TargetMode="External"/><Relationship Id="rId215" Type="http://schemas.openxmlformats.org/officeDocument/2006/relationships/hyperlink" Target="http://mobileonline.garant.ru/document/redirect/71936634/1000" TargetMode="External"/><Relationship Id="rId236" Type="http://schemas.openxmlformats.org/officeDocument/2006/relationships/hyperlink" Target="http://mobileonline.garant.ru/document/redirect/73675843/1022" TargetMode="External"/><Relationship Id="rId257" Type="http://schemas.openxmlformats.org/officeDocument/2006/relationships/header" Target="header3.xml"/><Relationship Id="rId42" Type="http://schemas.openxmlformats.org/officeDocument/2006/relationships/hyperlink" Target="http://mobileonline.garant.ru/document/redirect/77692976/32" TargetMode="External"/><Relationship Id="rId84" Type="http://schemas.openxmlformats.org/officeDocument/2006/relationships/hyperlink" Target="http://mobileonline.garant.ru/document/redirect/12176839/0" TargetMode="External"/><Relationship Id="rId138" Type="http://schemas.openxmlformats.org/officeDocument/2006/relationships/hyperlink" Target="http://mobileonline.garant.ru/document/redirect/77692976/301" TargetMode="External"/><Relationship Id="rId191" Type="http://schemas.openxmlformats.org/officeDocument/2006/relationships/hyperlink" Target="http://mobileonline.garant.ru/document/redirect/3100000/0" TargetMode="External"/><Relationship Id="rId205" Type="http://schemas.openxmlformats.org/officeDocument/2006/relationships/hyperlink" Target="http://mobileonline.garant.ru/document/redirect/70103578/0" TargetMode="External"/><Relationship Id="rId247" Type="http://schemas.openxmlformats.org/officeDocument/2006/relationships/hyperlink" Target="http://mobileonline.garant.ru/document/redirect/74344242/1026" TargetMode="External"/><Relationship Id="rId107" Type="http://schemas.openxmlformats.org/officeDocument/2006/relationships/hyperlink" Target="http://mobileonline.garant.ru/document/redirect/73675843/1072" TargetMode="External"/><Relationship Id="rId11" Type="http://schemas.openxmlformats.org/officeDocument/2006/relationships/hyperlink" Target="http://mobileonline.garant.ru/document/redirect/70644224/0" TargetMode="External"/><Relationship Id="rId53" Type="http://schemas.openxmlformats.org/officeDocument/2006/relationships/hyperlink" Target="http://mobileonline.garant.ru/document/redirect/12154854/0" TargetMode="External"/><Relationship Id="rId149" Type="http://schemas.openxmlformats.org/officeDocument/2006/relationships/hyperlink" Target="http://mobileonline.garant.ru/document/redirect/31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55729</Words>
  <Characters>317656</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Елена Бабина</cp:lastModifiedBy>
  <cp:revision>2</cp:revision>
  <dcterms:created xsi:type="dcterms:W3CDTF">2020-08-21T05:52:00Z</dcterms:created>
  <dcterms:modified xsi:type="dcterms:W3CDTF">2020-08-21T05:52:00Z</dcterms:modified>
</cp:coreProperties>
</file>